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DAD5" w14:textId="77777777" w:rsidR="00CD1524" w:rsidRPr="00C1057A" w:rsidRDefault="00CD1524" w:rsidP="00DE1833">
      <w:pPr>
        <w:keepLines/>
        <w:widowControl w:val="0"/>
        <w:ind w:right="1132"/>
        <w:rPr>
          <w:rFonts w:ascii="Tahoma" w:hAnsi="Tahoma" w:cs="Tahoma"/>
          <w:b/>
        </w:rPr>
      </w:pPr>
    </w:p>
    <w:p w14:paraId="7A27E8FA" w14:textId="77777777" w:rsidR="00BB5DA1" w:rsidRPr="00D565AA" w:rsidRDefault="00A41203" w:rsidP="00DE1833">
      <w:pPr>
        <w:keepLines/>
        <w:widowControl w:val="0"/>
        <w:ind w:right="1274"/>
        <w:rPr>
          <w:rFonts w:ascii="Tahoma" w:hAnsi="Tahoma" w:cs="Tahoma"/>
          <w:b/>
          <w:u w:val="single"/>
        </w:rPr>
      </w:pPr>
      <w:r w:rsidRPr="00D565AA">
        <w:rPr>
          <w:rFonts w:ascii="Tahoma" w:hAnsi="Tahoma" w:cs="Tahoma"/>
          <w:b/>
          <w:u w:val="single"/>
        </w:rPr>
        <w:t>Naročnik</w:t>
      </w:r>
      <w:r w:rsidR="00BB5DA1" w:rsidRPr="00D565AA">
        <w:rPr>
          <w:rFonts w:ascii="Tahoma" w:hAnsi="Tahoma" w:cs="Tahoma"/>
          <w:b/>
          <w:u w:val="single"/>
        </w:rPr>
        <w:t>:</w:t>
      </w:r>
    </w:p>
    <w:p w14:paraId="6821C996" w14:textId="77777777" w:rsidR="00BB5DA1" w:rsidRPr="00D565AA" w:rsidRDefault="00BB5DA1" w:rsidP="00DE1833">
      <w:pPr>
        <w:keepLines/>
        <w:widowControl w:val="0"/>
        <w:rPr>
          <w:rFonts w:ascii="Tahoma" w:hAnsi="Tahoma" w:cs="Tahoma"/>
          <w:b/>
          <w:bCs/>
          <w:sz w:val="12"/>
          <w:u w:val="single"/>
        </w:rPr>
      </w:pPr>
    </w:p>
    <w:p w14:paraId="733F689D" w14:textId="77777777" w:rsidR="00A41203" w:rsidRPr="00D565AA" w:rsidRDefault="00A41203" w:rsidP="00DE1833">
      <w:pPr>
        <w:keepLines/>
        <w:widowControl w:val="0"/>
        <w:rPr>
          <w:rFonts w:ascii="Tahoma" w:hAnsi="Tahoma" w:cs="Tahoma"/>
          <w:b/>
          <w:szCs w:val="22"/>
        </w:rPr>
      </w:pPr>
      <w:r w:rsidRPr="00D565AA">
        <w:rPr>
          <w:rFonts w:ascii="Tahoma" w:hAnsi="Tahoma" w:cs="Tahoma"/>
          <w:b/>
          <w:szCs w:val="22"/>
        </w:rPr>
        <w:t>JAVNO PODJETJE ENERGETIKA LJUBLJANA d.o.o.</w:t>
      </w:r>
    </w:p>
    <w:p w14:paraId="629D492B" w14:textId="77777777" w:rsidR="00A41203" w:rsidRPr="00D565AA" w:rsidRDefault="00A41203" w:rsidP="00DE1833">
      <w:pPr>
        <w:keepLines/>
        <w:widowControl w:val="0"/>
        <w:rPr>
          <w:rFonts w:ascii="Tahoma" w:hAnsi="Tahoma" w:cs="Tahoma"/>
          <w:szCs w:val="22"/>
        </w:rPr>
      </w:pPr>
      <w:r w:rsidRPr="00D565AA">
        <w:rPr>
          <w:rFonts w:ascii="Tahoma" w:hAnsi="Tahoma" w:cs="Tahoma"/>
          <w:szCs w:val="22"/>
        </w:rPr>
        <w:t>Verovškova</w:t>
      </w:r>
      <w:r w:rsidRPr="00D565AA">
        <w:t xml:space="preserve"> </w:t>
      </w:r>
      <w:r w:rsidRPr="00D565AA">
        <w:rPr>
          <w:rFonts w:ascii="Tahoma" w:hAnsi="Tahoma" w:cs="Tahoma"/>
          <w:szCs w:val="22"/>
        </w:rPr>
        <w:t>ulica 62</w:t>
      </w:r>
    </w:p>
    <w:p w14:paraId="470CD375" w14:textId="77777777" w:rsidR="00A41203" w:rsidRPr="00D565AA" w:rsidRDefault="00A41203" w:rsidP="00DE1833">
      <w:pPr>
        <w:keepLines/>
        <w:widowControl w:val="0"/>
        <w:rPr>
          <w:rFonts w:ascii="Tahoma" w:hAnsi="Tahoma" w:cs="Tahoma"/>
          <w:szCs w:val="22"/>
        </w:rPr>
      </w:pPr>
      <w:r w:rsidRPr="00D565AA">
        <w:rPr>
          <w:rFonts w:ascii="Tahoma" w:hAnsi="Tahoma" w:cs="Tahoma"/>
          <w:szCs w:val="22"/>
        </w:rPr>
        <w:t>1000  Ljubljana</w:t>
      </w:r>
    </w:p>
    <w:p w14:paraId="52190B5D" w14:textId="77777777" w:rsidR="00BB5DA1" w:rsidRPr="00D565AA" w:rsidRDefault="00BB5DA1" w:rsidP="00DE1833">
      <w:pPr>
        <w:keepLines/>
        <w:widowControl w:val="0"/>
        <w:rPr>
          <w:rFonts w:ascii="Tahoma" w:hAnsi="Tahoma" w:cs="Tahoma"/>
          <w:b/>
          <w:color w:val="000000" w:themeColor="text1"/>
          <w:sz w:val="12"/>
          <w:u w:val="single"/>
        </w:rPr>
      </w:pPr>
    </w:p>
    <w:p w14:paraId="25D5E327" w14:textId="77777777" w:rsidR="00BB5DA1" w:rsidRPr="00D565AA" w:rsidRDefault="00BB5DA1" w:rsidP="00DE1833">
      <w:pPr>
        <w:keepLines/>
        <w:widowControl w:val="0"/>
        <w:rPr>
          <w:rFonts w:ascii="Tahoma" w:hAnsi="Tahoma" w:cs="Tahoma"/>
          <w:b/>
          <w:color w:val="000000" w:themeColor="text1"/>
          <w:u w:val="single"/>
        </w:rPr>
      </w:pPr>
      <w:r w:rsidRPr="00D565AA">
        <w:rPr>
          <w:rFonts w:ascii="Tahoma" w:hAnsi="Tahoma" w:cs="Tahoma"/>
          <w:b/>
          <w:color w:val="000000" w:themeColor="text1"/>
          <w:u w:val="single"/>
        </w:rPr>
        <w:t>Po pooblastilu javno naročilo vodi:</w:t>
      </w:r>
    </w:p>
    <w:p w14:paraId="19780605" w14:textId="77777777" w:rsidR="00BB5DA1" w:rsidRPr="00D565AA" w:rsidRDefault="00BB5DA1" w:rsidP="00DE1833">
      <w:pPr>
        <w:keepLines/>
        <w:widowControl w:val="0"/>
        <w:rPr>
          <w:rFonts w:ascii="Tahoma" w:hAnsi="Tahoma" w:cs="Tahoma"/>
          <w:color w:val="000000" w:themeColor="text1"/>
          <w:sz w:val="12"/>
        </w:rPr>
      </w:pPr>
    </w:p>
    <w:p w14:paraId="2C8B9FCC" w14:textId="77777777" w:rsidR="00BB5DA1" w:rsidRPr="00D565AA" w:rsidRDefault="00BB5DA1" w:rsidP="00DE1833">
      <w:pPr>
        <w:keepLines/>
        <w:widowControl w:val="0"/>
        <w:rPr>
          <w:rFonts w:ascii="Tahoma" w:hAnsi="Tahoma" w:cs="Tahoma"/>
          <w:b/>
          <w:bCs/>
          <w:color w:val="000000" w:themeColor="text1"/>
        </w:rPr>
      </w:pPr>
      <w:r w:rsidRPr="00D565AA">
        <w:rPr>
          <w:rFonts w:ascii="Tahoma" w:hAnsi="Tahoma" w:cs="Tahoma"/>
          <w:b/>
          <w:bCs/>
          <w:color w:val="000000" w:themeColor="text1"/>
        </w:rPr>
        <w:t xml:space="preserve">JAVNI HOLDING Ljubljana, d.o.o. </w:t>
      </w:r>
    </w:p>
    <w:p w14:paraId="037E0E82" w14:textId="77777777" w:rsidR="00BB5DA1" w:rsidRPr="00D565AA" w:rsidRDefault="00BB5DA1" w:rsidP="00DE1833">
      <w:pPr>
        <w:keepLines/>
        <w:widowControl w:val="0"/>
        <w:rPr>
          <w:rFonts w:ascii="Tahoma" w:hAnsi="Tahoma" w:cs="Tahoma"/>
          <w:color w:val="000000" w:themeColor="text1"/>
        </w:rPr>
      </w:pPr>
      <w:r w:rsidRPr="00D565AA">
        <w:rPr>
          <w:rFonts w:ascii="Tahoma" w:hAnsi="Tahoma" w:cs="Tahoma"/>
          <w:color w:val="000000" w:themeColor="text1"/>
        </w:rPr>
        <w:t>Verovškova ulica 70</w:t>
      </w:r>
    </w:p>
    <w:p w14:paraId="15FF49F3" w14:textId="77777777" w:rsidR="00BB5DA1" w:rsidRPr="00D565AA" w:rsidRDefault="00BB5DA1" w:rsidP="00DE1833">
      <w:pPr>
        <w:keepLines/>
        <w:widowControl w:val="0"/>
        <w:rPr>
          <w:rFonts w:ascii="Tahoma" w:hAnsi="Tahoma" w:cs="Tahoma"/>
          <w:color w:val="000000" w:themeColor="text1"/>
        </w:rPr>
      </w:pPr>
      <w:r w:rsidRPr="00D565AA">
        <w:rPr>
          <w:rFonts w:ascii="Tahoma" w:hAnsi="Tahoma" w:cs="Tahoma"/>
          <w:color w:val="000000" w:themeColor="text1"/>
        </w:rPr>
        <w:t>1000 Ljubljana</w:t>
      </w:r>
    </w:p>
    <w:p w14:paraId="7DC4B602" w14:textId="77777777" w:rsidR="00BB5DA1" w:rsidRPr="00D565AA" w:rsidRDefault="00BB5DA1" w:rsidP="00DE1833">
      <w:pPr>
        <w:keepLines/>
        <w:widowControl w:val="0"/>
        <w:rPr>
          <w:rFonts w:ascii="Tahoma" w:hAnsi="Tahoma" w:cs="Tahoma"/>
          <w:sz w:val="16"/>
        </w:rPr>
      </w:pPr>
    </w:p>
    <w:p w14:paraId="7E87568B" w14:textId="77777777" w:rsidR="00BB5DA1" w:rsidRPr="00D565AA" w:rsidRDefault="00BB5DA1" w:rsidP="00DE1833">
      <w:pPr>
        <w:keepLines/>
        <w:widowControl w:val="0"/>
        <w:rPr>
          <w:rFonts w:ascii="Tahoma" w:hAnsi="Tahoma" w:cs="Tahoma"/>
          <w:sz w:val="16"/>
        </w:rPr>
      </w:pPr>
    </w:p>
    <w:p w14:paraId="29102163" w14:textId="44D07639" w:rsidR="00BB5DA1" w:rsidRPr="00D565AA" w:rsidRDefault="00BB5DA1" w:rsidP="00DE1833">
      <w:pPr>
        <w:keepLines/>
        <w:widowControl w:val="0"/>
        <w:rPr>
          <w:rFonts w:ascii="Tahoma" w:hAnsi="Tahoma" w:cs="Tahoma"/>
        </w:rPr>
      </w:pPr>
      <w:r w:rsidRPr="00D565AA">
        <w:rPr>
          <w:rFonts w:ascii="Tahoma" w:hAnsi="Tahoma" w:cs="Tahoma"/>
        </w:rPr>
        <w:t xml:space="preserve">Številka:  </w:t>
      </w:r>
      <w:r w:rsidR="00A750F7" w:rsidRPr="00D565AA">
        <w:rPr>
          <w:rFonts w:ascii="Tahoma" w:hAnsi="Tahoma" w:cs="Tahoma"/>
          <w:b/>
        </w:rPr>
        <w:t>JPE-SAL-50/22</w:t>
      </w:r>
      <w:r w:rsidRPr="00D565AA">
        <w:rPr>
          <w:rFonts w:ascii="Tahoma" w:hAnsi="Tahoma" w:cs="Tahoma"/>
          <w:b/>
        </w:rPr>
        <w:t xml:space="preserve"> </w:t>
      </w:r>
    </w:p>
    <w:p w14:paraId="6ADD956D" w14:textId="77777777" w:rsidR="00BB5DA1" w:rsidRPr="00D565AA" w:rsidRDefault="00BB5DA1" w:rsidP="00DE1833">
      <w:pPr>
        <w:keepLines/>
        <w:widowControl w:val="0"/>
        <w:rPr>
          <w:rFonts w:ascii="Tahoma" w:hAnsi="Tahoma" w:cs="Tahoma"/>
        </w:rPr>
      </w:pPr>
    </w:p>
    <w:p w14:paraId="51BA54DB" w14:textId="77777777" w:rsidR="00BB5DA1" w:rsidRPr="00D565AA" w:rsidRDefault="00BB5DA1" w:rsidP="00DE1833">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D565AA" w14:paraId="0F6A9AB2" w14:textId="77777777" w:rsidTr="00411688">
        <w:trPr>
          <w:trHeight w:val="1172"/>
        </w:trPr>
        <w:tc>
          <w:tcPr>
            <w:tcW w:w="7512" w:type="dxa"/>
            <w:shd w:val="pct12" w:color="auto" w:fill="FFFFFF"/>
          </w:tcPr>
          <w:p w14:paraId="745642E0" w14:textId="77777777" w:rsidR="00BB5DA1" w:rsidRPr="00D565AA" w:rsidRDefault="00BB5DA1" w:rsidP="00DE1833">
            <w:pPr>
              <w:keepLines/>
              <w:widowControl w:val="0"/>
              <w:jc w:val="center"/>
              <w:outlineLvl w:val="3"/>
              <w:rPr>
                <w:rFonts w:ascii="Tahoma" w:hAnsi="Tahoma" w:cs="Tahoma"/>
                <w:b/>
                <w:sz w:val="16"/>
                <w:szCs w:val="16"/>
              </w:rPr>
            </w:pPr>
          </w:p>
          <w:p w14:paraId="2C508C1A" w14:textId="77777777" w:rsidR="00BB5DA1" w:rsidRPr="00D565AA" w:rsidRDefault="00BB5DA1" w:rsidP="00DE1833">
            <w:pPr>
              <w:keepLines/>
              <w:widowControl w:val="0"/>
              <w:jc w:val="center"/>
              <w:outlineLvl w:val="3"/>
              <w:rPr>
                <w:rFonts w:ascii="Tahoma" w:hAnsi="Tahoma" w:cs="Tahoma"/>
                <w:b/>
                <w:sz w:val="36"/>
                <w:szCs w:val="34"/>
              </w:rPr>
            </w:pPr>
            <w:r w:rsidRPr="00D565AA">
              <w:rPr>
                <w:rFonts w:ascii="Tahoma" w:hAnsi="Tahoma" w:cs="Tahoma"/>
                <w:b/>
                <w:sz w:val="32"/>
                <w:szCs w:val="34"/>
              </w:rPr>
              <w:t>DOKUMENTACIJO V ZVEZI Z ODDAJO JAVNEGA NAROČILA</w:t>
            </w:r>
          </w:p>
          <w:p w14:paraId="291B9DAF" w14:textId="77777777" w:rsidR="00BB5DA1" w:rsidRPr="00D565AA" w:rsidRDefault="00BB5DA1" w:rsidP="00DE1833">
            <w:pPr>
              <w:keepLines/>
              <w:widowControl w:val="0"/>
              <w:jc w:val="center"/>
              <w:outlineLvl w:val="3"/>
              <w:rPr>
                <w:rFonts w:ascii="Tahoma" w:hAnsi="Tahoma" w:cs="Tahoma"/>
                <w:b/>
                <w:sz w:val="24"/>
                <w:szCs w:val="26"/>
              </w:rPr>
            </w:pPr>
            <w:r w:rsidRPr="00D565AA">
              <w:rPr>
                <w:rFonts w:ascii="Tahoma" w:hAnsi="Tahoma" w:cs="Tahoma"/>
                <w:b/>
                <w:sz w:val="24"/>
                <w:szCs w:val="26"/>
              </w:rPr>
              <w:t>(</w:t>
            </w:r>
            <w:r w:rsidRPr="00D565AA">
              <w:rPr>
                <w:rFonts w:ascii="Tahoma" w:hAnsi="Tahoma" w:cs="Tahoma"/>
                <w:b/>
                <w:sz w:val="28"/>
                <w:szCs w:val="26"/>
              </w:rPr>
              <w:t>RAZPISNA  DOKUMENTACIJA</w:t>
            </w:r>
            <w:r w:rsidRPr="00D565AA">
              <w:rPr>
                <w:rFonts w:ascii="Tahoma" w:hAnsi="Tahoma" w:cs="Tahoma"/>
                <w:b/>
                <w:sz w:val="24"/>
                <w:szCs w:val="26"/>
              </w:rPr>
              <w:t>)</w:t>
            </w:r>
          </w:p>
          <w:p w14:paraId="237D0D0E" w14:textId="77777777" w:rsidR="00BB5DA1" w:rsidRPr="00D565AA" w:rsidRDefault="00BB5DA1" w:rsidP="00DE1833">
            <w:pPr>
              <w:keepLines/>
              <w:widowControl w:val="0"/>
              <w:rPr>
                <w:rFonts w:ascii="Tahoma" w:hAnsi="Tahoma" w:cs="Tahoma"/>
                <w:sz w:val="16"/>
              </w:rPr>
            </w:pPr>
          </w:p>
        </w:tc>
      </w:tr>
    </w:tbl>
    <w:p w14:paraId="07BD5285" w14:textId="77777777" w:rsidR="00BB5DA1" w:rsidRPr="00D565AA" w:rsidRDefault="00BB5DA1" w:rsidP="00DE1833">
      <w:pPr>
        <w:keepLines/>
        <w:widowControl w:val="0"/>
        <w:rPr>
          <w:rFonts w:ascii="Tahoma" w:hAnsi="Tahoma" w:cs="Tahoma"/>
        </w:rPr>
      </w:pPr>
    </w:p>
    <w:p w14:paraId="0513601B" w14:textId="77777777" w:rsidR="00BB5DA1" w:rsidRPr="00D565AA" w:rsidRDefault="00BB5DA1" w:rsidP="00DE1833">
      <w:pPr>
        <w:keepLines/>
        <w:widowControl w:val="0"/>
        <w:jc w:val="center"/>
        <w:rPr>
          <w:rFonts w:ascii="Tahoma" w:hAnsi="Tahoma" w:cs="Tahoma"/>
          <w:sz w:val="24"/>
          <w:szCs w:val="24"/>
        </w:rPr>
      </w:pPr>
      <w:r w:rsidRPr="00D565AA">
        <w:rPr>
          <w:rFonts w:ascii="Tahoma" w:hAnsi="Tahoma" w:cs="Tahoma"/>
          <w:sz w:val="24"/>
          <w:szCs w:val="24"/>
        </w:rPr>
        <w:t>ZA ODDAJO JAVNEGA NAROČILA</w:t>
      </w:r>
    </w:p>
    <w:p w14:paraId="535AB098" w14:textId="77777777" w:rsidR="00BB5DA1" w:rsidRPr="00D565AA" w:rsidRDefault="00BB5DA1" w:rsidP="00DE1833">
      <w:pPr>
        <w:keepLines/>
        <w:widowControl w:val="0"/>
        <w:ind w:right="424"/>
        <w:jc w:val="center"/>
        <w:rPr>
          <w:rFonts w:ascii="Tahoma" w:hAnsi="Tahoma" w:cs="Tahoma"/>
        </w:rPr>
      </w:pPr>
      <w:r w:rsidRPr="00D565AA">
        <w:rPr>
          <w:rFonts w:ascii="Tahoma" w:hAnsi="Tahoma" w:cs="Tahoma"/>
          <w:sz w:val="24"/>
        </w:rPr>
        <w:t xml:space="preserve">      PO ODPRTEM POSTOPKU</w:t>
      </w:r>
    </w:p>
    <w:p w14:paraId="59358751" w14:textId="77777777" w:rsidR="007C70A1" w:rsidRPr="00D565AA" w:rsidRDefault="007C70A1" w:rsidP="00DE1833">
      <w:pPr>
        <w:keepLines/>
        <w:widowControl w:val="0"/>
        <w:rPr>
          <w:rFonts w:ascii="Tahoma" w:hAnsi="Tahoma" w:cs="Tahoma"/>
        </w:rPr>
      </w:pPr>
    </w:p>
    <w:p w14:paraId="75950EEE" w14:textId="77777777" w:rsidR="007C70A1" w:rsidRPr="00D565AA" w:rsidRDefault="007C70A1" w:rsidP="00DE1833">
      <w:pPr>
        <w:keepLines/>
        <w:widowControl w:val="0"/>
        <w:rPr>
          <w:rFonts w:ascii="Tahoma" w:hAnsi="Tahoma" w:cs="Tahoma"/>
        </w:rPr>
      </w:pPr>
    </w:p>
    <w:p w14:paraId="726ABEDD" w14:textId="77777777" w:rsidR="00A9387B" w:rsidRPr="00D565AA" w:rsidRDefault="00A9387B" w:rsidP="00DE1833">
      <w:pPr>
        <w:keepLines/>
        <w:widowControl w:val="0"/>
        <w:tabs>
          <w:tab w:val="left" w:pos="9356"/>
        </w:tabs>
        <w:rPr>
          <w:rFonts w:ascii="Tahoma" w:hAnsi="Tahoma" w:cs="Tahoma"/>
        </w:rPr>
      </w:pPr>
    </w:p>
    <w:p w14:paraId="04290E9D" w14:textId="77777777" w:rsidR="007C70A1" w:rsidRPr="00D565AA" w:rsidRDefault="00CD7893" w:rsidP="00DE1833">
      <w:pPr>
        <w:keepLines/>
        <w:widowControl w:val="0"/>
        <w:jc w:val="center"/>
        <w:rPr>
          <w:rFonts w:ascii="Tahoma" w:hAnsi="Tahoma" w:cs="Tahoma"/>
        </w:rPr>
      </w:pPr>
      <w:r w:rsidRPr="00D565AA">
        <w:rPr>
          <w:rFonts w:ascii="Tahoma" w:hAnsi="Tahoma" w:cs="Tahoma"/>
          <w:b/>
          <w:color w:val="000000"/>
          <w:sz w:val="28"/>
          <w:szCs w:val="28"/>
        </w:rPr>
        <w:t>Dobava ekstra lahkega kurilnega olja</w:t>
      </w:r>
    </w:p>
    <w:p w14:paraId="362246EC" w14:textId="77777777" w:rsidR="007C70A1" w:rsidRPr="00D565AA" w:rsidRDefault="007C70A1" w:rsidP="00DE1833">
      <w:pPr>
        <w:keepLines/>
        <w:widowControl w:val="0"/>
        <w:jc w:val="center"/>
        <w:rPr>
          <w:rFonts w:ascii="Tahoma" w:hAnsi="Tahoma" w:cs="Tahoma"/>
          <w:b/>
        </w:rPr>
      </w:pPr>
    </w:p>
    <w:p w14:paraId="5C0793D0" w14:textId="77777777" w:rsidR="007C70A1" w:rsidRPr="00D565AA" w:rsidRDefault="007C70A1" w:rsidP="00DE1833">
      <w:pPr>
        <w:keepLines/>
        <w:widowControl w:val="0"/>
        <w:jc w:val="center"/>
        <w:rPr>
          <w:rFonts w:ascii="Tahoma" w:hAnsi="Tahoma" w:cs="Tahoma"/>
        </w:rPr>
      </w:pPr>
    </w:p>
    <w:p w14:paraId="29BE88BA" w14:textId="77777777" w:rsidR="007C70A1" w:rsidRPr="00D565AA" w:rsidRDefault="007C70A1" w:rsidP="00DE1833">
      <w:pPr>
        <w:keepLines/>
        <w:widowControl w:val="0"/>
        <w:rPr>
          <w:rFonts w:ascii="Tahoma" w:hAnsi="Tahoma" w:cs="Tahoma"/>
        </w:rPr>
      </w:pPr>
    </w:p>
    <w:p w14:paraId="0D900C35" w14:textId="6C2E1EC5" w:rsidR="007C70A1" w:rsidRPr="00D565AA" w:rsidRDefault="007C70A1" w:rsidP="00DE1833">
      <w:pPr>
        <w:pStyle w:val="Naslov3"/>
        <w:keepNext w:val="0"/>
        <w:keepLines/>
        <w:widowControl w:val="0"/>
        <w:rPr>
          <w:rFonts w:ascii="Tahoma" w:hAnsi="Tahoma" w:cs="Tahoma"/>
          <w:b w:val="0"/>
          <w:sz w:val="20"/>
        </w:rPr>
      </w:pPr>
      <w:r w:rsidRPr="00D565AA">
        <w:rPr>
          <w:rFonts w:ascii="Tahoma" w:hAnsi="Tahoma" w:cs="Tahoma"/>
          <w:b w:val="0"/>
          <w:sz w:val="20"/>
        </w:rPr>
        <w:t xml:space="preserve">Ljubljana, </w:t>
      </w:r>
      <w:r w:rsidR="00A750F7" w:rsidRPr="00D565AA">
        <w:rPr>
          <w:rFonts w:ascii="Tahoma" w:hAnsi="Tahoma" w:cs="Tahoma"/>
          <w:b w:val="0"/>
          <w:sz w:val="20"/>
        </w:rPr>
        <w:t>marec</w:t>
      </w:r>
      <w:r w:rsidR="000C66AC" w:rsidRPr="00D565AA">
        <w:rPr>
          <w:rFonts w:ascii="Tahoma" w:hAnsi="Tahoma" w:cs="Tahoma"/>
          <w:b w:val="0"/>
          <w:sz w:val="20"/>
        </w:rPr>
        <w:t xml:space="preserve"> </w:t>
      </w:r>
      <w:r w:rsidR="00A750F7" w:rsidRPr="00D565AA">
        <w:rPr>
          <w:rFonts w:ascii="Tahoma" w:hAnsi="Tahoma" w:cs="Tahoma"/>
          <w:b w:val="0"/>
          <w:sz w:val="20"/>
        </w:rPr>
        <w:t>2022</w:t>
      </w:r>
    </w:p>
    <w:p w14:paraId="6A310F6A" w14:textId="77777777" w:rsidR="007C70A1" w:rsidRPr="00D565AA" w:rsidRDefault="007C70A1" w:rsidP="00DE1833">
      <w:pPr>
        <w:keepLines/>
        <w:widowControl w:val="0"/>
        <w:jc w:val="center"/>
        <w:rPr>
          <w:rFonts w:ascii="Tahoma" w:hAnsi="Tahoma" w:cs="Tahoma"/>
          <w:noProof/>
        </w:rPr>
      </w:pPr>
    </w:p>
    <w:p w14:paraId="77293E41" w14:textId="77777777" w:rsidR="007C70A1" w:rsidRPr="00D565AA" w:rsidRDefault="007C70A1" w:rsidP="00DE1833">
      <w:pPr>
        <w:keepLines/>
        <w:widowControl w:val="0"/>
        <w:jc w:val="center"/>
        <w:rPr>
          <w:rFonts w:ascii="Tahoma" w:hAnsi="Tahoma" w:cs="Tahoma"/>
          <w:noProof/>
        </w:rPr>
      </w:pPr>
    </w:p>
    <w:p w14:paraId="04464146" w14:textId="77777777" w:rsidR="00413199" w:rsidRPr="00D565AA" w:rsidRDefault="00413199" w:rsidP="00DE1833">
      <w:pPr>
        <w:keepLines/>
        <w:widowControl w:val="0"/>
        <w:jc w:val="center"/>
        <w:rPr>
          <w:rFonts w:ascii="Tahoma" w:hAnsi="Tahoma" w:cs="Tahoma"/>
          <w:noProof/>
        </w:rPr>
        <w:sectPr w:rsidR="00413199" w:rsidRPr="00D565AA" w:rsidSect="00084431">
          <w:headerReference w:type="default" r:id="rId8"/>
          <w:footerReference w:type="default" r:id="rId9"/>
          <w:headerReference w:type="first" r:id="rId10"/>
          <w:footerReference w:type="first" r:id="rId11"/>
          <w:pgSz w:w="11906" w:h="16838" w:code="9"/>
          <w:pgMar w:top="709" w:right="991" w:bottom="1701" w:left="1276" w:header="426" w:footer="567" w:gutter="0"/>
          <w:cols w:space="708"/>
          <w:docGrid w:linePitch="272"/>
        </w:sectPr>
      </w:pPr>
    </w:p>
    <w:p w14:paraId="1642BF13" w14:textId="77777777" w:rsidR="001432CF" w:rsidRPr="00D565AA" w:rsidRDefault="001432CF" w:rsidP="00DE1833">
      <w:pPr>
        <w:pStyle w:val="Naslov1"/>
        <w:keepNext w:val="0"/>
        <w:keepLines/>
        <w:widowControl w:val="0"/>
        <w:jc w:val="center"/>
        <w:rPr>
          <w:rFonts w:ascii="Tahoma" w:hAnsi="Tahoma" w:cs="Tahoma"/>
          <w:sz w:val="28"/>
          <w:szCs w:val="28"/>
        </w:rPr>
      </w:pPr>
      <w:bookmarkStart w:id="0" w:name="_Toc178483388"/>
    </w:p>
    <w:p w14:paraId="19A8E890" w14:textId="77777777" w:rsidR="00832A7F" w:rsidRPr="00D565AA" w:rsidRDefault="00832A7F" w:rsidP="00DE1833">
      <w:pPr>
        <w:pStyle w:val="Naslov1"/>
        <w:keepNext w:val="0"/>
        <w:keepLines/>
        <w:widowControl w:val="0"/>
        <w:jc w:val="center"/>
        <w:rPr>
          <w:rFonts w:ascii="Tahoma" w:hAnsi="Tahoma" w:cs="Tahoma"/>
          <w:sz w:val="28"/>
          <w:szCs w:val="28"/>
        </w:rPr>
      </w:pPr>
      <w:r w:rsidRPr="00D565AA">
        <w:rPr>
          <w:rFonts w:ascii="Tahoma" w:hAnsi="Tahoma" w:cs="Tahoma"/>
          <w:sz w:val="28"/>
          <w:szCs w:val="28"/>
        </w:rPr>
        <w:t>POVABILO K ODDAJI PONUDBE</w:t>
      </w:r>
    </w:p>
    <w:p w14:paraId="7FEE99AD" w14:textId="77777777" w:rsidR="00832A7F" w:rsidRPr="00D565AA" w:rsidRDefault="00832A7F" w:rsidP="00DE1833">
      <w:pPr>
        <w:keepLines/>
        <w:widowControl w:val="0"/>
        <w:tabs>
          <w:tab w:val="left" w:pos="2895"/>
        </w:tabs>
        <w:rPr>
          <w:rFonts w:ascii="Tahoma" w:hAnsi="Tahoma" w:cs="Tahoma"/>
        </w:rPr>
      </w:pPr>
      <w:r w:rsidRPr="00D565AA">
        <w:rPr>
          <w:rFonts w:ascii="Tahoma" w:hAnsi="Tahoma" w:cs="Tahoma"/>
        </w:rPr>
        <w:tab/>
      </w:r>
    </w:p>
    <w:p w14:paraId="7F8A78FB" w14:textId="77777777" w:rsidR="00832A7F" w:rsidRPr="00D565AA" w:rsidRDefault="00832A7F" w:rsidP="00DE1833">
      <w:pPr>
        <w:keepLines/>
        <w:widowControl w:val="0"/>
        <w:rPr>
          <w:rFonts w:ascii="Tahoma" w:hAnsi="Tahoma" w:cs="Tahoma"/>
        </w:rPr>
      </w:pPr>
    </w:p>
    <w:p w14:paraId="7E502E30" w14:textId="77777777" w:rsidR="00832A7F" w:rsidRPr="00D565AA" w:rsidRDefault="00832A7F" w:rsidP="00DE1833">
      <w:pPr>
        <w:keepLines/>
        <w:widowControl w:val="0"/>
        <w:rPr>
          <w:rFonts w:ascii="Tahoma" w:hAnsi="Tahoma" w:cs="Tahoma"/>
        </w:rPr>
      </w:pPr>
    </w:p>
    <w:p w14:paraId="6508F520" w14:textId="77777777" w:rsidR="00832A7F" w:rsidRPr="00D565AA" w:rsidRDefault="00832A7F" w:rsidP="00DE1833">
      <w:pPr>
        <w:keepLines/>
        <w:widowControl w:val="0"/>
        <w:rPr>
          <w:rFonts w:ascii="Tahoma" w:hAnsi="Tahoma" w:cs="Tahoma"/>
        </w:rPr>
      </w:pPr>
    </w:p>
    <w:p w14:paraId="23B0B90C" w14:textId="77777777" w:rsidR="00832A7F" w:rsidRPr="00D565AA" w:rsidRDefault="00832A7F" w:rsidP="00DE1833">
      <w:pPr>
        <w:keepLines/>
        <w:widowControl w:val="0"/>
        <w:rPr>
          <w:rFonts w:ascii="Tahoma" w:hAnsi="Tahoma" w:cs="Tahoma"/>
        </w:rPr>
      </w:pPr>
    </w:p>
    <w:p w14:paraId="4DB7D4D4" w14:textId="77777777" w:rsidR="00832A7F" w:rsidRPr="00D565AA" w:rsidRDefault="00832A7F" w:rsidP="00DE1833">
      <w:pPr>
        <w:keepLines/>
        <w:widowControl w:val="0"/>
        <w:rPr>
          <w:rFonts w:ascii="Tahoma" w:hAnsi="Tahoma" w:cs="Tahoma"/>
        </w:rPr>
      </w:pPr>
    </w:p>
    <w:p w14:paraId="206CB032" w14:textId="77777777" w:rsidR="00832A7F" w:rsidRPr="00D565AA" w:rsidRDefault="00832A7F" w:rsidP="00DE1833">
      <w:pPr>
        <w:keepLines/>
        <w:widowControl w:val="0"/>
        <w:rPr>
          <w:rFonts w:ascii="Tahoma" w:hAnsi="Tahoma" w:cs="Tahoma"/>
        </w:rPr>
      </w:pPr>
    </w:p>
    <w:p w14:paraId="04B02637" w14:textId="77777777" w:rsidR="009243B6" w:rsidRPr="00D565AA" w:rsidRDefault="009243B6" w:rsidP="00DE1833">
      <w:pPr>
        <w:keepLines/>
        <w:widowControl w:val="0"/>
        <w:jc w:val="both"/>
        <w:rPr>
          <w:rFonts w:ascii="Tahoma" w:hAnsi="Tahoma" w:cs="Tahoma"/>
        </w:rPr>
      </w:pPr>
      <w:r w:rsidRPr="00D565AA">
        <w:rPr>
          <w:rFonts w:ascii="Tahoma" w:hAnsi="Tahoma" w:cs="Tahoma"/>
        </w:rPr>
        <w:t xml:space="preserve">JAVNI HOLDING Ljubljana, d.o.o., Verovškova ulica 70, 1000 Ljubljana, na podlagi pooblastila </w:t>
      </w:r>
      <w:r w:rsidR="000A33F1" w:rsidRPr="00D565AA">
        <w:rPr>
          <w:rFonts w:ascii="Tahoma" w:hAnsi="Tahoma" w:cs="Tahoma"/>
          <w:bCs/>
        </w:rPr>
        <w:t>Javno podjetje ENERGETIKA LJUBLJANA, d.o.o., Verovškova ulica 62, 1000 Ljubljana</w:t>
      </w:r>
    </w:p>
    <w:p w14:paraId="74B6BA5C" w14:textId="77777777" w:rsidR="009243B6" w:rsidRPr="00D565AA" w:rsidRDefault="009243B6" w:rsidP="00DE1833">
      <w:pPr>
        <w:keepLines/>
        <w:widowControl w:val="0"/>
        <w:jc w:val="both"/>
        <w:rPr>
          <w:rFonts w:ascii="Tahoma" w:eastAsia="Calibri" w:hAnsi="Tahoma" w:cs="Tahoma"/>
        </w:rPr>
      </w:pPr>
    </w:p>
    <w:p w14:paraId="211845F9" w14:textId="77777777" w:rsidR="009243B6" w:rsidRPr="00D565AA" w:rsidRDefault="009243B6" w:rsidP="00DE1833">
      <w:pPr>
        <w:keepLines/>
        <w:widowControl w:val="0"/>
        <w:jc w:val="both"/>
        <w:rPr>
          <w:rFonts w:ascii="Tahoma" w:eastAsia="Calibri" w:hAnsi="Tahoma" w:cs="Tahoma"/>
        </w:rPr>
      </w:pPr>
    </w:p>
    <w:p w14:paraId="3B412053" w14:textId="77777777" w:rsidR="009243B6" w:rsidRPr="00D565AA" w:rsidRDefault="009243B6" w:rsidP="00DE1833">
      <w:pPr>
        <w:keepLines/>
        <w:widowControl w:val="0"/>
        <w:jc w:val="both"/>
        <w:rPr>
          <w:rFonts w:ascii="Tahoma" w:eastAsia="Calibri" w:hAnsi="Tahoma" w:cs="Tahoma"/>
        </w:rPr>
      </w:pPr>
    </w:p>
    <w:p w14:paraId="4C81D2D7" w14:textId="77777777" w:rsidR="009243B6" w:rsidRPr="00D565AA" w:rsidRDefault="009243B6" w:rsidP="00DE1833">
      <w:pPr>
        <w:keepLines/>
        <w:widowControl w:val="0"/>
        <w:jc w:val="both"/>
        <w:rPr>
          <w:rFonts w:ascii="Tahoma" w:eastAsia="Calibri" w:hAnsi="Tahoma" w:cs="Tahoma"/>
          <w:b/>
        </w:rPr>
      </w:pPr>
      <w:r w:rsidRPr="00D565AA">
        <w:rPr>
          <w:rFonts w:ascii="Tahoma" w:eastAsia="Calibri" w:hAnsi="Tahoma" w:cs="Tahoma"/>
          <w:b/>
        </w:rPr>
        <w:t xml:space="preserve"> vabi </w:t>
      </w:r>
    </w:p>
    <w:p w14:paraId="2B824EE9" w14:textId="77777777" w:rsidR="009243B6" w:rsidRPr="00D565AA" w:rsidRDefault="009243B6" w:rsidP="00DE1833">
      <w:pPr>
        <w:keepLines/>
        <w:widowControl w:val="0"/>
        <w:jc w:val="both"/>
        <w:rPr>
          <w:rFonts w:ascii="Tahoma" w:eastAsia="Calibri" w:hAnsi="Tahoma" w:cs="Tahoma"/>
        </w:rPr>
      </w:pPr>
    </w:p>
    <w:p w14:paraId="4119FB17" w14:textId="77777777" w:rsidR="009243B6" w:rsidRPr="00D565AA" w:rsidRDefault="009243B6" w:rsidP="00DE1833">
      <w:pPr>
        <w:keepLines/>
        <w:widowControl w:val="0"/>
        <w:jc w:val="both"/>
        <w:rPr>
          <w:rFonts w:ascii="Tahoma" w:eastAsia="Calibri" w:hAnsi="Tahoma" w:cs="Tahoma"/>
        </w:rPr>
      </w:pPr>
    </w:p>
    <w:p w14:paraId="1CC26EE9" w14:textId="77777777" w:rsidR="009243B6" w:rsidRPr="00D565AA" w:rsidRDefault="009243B6" w:rsidP="00DE1833">
      <w:pPr>
        <w:keepLines/>
        <w:widowControl w:val="0"/>
        <w:jc w:val="both"/>
        <w:rPr>
          <w:rFonts w:ascii="Tahoma" w:eastAsia="Calibri" w:hAnsi="Tahoma" w:cs="Tahoma"/>
        </w:rPr>
      </w:pPr>
    </w:p>
    <w:p w14:paraId="6A25940B" w14:textId="77777777" w:rsidR="00832A7F" w:rsidRPr="00D565AA" w:rsidRDefault="009243B6" w:rsidP="00DE1833">
      <w:pPr>
        <w:keepLines/>
        <w:widowControl w:val="0"/>
        <w:jc w:val="both"/>
        <w:rPr>
          <w:rFonts w:ascii="Tahoma" w:hAnsi="Tahoma" w:cs="Tahoma"/>
        </w:rPr>
      </w:pPr>
      <w:r w:rsidRPr="00D565AA">
        <w:rPr>
          <w:rFonts w:ascii="Tahoma" w:eastAsia="Calibri" w:hAnsi="Tahoma" w:cs="Tahoma"/>
        </w:rPr>
        <w:t>vse zainteresirane ponudnike, da predložijo svojo ponudbo po zahtevah razpisne dokumentacije za oddajo javnega naročila:</w:t>
      </w:r>
    </w:p>
    <w:p w14:paraId="3EAD5B10" w14:textId="77777777" w:rsidR="00832A7F" w:rsidRPr="00D565AA" w:rsidRDefault="00832A7F" w:rsidP="00DE1833">
      <w:pPr>
        <w:keepLines/>
        <w:widowControl w:val="0"/>
        <w:rPr>
          <w:rFonts w:ascii="Tahoma" w:hAnsi="Tahoma" w:cs="Tahoma"/>
        </w:rPr>
      </w:pPr>
    </w:p>
    <w:p w14:paraId="1B8B5253" w14:textId="77777777" w:rsidR="00832A7F" w:rsidRPr="00D565AA" w:rsidRDefault="00832A7F" w:rsidP="00DE1833">
      <w:pPr>
        <w:keepLines/>
        <w:widowControl w:val="0"/>
        <w:rPr>
          <w:rFonts w:ascii="Tahoma" w:hAnsi="Tahoma" w:cs="Tahoma"/>
        </w:rPr>
      </w:pPr>
    </w:p>
    <w:p w14:paraId="4AE20801" w14:textId="77777777" w:rsidR="00CE74FF" w:rsidRPr="00D565AA" w:rsidRDefault="00CD7893" w:rsidP="00DE1833">
      <w:pPr>
        <w:keepLines/>
        <w:widowControl w:val="0"/>
        <w:jc w:val="center"/>
        <w:rPr>
          <w:rFonts w:ascii="Tahoma" w:hAnsi="Tahoma" w:cs="Tahoma"/>
        </w:rPr>
      </w:pPr>
      <w:r w:rsidRPr="00D565AA">
        <w:rPr>
          <w:rFonts w:ascii="Tahoma" w:hAnsi="Tahoma" w:cs="Tahoma"/>
          <w:b/>
          <w:color w:val="000000"/>
          <w:sz w:val="28"/>
          <w:szCs w:val="28"/>
        </w:rPr>
        <w:t>Dobava ekstra lahkega kurilnega olja</w:t>
      </w:r>
    </w:p>
    <w:p w14:paraId="5C59DDA3" w14:textId="77777777" w:rsidR="00832A7F" w:rsidRPr="00D565AA" w:rsidRDefault="00832A7F" w:rsidP="00DE1833">
      <w:pPr>
        <w:keepLines/>
        <w:widowControl w:val="0"/>
        <w:jc w:val="center"/>
        <w:rPr>
          <w:rFonts w:ascii="Tahoma" w:hAnsi="Tahoma" w:cs="Tahoma"/>
        </w:rPr>
      </w:pPr>
    </w:p>
    <w:p w14:paraId="7E9896CB" w14:textId="77777777" w:rsidR="00832A7F" w:rsidRPr="00D565AA" w:rsidRDefault="00832A7F" w:rsidP="00DE1833">
      <w:pPr>
        <w:keepLines/>
        <w:widowControl w:val="0"/>
        <w:jc w:val="center"/>
        <w:rPr>
          <w:rFonts w:ascii="Tahoma" w:hAnsi="Tahoma" w:cs="Tahoma"/>
        </w:rPr>
      </w:pPr>
    </w:p>
    <w:p w14:paraId="3EDDEF1E" w14:textId="77777777" w:rsidR="00832A7F" w:rsidRPr="00D565AA" w:rsidRDefault="00832A7F" w:rsidP="00DE1833">
      <w:pPr>
        <w:keepLines/>
        <w:widowControl w:val="0"/>
        <w:jc w:val="both"/>
        <w:rPr>
          <w:rFonts w:ascii="Tahoma" w:hAnsi="Tahoma" w:cs="Tahoma"/>
        </w:rPr>
      </w:pPr>
    </w:p>
    <w:p w14:paraId="632B3806" w14:textId="77777777" w:rsidR="00A1586A" w:rsidRPr="00D565AA" w:rsidRDefault="00A1586A" w:rsidP="00DE1833">
      <w:pPr>
        <w:keepLines/>
        <w:widowControl w:val="0"/>
        <w:spacing w:line="288" w:lineRule="auto"/>
        <w:jc w:val="both"/>
        <w:rPr>
          <w:rFonts w:ascii="Tahoma" w:hAnsi="Tahoma" w:cs="Tahoma"/>
        </w:rPr>
      </w:pPr>
      <w:r w:rsidRPr="00D565AA">
        <w:rPr>
          <w:rFonts w:ascii="Tahoma" w:hAnsi="Tahoma" w:cs="Tahoma"/>
        </w:rPr>
        <w:t>Dokumentacija v zvezi z oddajo javnega naročila (v nadaljevanju tudi: razpisna dokumentacija) natančno določa predmet javnega naročila ter pogoje i</w:t>
      </w:r>
      <w:r w:rsidR="000A33F1" w:rsidRPr="00D565AA">
        <w:rPr>
          <w:rFonts w:ascii="Tahoma" w:hAnsi="Tahoma" w:cs="Tahoma"/>
        </w:rPr>
        <w:t>n merila za izbiro najugodnejšega ponudnika, s katerim bo sklenjen</w:t>
      </w:r>
      <w:r w:rsidRPr="00D565AA">
        <w:rPr>
          <w:rFonts w:ascii="Tahoma" w:hAnsi="Tahoma" w:cs="Tahoma"/>
        </w:rPr>
        <w:t xml:space="preserve"> okvirni sporazumi za </w:t>
      </w:r>
      <w:r w:rsidR="00F40ADC" w:rsidRPr="00D565AA">
        <w:rPr>
          <w:rFonts w:ascii="Tahoma" w:hAnsi="Tahoma" w:cs="Tahoma"/>
        </w:rPr>
        <w:t>predmetno javno naročilo</w:t>
      </w:r>
      <w:r w:rsidRPr="00D565AA">
        <w:rPr>
          <w:rFonts w:ascii="Tahoma" w:hAnsi="Tahoma" w:cs="Tahoma"/>
        </w:rPr>
        <w:t>.</w:t>
      </w:r>
    </w:p>
    <w:p w14:paraId="0C112E20" w14:textId="77777777" w:rsidR="00A1586A" w:rsidRPr="00D565AA" w:rsidRDefault="00A1586A" w:rsidP="00DE1833">
      <w:pPr>
        <w:keepLines/>
        <w:widowControl w:val="0"/>
        <w:spacing w:line="288" w:lineRule="auto"/>
        <w:rPr>
          <w:rFonts w:ascii="Tahoma" w:hAnsi="Tahoma" w:cs="Tahoma"/>
          <w:color w:val="FF0000"/>
        </w:rPr>
      </w:pPr>
    </w:p>
    <w:p w14:paraId="0A234357" w14:textId="77777777" w:rsidR="00A1586A" w:rsidRPr="00D565AA" w:rsidRDefault="00A1586A" w:rsidP="00DE1833">
      <w:pPr>
        <w:keepLines/>
        <w:widowControl w:val="0"/>
        <w:spacing w:line="288" w:lineRule="auto"/>
        <w:jc w:val="both"/>
        <w:rPr>
          <w:rFonts w:ascii="Tahoma" w:hAnsi="Tahoma" w:cs="Tahoma"/>
        </w:rPr>
      </w:pPr>
      <w:r w:rsidRPr="00D565AA">
        <w:rPr>
          <w:rFonts w:ascii="Tahoma" w:hAnsi="Tahoma" w:cs="Tahoma"/>
        </w:rPr>
        <w:t>Sestavni del razpisne dokumentacije so tudi morebitne spremembe, dopolnitve in pojasnila razpisne dokumentacije ter odgovori na vprašanja gospodarskih subjektov.</w:t>
      </w:r>
    </w:p>
    <w:p w14:paraId="05DB1F8D" w14:textId="77777777" w:rsidR="00832A7F" w:rsidRPr="00D565AA" w:rsidRDefault="00832A7F" w:rsidP="00DE1833">
      <w:pPr>
        <w:keepLines/>
        <w:widowControl w:val="0"/>
        <w:ind w:right="565"/>
        <w:rPr>
          <w:rFonts w:ascii="Tahoma" w:hAnsi="Tahoma" w:cs="Tahoma"/>
          <w:b/>
          <w:noProof/>
        </w:rPr>
      </w:pPr>
    </w:p>
    <w:p w14:paraId="42560784" w14:textId="77777777" w:rsidR="00832A7F" w:rsidRPr="00D565AA" w:rsidRDefault="00832A7F" w:rsidP="00DE1833">
      <w:pPr>
        <w:keepLines/>
        <w:widowControl w:val="0"/>
        <w:rPr>
          <w:rFonts w:ascii="Tahoma" w:hAnsi="Tahoma" w:cs="Tahoma"/>
        </w:rPr>
      </w:pPr>
    </w:p>
    <w:p w14:paraId="796B1BA1" w14:textId="77777777" w:rsidR="00832A7F" w:rsidRPr="00D565AA" w:rsidRDefault="00832A7F" w:rsidP="00DE1833">
      <w:pPr>
        <w:keepLines/>
        <w:widowControl w:val="0"/>
        <w:rPr>
          <w:rFonts w:ascii="Tahoma" w:hAnsi="Tahoma" w:cs="Tahoma"/>
        </w:rPr>
      </w:pPr>
    </w:p>
    <w:p w14:paraId="1D0FF709" w14:textId="77777777" w:rsidR="00832A7F" w:rsidRPr="00D565AA" w:rsidRDefault="00832A7F" w:rsidP="00DE1833">
      <w:pPr>
        <w:keepLines/>
        <w:widowControl w:val="0"/>
        <w:rPr>
          <w:rFonts w:ascii="Tahoma" w:hAnsi="Tahoma" w:cs="Tahoma"/>
        </w:rPr>
      </w:pPr>
      <w:r w:rsidRPr="00D565AA">
        <w:rPr>
          <w:rFonts w:ascii="Tahoma" w:hAnsi="Tahoma" w:cs="Tahoma"/>
        </w:rPr>
        <w:t>S spoštovanjem!</w:t>
      </w:r>
    </w:p>
    <w:p w14:paraId="0884DE61" w14:textId="77777777" w:rsidR="00832A7F" w:rsidRPr="00D565AA" w:rsidRDefault="00832A7F" w:rsidP="00DE1833">
      <w:pPr>
        <w:keepLines/>
        <w:widowControl w:val="0"/>
        <w:autoSpaceDE w:val="0"/>
        <w:autoSpaceDN w:val="0"/>
        <w:adjustRightInd w:val="0"/>
        <w:rPr>
          <w:rFonts w:ascii="Tahoma" w:hAnsi="Tahoma" w:cs="Tahoma"/>
        </w:rPr>
      </w:pPr>
    </w:p>
    <w:p w14:paraId="6C53D500" w14:textId="77777777" w:rsidR="00832A7F" w:rsidRPr="00D565AA" w:rsidRDefault="00832A7F" w:rsidP="00DE1833">
      <w:pPr>
        <w:keepLines/>
        <w:widowControl w:val="0"/>
        <w:autoSpaceDE w:val="0"/>
        <w:autoSpaceDN w:val="0"/>
        <w:adjustRightInd w:val="0"/>
        <w:jc w:val="right"/>
        <w:rPr>
          <w:rFonts w:ascii="Tahoma,Bold" w:hAnsi="Tahoma,Bold" w:cs="Tahoma,Bold"/>
          <w:bCs/>
        </w:rPr>
      </w:pPr>
    </w:p>
    <w:p w14:paraId="671F4FD1" w14:textId="77777777" w:rsidR="00832A7F" w:rsidRPr="00D565AA" w:rsidRDefault="00832A7F" w:rsidP="00DE1833">
      <w:pPr>
        <w:keepLines/>
        <w:widowControl w:val="0"/>
        <w:autoSpaceDE w:val="0"/>
        <w:autoSpaceDN w:val="0"/>
        <w:adjustRightInd w:val="0"/>
        <w:jc w:val="right"/>
        <w:rPr>
          <w:rFonts w:ascii="Tahoma,Bold" w:hAnsi="Tahoma,Bold" w:cs="Tahoma,Bold"/>
          <w:bCs/>
        </w:rPr>
      </w:pPr>
    </w:p>
    <w:p w14:paraId="3745F7A4" w14:textId="77777777" w:rsidR="00832A7F" w:rsidRPr="00D565AA" w:rsidRDefault="00832A7F" w:rsidP="00DE1833">
      <w:pPr>
        <w:keepLines/>
        <w:widowControl w:val="0"/>
        <w:autoSpaceDE w:val="0"/>
        <w:autoSpaceDN w:val="0"/>
        <w:adjustRightInd w:val="0"/>
        <w:jc w:val="right"/>
        <w:rPr>
          <w:rFonts w:ascii="Tahoma,Bold" w:hAnsi="Tahoma,Bold" w:cs="Tahoma,Bold"/>
          <w:bCs/>
        </w:rPr>
      </w:pPr>
    </w:p>
    <w:p w14:paraId="123A2BF1" w14:textId="77777777" w:rsidR="00832A7F" w:rsidRPr="00D565AA" w:rsidRDefault="00832A7F" w:rsidP="00DE1833">
      <w:pPr>
        <w:keepLines/>
        <w:widowControl w:val="0"/>
        <w:autoSpaceDE w:val="0"/>
        <w:autoSpaceDN w:val="0"/>
        <w:adjustRightInd w:val="0"/>
        <w:jc w:val="right"/>
        <w:rPr>
          <w:rFonts w:ascii="Tahoma,Bold" w:hAnsi="Tahoma,Bold" w:cs="Tahoma,Bold"/>
          <w:bCs/>
        </w:rPr>
      </w:pPr>
    </w:p>
    <w:p w14:paraId="5CB47C77" w14:textId="77777777" w:rsidR="00832A7F" w:rsidRPr="00D565AA" w:rsidRDefault="00832A7F" w:rsidP="00DE1833">
      <w:pPr>
        <w:keepLines/>
        <w:widowControl w:val="0"/>
        <w:autoSpaceDE w:val="0"/>
        <w:autoSpaceDN w:val="0"/>
        <w:adjustRightInd w:val="0"/>
        <w:ind w:left="6372"/>
        <w:rPr>
          <w:rFonts w:ascii="Tahoma,Bold" w:hAnsi="Tahoma,Bold" w:cs="Tahoma,Bold"/>
          <w:bCs/>
        </w:rPr>
      </w:pPr>
      <w:r w:rsidRPr="00D565AA">
        <w:rPr>
          <w:rFonts w:ascii="Tahoma,Bold" w:hAnsi="Tahoma,Bold" w:cs="Tahoma,Bold"/>
          <w:bCs/>
        </w:rPr>
        <w:t xml:space="preserve">      Direktorica</w:t>
      </w:r>
    </w:p>
    <w:p w14:paraId="1317B8C0" w14:textId="77777777" w:rsidR="00832A7F" w:rsidRPr="00D565AA" w:rsidRDefault="00832A7F" w:rsidP="00DE1833">
      <w:pPr>
        <w:keepLines/>
        <w:widowControl w:val="0"/>
        <w:ind w:left="4956" w:firstLine="708"/>
        <w:rPr>
          <w:rFonts w:ascii="Tahoma" w:hAnsi="Tahoma" w:cs="Tahoma"/>
        </w:rPr>
      </w:pPr>
      <w:r w:rsidRPr="00D565AA">
        <w:rPr>
          <w:rFonts w:ascii="Tahoma,Bold" w:hAnsi="Tahoma,Bold" w:cs="Tahoma,Bold"/>
          <w:bCs/>
        </w:rPr>
        <w:t>l.r. Zdenka GROZDE, univ. dipl. prav.</w:t>
      </w:r>
    </w:p>
    <w:p w14:paraId="10175739" w14:textId="77777777" w:rsidR="00A43EED" w:rsidRPr="00D565AA" w:rsidRDefault="00A43EED" w:rsidP="00DE1833">
      <w:pPr>
        <w:pStyle w:val="Naslov1"/>
        <w:keepNext w:val="0"/>
        <w:keepLines/>
        <w:widowControl w:val="0"/>
        <w:jc w:val="center"/>
        <w:rPr>
          <w:rFonts w:ascii="Tahoma" w:hAnsi="Tahoma" w:cs="Tahoma"/>
          <w:sz w:val="28"/>
          <w:szCs w:val="28"/>
        </w:rPr>
      </w:pPr>
    </w:p>
    <w:bookmarkEnd w:id="0"/>
    <w:p w14:paraId="6A79E565" w14:textId="77777777" w:rsidR="006402A9" w:rsidRPr="00D565AA" w:rsidRDefault="006402A9" w:rsidP="00DE1833">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61623CAA" w14:textId="77777777" w:rsidR="00832A7F" w:rsidRPr="00D565AA" w:rsidRDefault="00267A10" w:rsidP="00DE1833">
      <w:pPr>
        <w:keepLines/>
        <w:widowControl w:val="0"/>
        <w:numPr>
          <w:ilvl w:val="0"/>
          <w:numId w:val="2"/>
        </w:numPr>
        <w:jc w:val="both"/>
        <w:rPr>
          <w:rFonts w:ascii="Tahoma" w:hAnsi="Tahoma" w:cs="Tahoma"/>
          <w:b/>
          <w:sz w:val="24"/>
        </w:rPr>
      </w:pPr>
      <w:r w:rsidRPr="00D565AA">
        <w:rPr>
          <w:rFonts w:ascii="Tahoma" w:hAnsi="Tahoma" w:cs="Tahoma"/>
          <w:b/>
          <w:sz w:val="24"/>
        </w:rPr>
        <w:br w:type="page"/>
      </w:r>
      <w:r w:rsidR="00832A7F" w:rsidRPr="00D565AA">
        <w:rPr>
          <w:rFonts w:ascii="Tahoma" w:hAnsi="Tahoma" w:cs="Tahoma"/>
          <w:b/>
          <w:sz w:val="24"/>
        </w:rPr>
        <w:lastRenderedPageBreak/>
        <w:t xml:space="preserve">SPLOŠNA DOLOČILA </w:t>
      </w:r>
    </w:p>
    <w:p w14:paraId="10BE31F5" w14:textId="77777777" w:rsidR="00832A7F" w:rsidRPr="00D565AA" w:rsidRDefault="00832A7F" w:rsidP="00DE1833">
      <w:pPr>
        <w:keepLines/>
        <w:widowControl w:val="0"/>
        <w:jc w:val="both"/>
        <w:rPr>
          <w:rFonts w:ascii="Tahoma" w:hAnsi="Tahoma" w:cs="Tahoma"/>
          <w:b/>
        </w:rPr>
      </w:pPr>
    </w:p>
    <w:p w14:paraId="6B8F4291" w14:textId="77777777" w:rsidR="00832A7F" w:rsidRPr="00D565AA" w:rsidRDefault="00832A7F" w:rsidP="00DE1833">
      <w:pPr>
        <w:keepLines/>
        <w:widowControl w:val="0"/>
        <w:numPr>
          <w:ilvl w:val="1"/>
          <w:numId w:val="2"/>
        </w:numPr>
        <w:jc w:val="both"/>
        <w:rPr>
          <w:rFonts w:ascii="Tahoma" w:hAnsi="Tahoma" w:cs="Tahoma"/>
          <w:b/>
        </w:rPr>
      </w:pPr>
      <w:r w:rsidRPr="00D565AA">
        <w:rPr>
          <w:rFonts w:ascii="Tahoma" w:hAnsi="Tahoma" w:cs="Tahoma"/>
          <w:b/>
        </w:rPr>
        <w:t xml:space="preserve">Predmet javnega naročila </w:t>
      </w:r>
    </w:p>
    <w:p w14:paraId="71F9A836" w14:textId="77777777" w:rsidR="00832A7F" w:rsidRPr="00D565AA" w:rsidRDefault="00832A7F" w:rsidP="00DE1833">
      <w:pPr>
        <w:keepLines/>
        <w:widowControl w:val="0"/>
        <w:jc w:val="both"/>
        <w:rPr>
          <w:rFonts w:ascii="Tahoma" w:hAnsi="Tahoma" w:cs="Tahoma"/>
          <w:b/>
        </w:rPr>
      </w:pPr>
    </w:p>
    <w:p w14:paraId="11B7236B" w14:textId="6D91DBAD" w:rsidR="00526348" w:rsidRPr="00D565AA" w:rsidRDefault="008320BC" w:rsidP="00DE1833">
      <w:pPr>
        <w:keepLines/>
        <w:widowControl w:val="0"/>
        <w:jc w:val="both"/>
        <w:rPr>
          <w:rFonts w:ascii="Tahoma" w:hAnsi="Tahoma" w:cs="Tahoma"/>
        </w:rPr>
      </w:pPr>
      <w:r w:rsidRPr="00D565AA">
        <w:rPr>
          <w:rFonts w:ascii="Tahoma" w:hAnsi="Tahoma" w:cs="Tahoma"/>
          <w:bCs/>
        </w:rPr>
        <w:t xml:space="preserve">Predmet javnega naročila </w:t>
      </w:r>
      <w:r w:rsidR="00171CD3" w:rsidRPr="00D565AA">
        <w:rPr>
          <w:rFonts w:ascii="Tahoma" w:hAnsi="Tahoma" w:cs="Tahoma"/>
          <w:bCs/>
        </w:rPr>
        <w:t xml:space="preserve">je </w:t>
      </w:r>
      <w:r w:rsidR="000A33F1" w:rsidRPr="00D565AA">
        <w:rPr>
          <w:rFonts w:ascii="Tahoma" w:hAnsi="Tahoma" w:cs="Tahoma"/>
          <w:bCs/>
        </w:rPr>
        <w:t>dobava ekstra lahkega kurilnega olja</w:t>
      </w:r>
      <w:r w:rsidR="002A4A38" w:rsidRPr="00D565AA">
        <w:t xml:space="preserve"> </w:t>
      </w:r>
      <w:r w:rsidR="002A4A38" w:rsidRPr="00D565AA">
        <w:rPr>
          <w:rFonts w:ascii="Tahoma" w:hAnsi="Tahoma" w:cs="Tahoma"/>
          <w:bCs/>
        </w:rPr>
        <w:t>v kvaliteti in v skladu z zahtevami in pogoji, ki so navedena v nadaljevanju razpisne dokumentacije.</w:t>
      </w:r>
    </w:p>
    <w:p w14:paraId="39D686D4" w14:textId="77777777" w:rsidR="00526348" w:rsidRPr="00D565AA" w:rsidRDefault="00526348" w:rsidP="00DE1833">
      <w:pPr>
        <w:keepLines/>
        <w:widowControl w:val="0"/>
        <w:jc w:val="both"/>
        <w:rPr>
          <w:rFonts w:ascii="Tahoma" w:hAnsi="Tahoma" w:cs="Tahoma"/>
        </w:rPr>
      </w:pPr>
    </w:p>
    <w:p w14:paraId="75FF4D60" w14:textId="6D0390AA" w:rsidR="00CE74FF" w:rsidRPr="00D565AA" w:rsidRDefault="008320BC" w:rsidP="00DE1833">
      <w:pPr>
        <w:keepLines/>
        <w:widowControl w:val="0"/>
        <w:jc w:val="both"/>
        <w:rPr>
          <w:rFonts w:ascii="Tahoma" w:hAnsi="Tahoma" w:cs="Tahoma"/>
          <w:b/>
        </w:rPr>
      </w:pPr>
      <w:r w:rsidRPr="00D565AA">
        <w:rPr>
          <w:rFonts w:ascii="Tahoma" w:hAnsi="Tahoma" w:cs="Tahoma"/>
        </w:rPr>
        <w:t xml:space="preserve">Naročnik bo z izbranim ponudnikom sklenil okvirni sporazum za obdobje </w:t>
      </w:r>
      <w:r w:rsidR="00E768F9" w:rsidRPr="00D565AA">
        <w:rPr>
          <w:rFonts w:ascii="Tahoma" w:hAnsi="Tahoma" w:cs="Tahoma"/>
        </w:rPr>
        <w:t>24</w:t>
      </w:r>
      <w:r w:rsidRPr="00D565AA">
        <w:rPr>
          <w:rFonts w:ascii="Tahoma" w:hAnsi="Tahoma" w:cs="Tahoma"/>
        </w:rPr>
        <w:t xml:space="preserve"> mesecev od datuma sklenitve okvirnega sporazuma </w:t>
      </w:r>
      <w:r w:rsidR="00526348" w:rsidRPr="00D565AA">
        <w:rPr>
          <w:rFonts w:ascii="Tahoma" w:hAnsi="Tahoma" w:cs="Tahoma"/>
        </w:rPr>
        <w:t>oz.</w:t>
      </w:r>
      <w:r w:rsidRPr="00D565AA">
        <w:rPr>
          <w:rFonts w:ascii="Tahoma" w:hAnsi="Tahoma" w:cs="Tahoma"/>
        </w:rPr>
        <w:t xml:space="preserve"> do izčrpanja vrednosti okvirnega sporazuma, kar nastopi prej.</w:t>
      </w:r>
    </w:p>
    <w:p w14:paraId="5E485E53" w14:textId="77777777" w:rsidR="007D1FBE" w:rsidRPr="00D565AA" w:rsidRDefault="007D1FBE" w:rsidP="00DE1833">
      <w:pPr>
        <w:keepLines/>
        <w:widowControl w:val="0"/>
        <w:jc w:val="both"/>
        <w:rPr>
          <w:rFonts w:ascii="Tahoma" w:hAnsi="Tahoma" w:cs="Tahoma"/>
        </w:rPr>
      </w:pPr>
    </w:p>
    <w:p w14:paraId="19577923" w14:textId="77777777" w:rsidR="007D1FBE" w:rsidRPr="00D565AA" w:rsidRDefault="002E69DE" w:rsidP="00DE1833">
      <w:pPr>
        <w:keepLines/>
        <w:widowControl w:val="0"/>
        <w:jc w:val="both"/>
        <w:rPr>
          <w:rFonts w:ascii="Tahoma" w:hAnsi="Tahoma" w:cs="Tahoma"/>
        </w:rPr>
      </w:pPr>
      <w:r w:rsidRPr="00D565AA">
        <w:rPr>
          <w:rFonts w:ascii="Tahoma" w:hAnsi="Tahoma" w:cs="Tahoma"/>
        </w:rPr>
        <w:t xml:space="preserve">Podroben opis, obseg oz. vsebina javnega naročila je razvidna v nadaljevanju te razpisne dokumentacije. </w:t>
      </w:r>
      <w:r w:rsidR="00E637A4" w:rsidRPr="00D565AA">
        <w:rPr>
          <w:rFonts w:ascii="Tahoma" w:hAnsi="Tahoma" w:cs="Tahoma"/>
          <w:lang w:eastAsia="en-US"/>
        </w:rPr>
        <w:t xml:space="preserve">Količine </w:t>
      </w:r>
      <w:r w:rsidR="00BA0C16" w:rsidRPr="00D565AA">
        <w:rPr>
          <w:rFonts w:ascii="Tahoma" w:hAnsi="Tahoma" w:cs="Tahoma"/>
          <w:lang w:eastAsia="en-US"/>
        </w:rPr>
        <w:t xml:space="preserve">za </w:t>
      </w:r>
      <w:r w:rsidR="00DF42C0" w:rsidRPr="00D565AA">
        <w:rPr>
          <w:rFonts w:ascii="Tahoma" w:hAnsi="Tahoma" w:cs="Tahoma"/>
          <w:lang w:eastAsia="en-US"/>
        </w:rPr>
        <w:t>predmet</w:t>
      </w:r>
      <w:r w:rsidRPr="00D565AA">
        <w:rPr>
          <w:rFonts w:ascii="Tahoma" w:hAnsi="Tahoma" w:cs="Tahoma"/>
          <w:lang w:eastAsia="en-US"/>
        </w:rPr>
        <w:t xml:space="preserve"> javnega naročila so okvirne in odvisne od dejanskih potreb naročnika v obdobju veljavnosti okvirnega sporazuma</w:t>
      </w:r>
      <w:r w:rsidR="004C1721" w:rsidRPr="00D565AA">
        <w:rPr>
          <w:rFonts w:ascii="Tahoma" w:hAnsi="Tahoma" w:cs="Tahoma"/>
          <w:lang w:eastAsia="en-US"/>
        </w:rPr>
        <w:t>.</w:t>
      </w:r>
    </w:p>
    <w:p w14:paraId="4BCEE52B" w14:textId="77777777" w:rsidR="00832A7F" w:rsidRPr="00D565AA" w:rsidRDefault="00832A7F" w:rsidP="00DE1833">
      <w:pPr>
        <w:keepLines/>
        <w:widowControl w:val="0"/>
        <w:jc w:val="both"/>
        <w:rPr>
          <w:rFonts w:ascii="Tahoma" w:hAnsi="Tahoma" w:cs="Tahoma"/>
          <w:b/>
        </w:rPr>
      </w:pPr>
    </w:p>
    <w:p w14:paraId="5B3A77F7" w14:textId="77777777" w:rsidR="00F70DDF" w:rsidRPr="00D565AA" w:rsidRDefault="00F70DDF" w:rsidP="00DE1833">
      <w:pPr>
        <w:keepLines/>
        <w:widowControl w:val="0"/>
        <w:jc w:val="both"/>
        <w:rPr>
          <w:rFonts w:ascii="Tahoma" w:hAnsi="Tahoma"/>
        </w:rPr>
      </w:pPr>
      <w:r w:rsidRPr="00D565AA">
        <w:rPr>
          <w:rFonts w:ascii="Tahoma" w:hAnsi="Tahoma"/>
        </w:rPr>
        <w:t>Ponudnik mora pri pripravi ponudbe in določanju ponudbene cene upoštevati vse materialne in nematerialne stroške, ki bodo potrebni za kvalitetno izvedbo predmeta naročila.</w:t>
      </w:r>
    </w:p>
    <w:p w14:paraId="6D19144C" w14:textId="77777777" w:rsidR="000A33F1" w:rsidRPr="00D565AA" w:rsidRDefault="000A33F1" w:rsidP="00DE1833">
      <w:pPr>
        <w:keepLines/>
        <w:widowControl w:val="0"/>
        <w:jc w:val="both"/>
        <w:rPr>
          <w:rFonts w:ascii="Tahoma" w:hAnsi="Tahoma"/>
        </w:rPr>
      </w:pPr>
    </w:p>
    <w:p w14:paraId="762C9214" w14:textId="77777777" w:rsidR="00832A7F" w:rsidRPr="00D565AA" w:rsidRDefault="00832A7F" w:rsidP="00DE1833">
      <w:pPr>
        <w:keepLines/>
        <w:widowControl w:val="0"/>
        <w:numPr>
          <w:ilvl w:val="1"/>
          <w:numId w:val="2"/>
        </w:numPr>
        <w:jc w:val="both"/>
        <w:rPr>
          <w:rFonts w:ascii="Tahoma" w:hAnsi="Tahoma" w:cs="Tahoma"/>
          <w:b/>
        </w:rPr>
      </w:pPr>
      <w:r w:rsidRPr="00D565AA">
        <w:rPr>
          <w:rFonts w:ascii="Tahoma" w:hAnsi="Tahoma" w:cs="Tahoma"/>
          <w:b/>
        </w:rPr>
        <w:t>Podatki o naročniku</w:t>
      </w:r>
    </w:p>
    <w:p w14:paraId="26ED0DD1" w14:textId="77777777" w:rsidR="00832A7F" w:rsidRPr="00D565AA" w:rsidRDefault="00832A7F" w:rsidP="00DE1833">
      <w:pPr>
        <w:keepLines/>
        <w:widowControl w:val="0"/>
        <w:jc w:val="both"/>
        <w:rPr>
          <w:rFonts w:ascii="Tahoma" w:hAnsi="Tahoma" w:cs="Tahoma"/>
        </w:rPr>
      </w:pPr>
    </w:p>
    <w:p w14:paraId="6F37CAD6" w14:textId="77777777" w:rsidR="00526348" w:rsidRPr="00D565AA" w:rsidRDefault="00D604F0" w:rsidP="00DE1833">
      <w:pPr>
        <w:keepLines/>
        <w:widowControl w:val="0"/>
        <w:jc w:val="both"/>
        <w:rPr>
          <w:rFonts w:ascii="Tahoma" w:hAnsi="Tahoma" w:cs="Tahoma"/>
        </w:rPr>
      </w:pPr>
      <w:r w:rsidRPr="00D565AA">
        <w:rPr>
          <w:rFonts w:ascii="Tahoma" w:hAnsi="Tahoma" w:cs="Tahoma"/>
        </w:rPr>
        <w:t>Naročnik</w:t>
      </w:r>
      <w:r w:rsidR="002E69DE" w:rsidRPr="00D565AA">
        <w:rPr>
          <w:rFonts w:ascii="Tahoma" w:hAnsi="Tahoma" w:cs="Tahoma"/>
        </w:rPr>
        <w:t xml:space="preserve"> javnega naročila je </w:t>
      </w:r>
      <w:r w:rsidR="000A33F1" w:rsidRPr="00D565AA">
        <w:rPr>
          <w:rFonts w:ascii="Tahoma" w:hAnsi="Tahoma" w:cs="Tahoma"/>
          <w:b/>
        </w:rPr>
        <w:t>Javno podjetje ENERGETIKA LJUBLJANA, d.o.o., Verovškova ulica 62, 1000 Ljubljana</w:t>
      </w:r>
      <w:r w:rsidR="002E69DE" w:rsidRPr="00D565AA">
        <w:rPr>
          <w:rFonts w:ascii="Tahoma" w:hAnsi="Tahoma" w:cs="Tahoma"/>
          <w:b/>
        </w:rPr>
        <w:t xml:space="preserve"> </w:t>
      </w:r>
      <w:r w:rsidR="002E69DE" w:rsidRPr="00D565AA">
        <w:rPr>
          <w:rFonts w:ascii="Tahoma" w:hAnsi="Tahoma" w:cs="Tahoma"/>
        </w:rPr>
        <w:t xml:space="preserve">(v nadaljevanju tudi: </w:t>
      </w:r>
      <w:r w:rsidR="000A33F1" w:rsidRPr="00D565AA">
        <w:rPr>
          <w:rFonts w:ascii="Tahoma" w:hAnsi="Tahoma" w:cs="Tahoma"/>
        </w:rPr>
        <w:t>tudi Javno podjet</w:t>
      </w:r>
      <w:r w:rsidR="0079304A" w:rsidRPr="00D565AA">
        <w:rPr>
          <w:rFonts w:ascii="Tahoma" w:hAnsi="Tahoma" w:cs="Tahoma"/>
        </w:rPr>
        <w:t>je ENERGETIKA LJUBLJANA ali JPE</w:t>
      </w:r>
      <w:r w:rsidR="002E69DE" w:rsidRPr="00D565AA">
        <w:rPr>
          <w:rFonts w:ascii="Tahoma" w:hAnsi="Tahoma" w:cs="Tahoma"/>
        </w:rPr>
        <w:t>), ki je na podlagi pooblastila prenesla izvedbo in odločanje v postopku oddaje predmetnega javnega naročila na JAVNI HOLDING Ljubljana, d.o.o., Verovškova ulica 70, 1000 Ljubljana</w:t>
      </w:r>
      <w:r w:rsidR="007D1FBE" w:rsidRPr="00D565AA">
        <w:rPr>
          <w:rFonts w:ascii="Tahoma" w:hAnsi="Tahoma" w:cs="Tahoma"/>
        </w:rPr>
        <w:t>.</w:t>
      </w:r>
      <w:r w:rsidR="000A33F1" w:rsidRPr="00D565AA">
        <w:rPr>
          <w:rFonts w:ascii="Tahoma" w:hAnsi="Tahoma" w:cs="Tahoma"/>
        </w:rPr>
        <w:t xml:space="preserve"> </w:t>
      </w:r>
    </w:p>
    <w:p w14:paraId="4A6D719F" w14:textId="77777777" w:rsidR="00C959DA" w:rsidRPr="00D565AA" w:rsidRDefault="00C959DA" w:rsidP="00DE1833">
      <w:pPr>
        <w:keepLines/>
        <w:widowControl w:val="0"/>
        <w:jc w:val="both"/>
        <w:rPr>
          <w:rFonts w:ascii="Tahoma" w:hAnsi="Tahoma" w:cs="Tahoma"/>
        </w:rPr>
      </w:pPr>
    </w:p>
    <w:p w14:paraId="63ACC098" w14:textId="77777777" w:rsidR="00832A7F" w:rsidRPr="00D565AA" w:rsidRDefault="00832A7F" w:rsidP="00DE1833">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D565AA">
        <w:rPr>
          <w:rFonts w:ascii="Tahoma" w:hAnsi="Tahoma" w:cs="Tahoma"/>
          <w:b/>
        </w:rPr>
        <w:t>Pravna podlaga</w:t>
      </w:r>
      <w:r w:rsidR="002E69DE" w:rsidRPr="00D565AA">
        <w:rPr>
          <w:rFonts w:ascii="Tahoma" w:hAnsi="Tahoma" w:cs="Tahoma"/>
          <w:b/>
        </w:rPr>
        <w:t>, opredelitev postopka in odločitev o oddaji javnega naročila</w:t>
      </w:r>
    </w:p>
    <w:p w14:paraId="75656D45" w14:textId="77777777" w:rsidR="00832A7F" w:rsidRPr="00D565AA" w:rsidRDefault="00832A7F" w:rsidP="00DE1833">
      <w:pPr>
        <w:keepLines/>
        <w:widowControl w:val="0"/>
        <w:jc w:val="both"/>
        <w:rPr>
          <w:rFonts w:ascii="Tahoma" w:hAnsi="Tahoma" w:cs="Tahoma"/>
        </w:rPr>
      </w:pPr>
    </w:p>
    <w:p w14:paraId="4F1DD90A" w14:textId="77777777" w:rsidR="006425F9" w:rsidRPr="00D565AA" w:rsidRDefault="006425F9" w:rsidP="00DE1833">
      <w:pPr>
        <w:keepLines/>
        <w:widowControl w:val="0"/>
        <w:jc w:val="both"/>
        <w:rPr>
          <w:rFonts w:ascii="Tahoma" w:hAnsi="Tahoma" w:cs="Tahoma"/>
        </w:rPr>
      </w:pPr>
      <w:r w:rsidRPr="00D565AA">
        <w:rPr>
          <w:rFonts w:ascii="Tahoma" w:hAnsi="Tahoma" w:cs="Tahoma"/>
        </w:rPr>
        <w:t>Javno naročilo se izvaja skladno z določbami:</w:t>
      </w:r>
    </w:p>
    <w:p w14:paraId="471C40E7"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Zakona o javnem naročanju (Ur. l. RS, št. 91/15 in nadaljnji; v nadaljevanju: ZJN-3),</w:t>
      </w:r>
    </w:p>
    <w:p w14:paraId="21F2C9D1"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Zakona o pravnem varstvu v postopkih javnega naročanja (Ur. l. RS, št. 43/11 in nadaljnji; v nadaljevanju: ZPVPJN),</w:t>
      </w:r>
    </w:p>
    <w:p w14:paraId="7A351FFA"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 xml:space="preserve">Zakona o prevozu nevarnega blaga (Uradni list RS, št. 33/06 - UPB in nadaljnji),   </w:t>
      </w:r>
    </w:p>
    <w:p w14:paraId="6318BDD8"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 xml:space="preserve">Zakona o varstvu okolja (Uradni list RS, št. 39/06 – UPB in nadaljnji), </w:t>
      </w:r>
    </w:p>
    <w:p w14:paraId="4737E368"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Uredbe o preprečevanju večjih nesreč in zmanjševanju njihovih posledic (Uradni list 22/16),</w:t>
      </w:r>
    </w:p>
    <w:p w14:paraId="461BE1C0"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Uredbe o izvajanju Uredbe (ES) št. 1272/2008 Evropskega parlamenta in Sveta z dne 16. decembra 2008 o razvrščanju, označevanju in pakiranju snovi ter zmesi, o spremembi in razveljavitvi direktiv 67/548/EGS in 1999/45/ES ter spremembi Uredbe (Uradni list RS, št. 56/10),</w:t>
      </w:r>
    </w:p>
    <w:p w14:paraId="36B05BD7"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Uredbe o izvajanju Uredbe (ES) o registraciji, evalvaciji, avtorizaciji in omejevanju kemikalij (REACH) (Uradni list RS, št. 23/08, 191/20),</w:t>
      </w:r>
    </w:p>
    <w:p w14:paraId="26C01FD3" w14:textId="77777777" w:rsidR="006425F9" w:rsidRPr="00D565AA" w:rsidRDefault="00F10485" w:rsidP="00DE1833">
      <w:pPr>
        <w:keepLines/>
        <w:widowControl w:val="0"/>
        <w:numPr>
          <w:ilvl w:val="0"/>
          <w:numId w:val="6"/>
        </w:numPr>
        <w:ind w:left="567"/>
        <w:jc w:val="both"/>
        <w:rPr>
          <w:rFonts w:ascii="Tahoma" w:hAnsi="Tahoma" w:cs="Tahoma"/>
        </w:rPr>
      </w:pPr>
      <w:hyperlink r:id="rId12" w:tgtFrame="_blank" w:tooltip="Zadnja vključena objava Uredba o spremembah in dopolnitvi Uredbe o skladiščenju nevarnih tekočin v nepremičnih skladiščnih posodah, RS 105-5470/2010, z dne 24.12.2010 / Čistopis TFL se uporablja od 25.12.2010" w:history="1">
        <w:r w:rsidR="006425F9" w:rsidRPr="00D565AA">
          <w:rPr>
            <w:rFonts w:ascii="Tahoma" w:hAnsi="Tahoma" w:cs="Tahoma"/>
          </w:rPr>
          <w:t xml:space="preserve">Uredbe o skladiščenju nevarnih tekočin v nepremičnih skladiščnih posodah </w:t>
        </w:r>
      </w:hyperlink>
      <w:r w:rsidR="006425F9" w:rsidRPr="00D565AA">
        <w:rPr>
          <w:rFonts w:ascii="Tahoma" w:hAnsi="Tahoma" w:cs="Tahoma"/>
        </w:rPr>
        <w:t xml:space="preserve">(Uradni list RS, št. </w:t>
      </w:r>
      <w:hyperlink r:id="rId13" w:tgtFrame="_blank" w:tooltip="Uredba o skladiščenju nevarnih tekočin v nepremičnih skladiščnih posodah z dne 18.12.2009. Uporablja se od 2.1.2010" w:history="1">
        <w:r w:rsidR="006425F9" w:rsidRPr="00D565AA">
          <w:rPr>
            <w:rFonts w:ascii="Tahoma" w:hAnsi="Tahoma" w:cs="Tahoma"/>
          </w:rPr>
          <w:t>104/09</w:t>
        </w:r>
      </w:hyperlink>
      <w:r w:rsidR="006425F9" w:rsidRPr="00D565AA">
        <w:rPr>
          <w:rFonts w:ascii="Tahoma" w:hAnsi="Tahoma" w:cs="Tahoma"/>
        </w:rPr>
        <w:t xml:space="preserve">, </w:t>
      </w:r>
      <w:hyperlink r:id="rId14" w:tgtFrame="_blank" w:tooltip="Uredba o dopolnitvah Uredbe o skladiščenju nevarnih tekočin v nepremičnih skladiščnih posodah z dne 9.4.2010. Uporablja se od 10.4.2010" w:history="1">
        <w:r w:rsidR="006425F9" w:rsidRPr="00D565AA">
          <w:rPr>
            <w:rFonts w:ascii="Tahoma" w:hAnsi="Tahoma" w:cs="Tahoma"/>
          </w:rPr>
          <w:t>29/10</w:t>
        </w:r>
      </w:hyperlink>
      <w:r w:rsidR="006425F9" w:rsidRPr="00D565AA">
        <w:rPr>
          <w:rFonts w:ascii="Tahoma" w:hAnsi="Tahoma" w:cs="Tahoma"/>
        </w:rPr>
        <w:t xml:space="preserve">, </w:t>
      </w:r>
      <w:hyperlink r:id="rId15" w:tgtFrame="_blank" w:tooltip="Uredba o spremembah in dopolnitvi Uredbe o skladiščenju nevarnih tekočin v nepremičnih skladiščnih posodah z dne 24.12.2010. Uporablja se od 25.12.2010" w:history="1">
        <w:r w:rsidR="006425F9" w:rsidRPr="00D565AA">
          <w:rPr>
            <w:rFonts w:ascii="Tahoma" w:hAnsi="Tahoma" w:cs="Tahoma"/>
          </w:rPr>
          <w:t>105/10</w:t>
        </w:r>
      </w:hyperlink>
      <w:r w:rsidR="006425F9" w:rsidRPr="00D565AA">
        <w:rPr>
          <w:rFonts w:ascii="Tahoma" w:hAnsi="Tahoma" w:cs="Tahoma"/>
        </w:rPr>
        <w:t>),</w:t>
      </w:r>
    </w:p>
    <w:p w14:paraId="33919787"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Uredbe o fizikalno-kemijskih lastnostih tekočih goriv (Ur. l. RS, št. 74/11, 64/14 in 36/18),</w:t>
      </w:r>
    </w:p>
    <w:p w14:paraId="736EE085" w14:textId="77777777" w:rsidR="006425F9" w:rsidRPr="00D565AA" w:rsidRDefault="006425F9" w:rsidP="00DE1833">
      <w:pPr>
        <w:keepLines/>
        <w:widowControl w:val="0"/>
        <w:numPr>
          <w:ilvl w:val="0"/>
          <w:numId w:val="6"/>
        </w:numPr>
        <w:ind w:left="567"/>
        <w:jc w:val="both"/>
        <w:rPr>
          <w:rFonts w:ascii="Tahoma" w:hAnsi="Tahoma" w:cs="Tahoma"/>
        </w:rPr>
      </w:pPr>
      <w:r w:rsidRPr="00D565AA">
        <w:rPr>
          <w:rFonts w:ascii="Tahoma" w:hAnsi="Tahoma" w:cs="Tahoma"/>
        </w:rPr>
        <w:t xml:space="preserve">ostalih predpisov, ki temeljijo na zgoraj navedenih zakonih ter ostalih predpisov, ki se nanašajo na predmet naročila. </w:t>
      </w:r>
    </w:p>
    <w:p w14:paraId="7FA83D48" w14:textId="77777777" w:rsidR="00D1288B" w:rsidRPr="00D565AA" w:rsidRDefault="00D1288B" w:rsidP="00DE1833">
      <w:pPr>
        <w:keepLines/>
        <w:widowControl w:val="0"/>
        <w:jc w:val="both"/>
        <w:rPr>
          <w:rFonts w:ascii="Tahoma" w:hAnsi="Tahoma" w:cs="Tahoma"/>
          <w:sz w:val="12"/>
        </w:rPr>
      </w:pPr>
    </w:p>
    <w:p w14:paraId="7443F3CE" w14:textId="77777777" w:rsidR="002E69DE" w:rsidRPr="00D565AA" w:rsidRDefault="002E69DE" w:rsidP="00DE1833">
      <w:pPr>
        <w:keepLines/>
        <w:widowControl w:val="0"/>
        <w:jc w:val="both"/>
        <w:rPr>
          <w:rFonts w:ascii="Tahoma" w:hAnsi="Tahoma" w:cs="Tahoma"/>
        </w:rPr>
      </w:pPr>
      <w:r w:rsidRPr="00D565AA">
        <w:rPr>
          <w:rFonts w:ascii="Tahoma" w:hAnsi="Tahoma" w:cs="Tahoma"/>
        </w:rPr>
        <w:t xml:space="preserve">Naročnik izvaja javno naročilo </w:t>
      </w:r>
      <w:r w:rsidRPr="00D565AA">
        <w:rPr>
          <w:rFonts w:ascii="Tahoma" w:hAnsi="Tahoma" w:cs="Tahoma"/>
          <w:b/>
          <w:u w:val="single"/>
        </w:rPr>
        <w:t>po</w:t>
      </w:r>
      <w:r w:rsidRPr="00D565AA">
        <w:rPr>
          <w:rFonts w:ascii="Tahoma" w:hAnsi="Tahoma" w:cs="Tahoma"/>
          <w:u w:val="single"/>
        </w:rPr>
        <w:t xml:space="preserve"> </w:t>
      </w:r>
      <w:r w:rsidRPr="00D565AA">
        <w:rPr>
          <w:rFonts w:ascii="Tahoma" w:hAnsi="Tahoma" w:cs="Tahoma"/>
          <w:b/>
          <w:u w:val="single"/>
        </w:rPr>
        <w:t>odprtem postopku v skladu s 40. členom ZJN-3</w:t>
      </w:r>
      <w:r w:rsidRPr="00D565AA">
        <w:rPr>
          <w:rFonts w:ascii="Tahoma" w:hAnsi="Tahoma" w:cs="Tahoma"/>
        </w:rPr>
        <w:t>. Naročnik bo po pregledu in ocenjevanju ponudb izbral ponudnika</w:t>
      </w:r>
      <w:r w:rsidR="00F52789" w:rsidRPr="00D565AA">
        <w:rPr>
          <w:rFonts w:ascii="Tahoma" w:hAnsi="Tahoma" w:cs="Tahoma"/>
        </w:rPr>
        <w:t>/e</w:t>
      </w:r>
      <w:r w:rsidRPr="00D565AA">
        <w:rPr>
          <w:rFonts w:ascii="Tahoma" w:hAnsi="Tahoma" w:cs="Tahoma"/>
        </w:rPr>
        <w:t xml:space="preserve"> z najugodnejšo ponudbo glede na postavljena merila.</w:t>
      </w:r>
    </w:p>
    <w:p w14:paraId="6DED2164" w14:textId="77777777" w:rsidR="002E69DE" w:rsidRPr="00D565AA" w:rsidRDefault="002E69DE" w:rsidP="00DE1833">
      <w:pPr>
        <w:keepLines/>
        <w:widowControl w:val="0"/>
        <w:jc w:val="both"/>
        <w:rPr>
          <w:rFonts w:ascii="Tahoma" w:hAnsi="Tahoma" w:cs="Tahoma"/>
        </w:rPr>
      </w:pPr>
    </w:p>
    <w:p w14:paraId="3D26E766" w14:textId="77777777" w:rsidR="002E69DE" w:rsidRPr="00D565AA" w:rsidRDefault="002E69DE" w:rsidP="00DE1833">
      <w:pPr>
        <w:keepLines/>
        <w:widowControl w:val="0"/>
        <w:jc w:val="both"/>
        <w:rPr>
          <w:rFonts w:ascii="Tahoma" w:hAnsi="Tahoma" w:cs="Tahoma"/>
        </w:rPr>
      </w:pPr>
      <w:r w:rsidRPr="00D565AA">
        <w:rPr>
          <w:rFonts w:ascii="Tahoma" w:hAnsi="Tahoma" w:cs="Tahoma"/>
        </w:rPr>
        <w:t xml:space="preserve">Naročnik bo o vseh odločitvah v skladu s 90. členom ZJN-3 obvestil ponudnike na način, da bo podpisano odločitev iz tega člena objavil na Portalu javnih naročil. </w:t>
      </w:r>
    </w:p>
    <w:p w14:paraId="18880774" w14:textId="77777777" w:rsidR="002E69DE" w:rsidRPr="00D565AA" w:rsidRDefault="002E69DE" w:rsidP="00DE1833">
      <w:pPr>
        <w:keepLines/>
        <w:widowControl w:val="0"/>
        <w:jc w:val="both"/>
        <w:rPr>
          <w:rFonts w:ascii="Tahoma" w:hAnsi="Tahoma" w:cs="Tahoma"/>
        </w:rPr>
      </w:pPr>
    </w:p>
    <w:p w14:paraId="3592A6FC" w14:textId="77777777" w:rsidR="0048450B" w:rsidRPr="00D565AA" w:rsidRDefault="002E69DE" w:rsidP="00DE1833">
      <w:pPr>
        <w:keepLines/>
        <w:widowControl w:val="0"/>
        <w:jc w:val="both"/>
        <w:rPr>
          <w:rFonts w:ascii="Tahoma" w:hAnsi="Tahoma" w:cs="Tahoma"/>
        </w:rPr>
      </w:pPr>
      <w:r w:rsidRPr="00D565AA">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61CF414" w14:textId="48722BCE" w:rsidR="006425F9" w:rsidRPr="00D565AA" w:rsidRDefault="006425F9" w:rsidP="00DE1833">
      <w:pPr>
        <w:keepLines/>
        <w:widowControl w:val="0"/>
        <w:jc w:val="both"/>
        <w:rPr>
          <w:rFonts w:ascii="Tahoma" w:hAnsi="Tahoma" w:cs="Tahoma"/>
        </w:rPr>
      </w:pPr>
    </w:p>
    <w:p w14:paraId="5F07550D" w14:textId="14E7C762" w:rsidR="00A129BB" w:rsidRPr="00D565AA" w:rsidRDefault="00A129BB" w:rsidP="00DE1833">
      <w:pPr>
        <w:keepLines/>
        <w:widowControl w:val="0"/>
        <w:jc w:val="both"/>
        <w:rPr>
          <w:rFonts w:ascii="Tahoma" w:hAnsi="Tahoma" w:cs="Tahoma"/>
        </w:rPr>
      </w:pPr>
    </w:p>
    <w:p w14:paraId="1AD8B679" w14:textId="3CD8E4EE" w:rsidR="00A129BB" w:rsidRPr="00D565AA" w:rsidRDefault="00A129BB" w:rsidP="00DE1833">
      <w:pPr>
        <w:keepLines/>
        <w:widowControl w:val="0"/>
        <w:jc w:val="both"/>
        <w:rPr>
          <w:rFonts w:ascii="Tahoma" w:hAnsi="Tahoma" w:cs="Tahoma"/>
        </w:rPr>
      </w:pPr>
    </w:p>
    <w:p w14:paraId="67D342F1" w14:textId="77777777" w:rsidR="00A129BB" w:rsidRPr="00D565AA" w:rsidRDefault="00A129BB" w:rsidP="00DE1833">
      <w:pPr>
        <w:keepLines/>
        <w:widowControl w:val="0"/>
        <w:jc w:val="both"/>
        <w:rPr>
          <w:rFonts w:ascii="Tahoma" w:hAnsi="Tahoma" w:cs="Tahoma"/>
        </w:rPr>
      </w:pPr>
    </w:p>
    <w:bookmarkEnd w:id="1"/>
    <w:bookmarkEnd w:id="2"/>
    <w:bookmarkEnd w:id="3"/>
    <w:bookmarkEnd w:id="4"/>
    <w:bookmarkEnd w:id="5"/>
    <w:p w14:paraId="2FCC77A3"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lastRenderedPageBreak/>
        <w:t xml:space="preserve">Rok in način oddaje ponudbe </w:t>
      </w:r>
    </w:p>
    <w:p w14:paraId="52166FEC" w14:textId="77777777" w:rsidR="00F70DDF" w:rsidRPr="00D565AA" w:rsidRDefault="00F70DDF" w:rsidP="00DE1833">
      <w:pPr>
        <w:keepLines/>
        <w:widowControl w:val="0"/>
        <w:jc w:val="both"/>
        <w:rPr>
          <w:rFonts w:ascii="Tahoma" w:hAnsi="Tahoma" w:cs="Tahoma"/>
        </w:rPr>
      </w:pPr>
    </w:p>
    <w:p w14:paraId="41D0840E" w14:textId="1D782AB4" w:rsidR="00F70DDF" w:rsidRPr="00D565AA" w:rsidRDefault="00F70DDF" w:rsidP="00DE1833">
      <w:pPr>
        <w:keepLines/>
        <w:widowControl w:val="0"/>
        <w:jc w:val="both"/>
        <w:rPr>
          <w:rFonts w:ascii="Tahoma" w:hAnsi="Tahoma" w:cs="Tahoma"/>
        </w:rPr>
      </w:pPr>
      <w:r w:rsidRPr="00D565AA">
        <w:rPr>
          <w:rFonts w:ascii="Tahoma" w:hAnsi="Tahoma" w:cs="Tahoma"/>
          <w:b/>
          <w:u w:val="single"/>
        </w:rPr>
        <w:t>Rok za oddajo ponudbe</w:t>
      </w:r>
      <w:r w:rsidRPr="00D565AA">
        <w:rPr>
          <w:rFonts w:ascii="Tahoma" w:hAnsi="Tahoma" w:cs="Tahoma"/>
          <w:b/>
        </w:rPr>
        <w:t xml:space="preserve"> je </w:t>
      </w:r>
      <w:r w:rsidR="00AC47CF" w:rsidRPr="00D565AA">
        <w:rPr>
          <w:rFonts w:ascii="Tahoma" w:hAnsi="Tahoma" w:cs="Tahoma"/>
          <w:b/>
          <w:u w:val="single"/>
        </w:rPr>
        <w:t xml:space="preserve">31. 3. 2022 </w:t>
      </w:r>
      <w:r w:rsidRPr="00D565AA">
        <w:rPr>
          <w:rFonts w:ascii="Tahoma" w:hAnsi="Tahoma" w:cs="Tahoma"/>
          <w:b/>
          <w:u w:val="single"/>
        </w:rPr>
        <w:t>do 10:00 ure</w:t>
      </w:r>
      <w:r w:rsidRPr="00D565AA">
        <w:rPr>
          <w:rFonts w:ascii="Tahoma" w:hAnsi="Tahoma" w:cs="Tahoma"/>
        </w:rPr>
        <w:t>.</w:t>
      </w:r>
      <w:r w:rsidR="00380912" w:rsidRPr="00D565AA">
        <w:rPr>
          <w:rFonts w:ascii="Tahoma" w:hAnsi="Tahoma" w:cs="Tahoma"/>
        </w:rPr>
        <w:t xml:space="preserve"> Ponudnik nosi vse stroške priprave in predložitve ponudbe. </w:t>
      </w:r>
    </w:p>
    <w:p w14:paraId="7766E653" w14:textId="77777777" w:rsidR="00F70DDF" w:rsidRPr="00D565AA" w:rsidRDefault="00F70DDF" w:rsidP="00DE1833">
      <w:pPr>
        <w:keepLines/>
        <w:widowControl w:val="0"/>
        <w:jc w:val="both"/>
        <w:rPr>
          <w:rFonts w:ascii="Tahoma" w:hAnsi="Tahoma" w:cs="Tahoma"/>
          <w:sz w:val="18"/>
        </w:rPr>
      </w:pPr>
      <w:r w:rsidRPr="00D565AA">
        <w:rPr>
          <w:rFonts w:ascii="Tahoma" w:hAnsi="Tahoma" w:cs="Tahoma"/>
        </w:rPr>
        <w:tab/>
      </w:r>
    </w:p>
    <w:p w14:paraId="419EE4CE" w14:textId="77777777" w:rsidR="00F70DDF" w:rsidRPr="00D565AA" w:rsidRDefault="00F70DDF" w:rsidP="00DE1833">
      <w:pPr>
        <w:keepLines/>
        <w:widowControl w:val="0"/>
        <w:jc w:val="both"/>
        <w:rPr>
          <w:rFonts w:ascii="Tahoma" w:hAnsi="Tahoma" w:cs="Tahoma"/>
        </w:rPr>
      </w:pPr>
      <w:r w:rsidRPr="00D565AA">
        <w:rPr>
          <w:rFonts w:ascii="Tahoma" w:hAnsi="Tahoma" w:cs="Tahoma"/>
        </w:rPr>
        <w:t xml:space="preserve">Ponudnik </w:t>
      </w:r>
      <w:r w:rsidRPr="00D565AA">
        <w:rPr>
          <w:rFonts w:ascii="Tahoma" w:hAnsi="Tahoma" w:cs="Tahoma"/>
          <w:b/>
          <w:u w:val="single"/>
        </w:rPr>
        <w:t>mora</w:t>
      </w:r>
      <w:r w:rsidRPr="00D565AA">
        <w:rPr>
          <w:rFonts w:ascii="Tahoma" w:hAnsi="Tahoma" w:cs="Tahoma"/>
        </w:rPr>
        <w:t xml:space="preserve"> ponudbo </w:t>
      </w:r>
      <w:r w:rsidRPr="00D565AA">
        <w:rPr>
          <w:rFonts w:ascii="Tahoma" w:hAnsi="Tahoma" w:cs="Tahoma"/>
          <w:b/>
        </w:rPr>
        <w:t>predložiti v informacijski sistem e-JN</w:t>
      </w:r>
      <w:r w:rsidRPr="00D565AA">
        <w:rPr>
          <w:rFonts w:ascii="Tahoma" w:hAnsi="Tahoma" w:cs="Tahoma"/>
        </w:rPr>
        <w:t xml:space="preserve"> (elektronska oddaja ponudbe) na spletnem naslovu </w:t>
      </w:r>
      <w:hyperlink r:id="rId16" w:history="1">
        <w:r w:rsidRPr="00D565AA">
          <w:rPr>
            <w:rFonts w:ascii="Tahoma" w:hAnsi="Tahoma" w:cs="Tahoma"/>
            <w:color w:val="0000FF"/>
            <w:u w:val="single"/>
          </w:rPr>
          <w:t>https://ejn.gov.si/eJN2</w:t>
        </w:r>
      </w:hyperlink>
      <w:r w:rsidRPr="00D565AA">
        <w:rPr>
          <w:rFonts w:ascii="Tahoma" w:hAnsi="Tahoma" w:cs="Tahoma"/>
        </w:rPr>
        <w:t xml:space="preserve">, v skladu </w:t>
      </w:r>
      <w:r w:rsidRPr="00D565AA">
        <w:rPr>
          <w:rFonts w:ascii="Tahoma" w:hAnsi="Tahoma" w:cs="Tahoma"/>
          <w:u w:val="single"/>
        </w:rPr>
        <w:t xml:space="preserve">s </w:t>
      </w:r>
      <w:r w:rsidRPr="00D565AA">
        <w:rPr>
          <w:rFonts w:ascii="Tahoma" w:hAnsi="Tahoma" w:cs="Tahoma"/>
          <w:b/>
          <w:u w:val="single"/>
        </w:rPr>
        <w:t>poglavjem 6</w:t>
      </w:r>
      <w:r w:rsidRPr="00D565AA">
        <w:rPr>
          <w:rFonts w:ascii="Tahoma" w:hAnsi="Tahoma" w:cs="Tahoma"/>
          <w:u w:val="single"/>
        </w:rPr>
        <w:t xml:space="preserve"> </w:t>
      </w:r>
      <w:r w:rsidRPr="00D565AA">
        <w:rPr>
          <w:rFonts w:ascii="Tahoma" w:hAnsi="Tahoma" w:cs="Tahoma"/>
          <w:b/>
          <w:u w:val="single"/>
        </w:rPr>
        <w:t>razpisne dokumentacije</w:t>
      </w:r>
      <w:r w:rsidRPr="00D565AA">
        <w:rPr>
          <w:rFonts w:ascii="Tahoma" w:hAnsi="Tahoma" w:cs="Tahoma"/>
        </w:rPr>
        <w:t>.</w:t>
      </w:r>
      <w:r w:rsidR="00380912" w:rsidRPr="00D565AA">
        <w:rPr>
          <w:rFonts w:ascii="Tahoma" w:hAnsi="Tahoma" w:cs="Tahoma"/>
        </w:rPr>
        <w:t xml:space="preserve"> </w:t>
      </w:r>
    </w:p>
    <w:p w14:paraId="07BC86FC" w14:textId="77777777" w:rsidR="00F70DDF" w:rsidRPr="00D565AA" w:rsidRDefault="00F70DDF" w:rsidP="00DE1833">
      <w:pPr>
        <w:keepLines/>
        <w:widowControl w:val="0"/>
        <w:jc w:val="both"/>
        <w:rPr>
          <w:rFonts w:ascii="Tahoma" w:hAnsi="Tahoma" w:cs="Tahoma"/>
        </w:rPr>
      </w:pPr>
    </w:p>
    <w:p w14:paraId="66932459"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Vprašanja oziroma dodatna pojasnila ponudnikom</w:t>
      </w:r>
    </w:p>
    <w:p w14:paraId="35E64A04" w14:textId="77777777" w:rsidR="00F70DDF" w:rsidRPr="00D565AA" w:rsidRDefault="00F70DDF" w:rsidP="00DE1833">
      <w:pPr>
        <w:keepLines/>
        <w:widowControl w:val="0"/>
        <w:jc w:val="both"/>
        <w:rPr>
          <w:rFonts w:ascii="Tahoma" w:hAnsi="Tahoma" w:cs="Tahoma"/>
          <w:sz w:val="18"/>
        </w:rPr>
      </w:pPr>
    </w:p>
    <w:p w14:paraId="5EB25391" w14:textId="7163115C" w:rsidR="00F70DDF" w:rsidRPr="00D565AA" w:rsidRDefault="00F70DDF" w:rsidP="00DE1833">
      <w:pPr>
        <w:keepLines/>
        <w:widowControl w:val="0"/>
        <w:jc w:val="both"/>
        <w:rPr>
          <w:rFonts w:ascii="Tahoma" w:hAnsi="Tahoma" w:cs="Tahoma"/>
        </w:rPr>
      </w:pPr>
      <w:r w:rsidRPr="00D565AA">
        <w:rPr>
          <w:rFonts w:ascii="Tahoma" w:hAnsi="Tahoma" w:cs="Tahoma"/>
        </w:rPr>
        <w:t>Vprašanja oziroma dodatna pojasnila o javnem naročilu oziroma razpisni dokumentaciji, lahko ponudniki zahtevajo preko Portala javnih naročil,</w:t>
      </w:r>
      <w:r w:rsidRPr="00D565AA">
        <w:rPr>
          <w:rFonts w:ascii="Tahoma" w:hAnsi="Tahoma" w:cs="Tahoma"/>
          <w:color w:val="FF0000"/>
        </w:rPr>
        <w:t xml:space="preserve"> </w:t>
      </w:r>
      <w:r w:rsidRPr="00D565AA">
        <w:rPr>
          <w:rFonts w:ascii="Tahoma" w:hAnsi="Tahoma" w:cs="Tahoma"/>
          <w:b/>
          <w:u w:val="single"/>
        </w:rPr>
        <w:t xml:space="preserve">vendar najkasneje do </w:t>
      </w:r>
      <w:r w:rsidR="00943EAC" w:rsidRPr="00D565AA">
        <w:rPr>
          <w:rFonts w:ascii="Tahoma" w:hAnsi="Tahoma" w:cs="Tahoma"/>
          <w:b/>
          <w:u w:val="single"/>
        </w:rPr>
        <w:t xml:space="preserve">(vključno) </w:t>
      </w:r>
      <w:r w:rsidR="00F20BEE" w:rsidRPr="00D565AA">
        <w:rPr>
          <w:rFonts w:ascii="Tahoma" w:hAnsi="Tahoma" w:cs="Tahoma"/>
          <w:b/>
          <w:u w:val="single"/>
        </w:rPr>
        <w:t xml:space="preserve">23. 3. 2022 </w:t>
      </w:r>
      <w:r w:rsidR="00943EAC" w:rsidRPr="00D565AA">
        <w:rPr>
          <w:rFonts w:ascii="Tahoma" w:hAnsi="Tahoma" w:cs="Tahoma"/>
          <w:b/>
          <w:u w:val="single"/>
        </w:rPr>
        <w:t>do 10.00 ure</w:t>
      </w:r>
      <w:r w:rsidRPr="00D565AA">
        <w:rPr>
          <w:rFonts w:ascii="Tahoma" w:hAnsi="Tahoma" w:cs="Tahoma"/>
        </w:rPr>
        <w:t>.</w:t>
      </w:r>
      <w:r w:rsidRPr="00D565AA">
        <w:rPr>
          <w:rFonts w:ascii="Tahoma" w:hAnsi="Tahoma" w:cs="Tahoma"/>
          <w:color w:val="FF0000"/>
        </w:rPr>
        <w:t xml:space="preserve">    </w:t>
      </w:r>
    </w:p>
    <w:p w14:paraId="7A3CD2E4" w14:textId="77777777" w:rsidR="00F70DDF" w:rsidRPr="00D565AA" w:rsidRDefault="00F70DDF" w:rsidP="00DE1833">
      <w:pPr>
        <w:keepLines/>
        <w:widowControl w:val="0"/>
        <w:jc w:val="both"/>
        <w:rPr>
          <w:rFonts w:ascii="Tahoma" w:hAnsi="Tahoma" w:cs="Tahoma"/>
          <w:sz w:val="18"/>
        </w:rPr>
      </w:pPr>
    </w:p>
    <w:p w14:paraId="0A736047" w14:textId="0E40005F" w:rsidR="00F70DDF" w:rsidRPr="00D565AA" w:rsidRDefault="00F70DDF" w:rsidP="00DE1833">
      <w:pPr>
        <w:keepLines/>
        <w:widowControl w:val="0"/>
        <w:jc w:val="both"/>
        <w:rPr>
          <w:rFonts w:ascii="Tahoma" w:hAnsi="Tahoma" w:cs="Tahoma"/>
        </w:rPr>
      </w:pPr>
      <w:r w:rsidRPr="00D565AA">
        <w:rPr>
          <w:rFonts w:ascii="Tahoma" w:hAnsi="Tahoma" w:cs="Tahoma"/>
        </w:rPr>
        <w:t xml:space="preserve">Odgovori oziroma pojasnila bodo objavljeni na Portalu javnih naročil, </w:t>
      </w:r>
      <w:r w:rsidRPr="00D565AA">
        <w:rPr>
          <w:rFonts w:ascii="Tahoma" w:hAnsi="Tahoma" w:cs="Tahoma"/>
          <w:b/>
          <w:u w:val="single"/>
        </w:rPr>
        <w:t xml:space="preserve">najkasneje </w:t>
      </w:r>
      <w:r w:rsidR="00100D81" w:rsidRPr="00D565AA">
        <w:rPr>
          <w:rFonts w:ascii="Tahoma" w:hAnsi="Tahoma" w:cs="Tahoma"/>
          <w:b/>
          <w:u w:val="single"/>
        </w:rPr>
        <w:t xml:space="preserve">(vključno) dne </w:t>
      </w:r>
      <w:r w:rsidR="00C07480" w:rsidRPr="00D565AA">
        <w:rPr>
          <w:rFonts w:ascii="Tahoma" w:hAnsi="Tahoma" w:cs="Tahoma"/>
          <w:b/>
          <w:u w:val="single"/>
        </w:rPr>
        <w:t xml:space="preserve">25. 3. </w:t>
      </w:r>
      <w:r w:rsidR="00E768F9" w:rsidRPr="00D565AA">
        <w:rPr>
          <w:rFonts w:ascii="Tahoma" w:hAnsi="Tahoma" w:cs="Tahoma"/>
          <w:b/>
          <w:u w:val="single"/>
        </w:rPr>
        <w:t>2022</w:t>
      </w:r>
      <w:r w:rsidRPr="00D565AA">
        <w:rPr>
          <w:rFonts w:ascii="Tahoma" w:hAnsi="Tahoma" w:cs="Tahoma"/>
        </w:rPr>
        <w:t>, pod pogojem, da bo zahteva posredovana pravočasno.</w:t>
      </w:r>
      <w:r w:rsidRPr="00D565AA">
        <w:t xml:space="preserve"> </w:t>
      </w:r>
      <w:r w:rsidRPr="00D565AA">
        <w:rPr>
          <w:rFonts w:ascii="Tahoma" w:hAnsi="Tahoma" w:cs="Tahoma"/>
        </w:rPr>
        <w:t xml:space="preserve">Na drugače posredovane zahteve za dodatna pojasnila ali vprašanja naročnik ni dolžan odgovoriti. </w:t>
      </w:r>
    </w:p>
    <w:p w14:paraId="0741498E" w14:textId="77777777" w:rsidR="00F70DDF" w:rsidRPr="00D565AA" w:rsidRDefault="00F70DDF" w:rsidP="00DE1833">
      <w:pPr>
        <w:keepLines/>
        <w:widowControl w:val="0"/>
        <w:jc w:val="both"/>
        <w:rPr>
          <w:rFonts w:ascii="Tahoma" w:hAnsi="Tahoma" w:cs="Tahoma"/>
          <w:sz w:val="18"/>
        </w:rPr>
      </w:pPr>
    </w:p>
    <w:p w14:paraId="6EAF842E" w14:textId="77777777" w:rsidR="00F70DDF" w:rsidRPr="00D565AA" w:rsidRDefault="00F70DDF" w:rsidP="00DE1833">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D565AA">
        <w:rPr>
          <w:rFonts w:ascii="Tahoma" w:hAnsi="Tahoma" w:cs="Tahoma"/>
          <w:b/>
        </w:rPr>
        <w:t>Odpiranje ponudb</w:t>
      </w:r>
      <w:bookmarkEnd w:id="6"/>
      <w:bookmarkEnd w:id="7"/>
      <w:bookmarkEnd w:id="8"/>
      <w:bookmarkEnd w:id="9"/>
      <w:bookmarkEnd w:id="10"/>
    </w:p>
    <w:p w14:paraId="5E6ED05F" w14:textId="6118C10C" w:rsidR="00F70DDF" w:rsidRPr="00D565AA" w:rsidRDefault="00C77793" w:rsidP="00DE1833">
      <w:pPr>
        <w:keepLines/>
        <w:widowControl w:val="0"/>
        <w:jc w:val="both"/>
        <w:rPr>
          <w:rFonts w:ascii="Tahoma" w:hAnsi="Tahoma" w:cs="Tahoma"/>
          <w:sz w:val="18"/>
        </w:rPr>
      </w:pPr>
      <w:r w:rsidRPr="00D565AA">
        <w:rPr>
          <w:rFonts w:ascii="Tahoma" w:hAnsi="Tahoma" w:cs="Tahoma"/>
          <w:sz w:val="18"/>
        </w:rPr>
        <w:t xml:space="preserve"> </w:t>
      </w:r>
    </w:p>
    <w:p w14:paraId="5C3CA97F" w14:textId="1D00C791" w:rsidR="00F70DDF" w:rsidRPr="00D565AA" w:rsidRDefault="00F70DDF" w:rsidP="00DE1833">
      <w:pPr>
        <w:keepLines/>
        <w:widowControl w:val="0"/>
        <w:jc w:val="both"/>
        <w:rPr>
          <w:rFonts w:ascii="Tahoma" w:hAnsi="Tahoma" w:cs="Tahoma"/>
        </w:rPr>
      </w:pPr>
      <w:r w:rsidRPr="00D565AA">
        <w:rPr>
          <w:rFonts w:ascii="Tahoma" w:hAnsi="Tahoma" w:cs="Tahoma"/>
        </w:rPr>
        <w:t xml:space="preserve">Odpiranje ponudb bo potekalo avtomatično v informacijskem sistemu e-JN </w:t>
      </w:r>
      <w:r w:rsidR="00C77793" w:rsidRPr="00D565AA">
        <w:rPr>
          <w:rFonts w:ascii="Tahoma" w:hAnsi="Tahoma" w:cs="Tahoma"/>
          <w:b/>
        </w:rPr>
        <w:t xml:space="preserve">na dan določen za oddajo ponudb </w:t>
      </w:r>
      <w:r w:rsidRPr="00D565AA">
        <w:rPr>
          <w:rFonts w:ascii="Tahoma" w:hAnsi="Tahoma" w:cs="Tahoma"/>
        </w:rPr>
        <w:t xml:space="preserve">in se bo začelo </w:t>
      </w:r>
      <w:r w:rsidR="00E768F9" w:rsidRPr="00D565AA">
        <w:rPr>
          <w:rFonts w:ascii="Tahoma" w:hAnsi="Tahoma" w:cs="Tahoma"/>
          <w:b/>
        </w:rPr>
        <w:t>ob 11:15</w:t>
      </w:r>
      <w:r w:rsidRPr="00D565AA">
        <w:rPr>
          <w:rFonts w:ascii="Tahoma" w:hAnsi="Tahoma" w:cs="Tahoma"/>
          <w:b/>
        </w:rPr>
        <w:t xml:space="preserve"> uri</w:t>
      </w:r>
      <w:r w:rsidRPr="00D565AA">
        <w:rPr>
          <w:rFonts w:ascii="Tahoma" w:hAnsi="Tahoma" w:cs="Tahoma"/>
        </w:rPr>
        <w:t xml:space="preserve"> na spletnem naslovu </w:t>
      </w:r>
      <w:hyperlink r:id="rId17" w:history="1">
        <w:r w:rsidRPr="00D565AA">
          <w:rPr>
            <w:rFonts w:ascii="Tahoma" w:hAnsi="Tahoma" w:cs="Tahoma"/>
            <w:color w:val="0000FF"/>
            <w:u w:val="single"/>
          </w:rPr>
          <w:t>https://ejn.gov.si/eJN2</w:t>
        </w:r>
      </w:hyperlink>
      <w:r w:rsidRPr="00D565AA">
        <w:rPr>
          <w:rFonts w:ascii="Tahoma" w:hAnsi="Tahoma" w:cs="Tahoma"/>
        </w:rPr>
        <w:t xml:space="preserve">. </w:t>
      </w:r>
    </w:p>
    <w:p w14:paraId="1E3F56F0" w14:textId="77777777" w:rsidR="00380912" w:rsidRPr="00D565AA" w:rsidRDefault="00380912" w:rsidP="00DE1833">
      <w:pPr>
        <w:keepLines/>
        <w:widowControl w:val="0"/>
        <w:jc w:val="both"/>
        <w:rPr>
          <w:rFonts w:ascii="Tahoma" w:hAnsi="Tahoma" w:cs="Tahoma"/>
        </w:rPr>
      </w:pPr>
    </w:p>
    <w:p w14:paraId="7EF6FAF1" w14:textId="77777777" w:rsidR="00F70DDF" w:rsidRPr="00D565AA" w:rsidRDefault="00F70DDF" w:rsidP="00DE1833">
      <w:pPr>
        <w:keepLines/>
        <w:widowControl w:val="0"/>
        <w:jc w:val="both"/>
        <w:rPr>
          <w:rFonts w:ascii="Tahoma" w:hAnsi="Tahoma" w:cs="Tahoma"/>
        </w:rPr>
      </w:pPr>
      <w:r w:rsidRPr="00D565AA">
        <w:rPr>
          <w:rFonts w:ascii="Tahoma" w:hAnsi="Tahoma" w:cs="Tahoma"/>
        </w:rPr>
        <w:t xml:space="preserve">Na javnem odpiranju ponudb bo razkrit dokument, ki ga bo ponudnik pripel v </w:t>
      </w:r>
      <w:r w:rsidR="0027124E" w:rsidRPr="00D565AA">
        <w:rPr>
          <w:rFonts w:ascii="Tahoma" w:hAnsi="Tahoma" w:cs="Tahoma"/>
        </w:rPr>
        <w:t>Razdelek »Skupna ponudbena vrednost«, del »Predračun«</w:t>
      </w:r>
      <w:r w:rsidRPr="00D565AA">
        <w:rPr>
          <w:rFonts w:ascii="Tahoma" w:hAnsi="Tahoma" w:cs="Tahoma"/>
        </w:rPr>
        <w:t xml:space="preserve"> v sistemu e-JN.</w:t>
      </w:r>
    </w:p>
    <w:p w14:paraId="6405F3DF" w14:textId="77777777" w:rsidR="00F70DDF" w:rsidRPr="00D565AA" w:rsidRDefault="00F70DDF" w:rsidP="00DE1833">
      <w:pPr>
        <w:keepLines/>
        <w:widowControl w:val="0"/>
        <w:jc w:val="both"/>
        <w:rPr>
          <w:rFonts w:ascii="Tahoma" w:hAnsi="Tahoma" w:cs="Tahoma"/>
        </w:rPr>
      </w:pPr>
    </w:p>
    <w:p w14:paraId="5369A9D2" w14:textId="77777777" w:rsidR="00F70DDF" w:rsidRPr="00D565AA" w:rsidRDefault="00F70DDF" w:rsidP="00DE1833">
      <w:pPr>
        <w:keepLines/>
        <w:widowControl w:val="0"/>
        <w:jc w:val="both"/>
        <w:rPr>
          <w:rFonts w:ascii="Tahoma" w:hAnsi="Tahoma" w:cs="Tahoma"/>
        </w:rPr>
      </w:pPr>
      <w:r w:rsidRPr="00D565AA">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w:t>
      </w:r>
      <w:r w:rsidR="0027124E" w:rsidRPr="00D565AA">
        <w:rPr>
          <w:rFonts w:ascii="Tahoma" w:hAnsi="Tahoma" w:cs="Tahoma"/>
        </w:rPr>
        <w:t>Razdelek »Skupna ponudbena vrednost«, del »Predračun«</w:t>
      </w:r>
      <w:r w:rsidRPr="00D565AA">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17A4C824" w14:textId="77777777" w:rsidR="00F70DDF" w:rsidRPr="00D565AA" w:rsidRDefault="00F70DDF" w:rsidP="00DE1833">
      <w:pPr>
        <w:keepLines/>
        <w:widowControl w:val="0"/>
        <w:jc w:val="both"/>
        <w:rPr>
          <w:rFonts w:ascii="Tahoma" w:hAnsi="Tahoma" w:cs="Tahoma"/>
        </w:rPr>
      </w:pPr>
    </w:p>
    <w:p w14:paraId="279EC14E"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Veljavnost ponudbe</w:t>
      </w:r>
    </w:p>
    <w:p w14:paraId="106A97F8" w14:textId="77777777" w:rsidR="00F70DDF" w:rsidRPr="00D565AA" w:rsidRDefault="00F70DDF" w:rsidP="00DE1833">
      <w:pPr>
        <w:keepLines/>
        <w:widowControl w:val="0"/>
        <w:jc w:val="both"/>
        <w:rPr>
          <w:rFonts w:ascii="Tahoma" w:hAnsi="Tahoma" w:cs="Tahoma"/>
        </w:rPr>
      </w:pPr>
    </w:p>
    <w:p w14:paraId="6454B545" w14:textId="77777777" w:rsidR="00F70DDF" w:rsidRPr="00D565AA" w:rsidRDefault="00F70DDF" w:rsidP="00DE1833">
      <w:pPr>
        <w:keepLines/>
        <w:widowControl w:val="0"/>
        <w:jc w:val="both"/>
        <w:rPr>
          <w:rFonts w:ascii="Tahoma" w:hAnsi="Tahoma" w:cs="Tahoma"/>
        </w:rPr>
      </w:pPr>
      <w:r w:rsidRPr="00D565AA">
        <w:rPr>
          <w:rFonts w:ascii="Tahoma" w:hAnsi="Tahoma" w:cs="Tahoma"/>
        </w:rPr>
        <w:t xml:space="preserve">Ponudba mora biti </w:t>
      </w:r>
      <w:r w:rsidR="00F86335" w:rsidRPr="00D565AA">
        <w:rPr>
          <w:rFonts w:ascii="Tahoma" w:hAnsi="Tahoma" w:cs="Tahoma"/>
        </w:rPr>
        <w:t xml:space="preserve">zavezujoča in </w:t>
      </w:r>
      <w:r w:rsidRPr="00D565AA">
        <w:rPr>
          <w:rFonts w:ascii="Tahoma" w:hAnsi="Tahoma" w:cs="Tahoma"/>
        </w:rPr>
        <w:t xml:space="preserve">veljavna še najmanj 4 (štiri) mesece od datuma določenega za oddajo ponudb.  </w:t>
      </w:r>
    </w:p>
    <w:p w14:paraId="20BB1067" w14:textId="77777777" w:rsidR="00F86335" w:rsidRPr="00D565AA" w:rsidRDefault="00F86335" w:rsidP="00DE1833">
      <w:pPr>
        <w:keepLines/>
        <w:widowControl w:val="0"/>
        <w:jc w:val="both"/>
        <w:rPr>
          <w:rFonts w:ascii="Tahoma" w:hAnsi="Tahoma" w:cs="Tahoma"/>
          <w:sz w:val="18"/>
        </w:rPr>
      </w:pPr>
    </w:p>
    <w:p w14:paraId="43710E51"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Jezik in denarna enota</w:t>
      </w:r>
    </w:p>
    <w:p w14:paraId="633F1D87" w14:textId="77777777" w:rsidR="00F70DDF" w:rsidRPr="00D565AA" w:rsidRDefault="00F70DDF" w:rsidP="00DE1833">
      <w:pPr>
        <w:keepLines/>
        <w:widowControl w:val="0"/>
        <w:jc w:val="both"/>
        <w:rPr>
          <w:rFonts w:ascii="Tahoma" w:hAnsi="Tahoma" w:cs="Tahoma"/>
        </w:rPr>
      </w:pPr>
    </w:p>
    <w:p w14:paraId="075CB7A9" w14:textId="77777777" w:rsidR="00F70DDF" w:rsidRPr="00D565AA" w:rsidRDefault="00F70DDF" w:rsidP="00DE1833">
      <w:pPr>
        <w:keepLines/>
        <w:widowControl w:val="0"/>
        <w:jc w:val="both"/>
        <w:rPr>
          <w:rFonts w:ascii="Tahoma" w:hAnsi="Tahoma" w:cs="Tahoma"/>
        </w:rPr>
      </w:pPr>
      <w:r w:rsidRPr="00D565AA">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D565AA">
        <w:rPr>
          <w:rFonts w:ascii="Tahoma" w:hAnsi="Tahoma" w:cs="Tahoma"/>
          <w:color w:val="000000"/>
        </w:rPr>
        <w:t>stroške (tj. stroške ponudnika) predložijo uradne prevode dokumentov/dokazil s strani sodnega tolmača za slovenski jezik, ki so predloženi v tujem jeziku.</w:t>
      </w:r>
      <w:r w:rsidRPr="00D565AA">
        <w:rPr>
          <w:rFonts w:ascii="Tahoma" w:hAnsi="Tahoma" w:cs="Tahoma"/>
        </w:rPr>
        <w:t xml:space="preserve"> </w:t>
      </w:r>
    </w:p>
    <w:p w14:paraId="0AFE8C4A" w14:textId="77777777" w:rsidR="00F70DDF" w:rsidRPr="00D565AA" w:rsidRDefault="00F70DDF" w:rsidP="00DE1833">
      <w:pPr>
        <w:keepLines/>
        <w:widowControl w:val="0"/>
        <w:jc w:val="both"/>
        <w:rPr>
          <w:rFonts w:ascii="Tahoma" w:hAnsi="Tahoma" w:cs="Tahoma"/>
          <w:sz w:val="18"/>
        </w:rPr>
      </w:pPr>
    </w:p>
    <w:p w14:paraId="6258A7B5" w14:textId="77777777" w:rsidR="00F70DDF" w:rsidRPr="00D565AA" w:rsidRDefault="00F70DDF" w:rsidP="00DE1833">
      <w:pPr>
        <w:keepLines/>
        <w:widowControl w:val="0"/>
        <w:jc w:val="both"/>
        <w:rPr>
          <w:rFonts w:ascii="Tahoma" w:hAnsi="Tahoma" w:cs="Tahoma"/>
        </w:rPr>
      </w:pPr>
      <w:r w:rsidRPr="00D565AA">
        <w:rPr>
          <w:rFonts w:ascii="Tahoma" w:hAnsi="Tahoma" w:cs="Tahoma"/>
        </w:rPr>
        <w:t xml:space="preserve">Finančni podatki morajo </w:t>
      </w:r>
      <w:r w:rsidR="00EA7B31" w:rsidRPr="00D565AA">
        <w:rPr>
          <w:rFonts w:ascii="Tahoma" w:hAnsi="Tahoma" w:cs="Tahoma"/>
        </w:rPr>
        <w:t>biti podani v evrih, na do dve</w:t>
      </w:r>
      <w:r w:rsidRPr="00D565AA">
        <w:rPr>
          <w:rFonts w:ascii="Tahoma" w:hAnsi="Tahoma" w:cs="Tahoma"/>
        </w:rPr>
        <w:t xml:space="preserve"> (</w:t>
      </w:r>
      <w:r w:rsidR="00EA7B31" w:rsidRPr="00D565AA">
        <w:rPr>
          <w:rFonts w:ascii="Tahoma" w:hAnsi="Tahoma" w:cs="Tahoma"/>
        </w:rPr>
        <w:t>2</w:t>
      </w:r>
      <w:r w:rsidRPr="00D565AA">
        <w:rPr>
          <w:rFonts w:ascii="Tahoma" w:hAnsi="Tahoma" w:cs="Tahoma"/>
        </w:rPr>
        <w:t>) decimalni mesti natančno.</w:t>
      </w:r>
    </w:p>
    <w:p w14:paraId="7E26A6C3" w14:textId="77777777" w:rsidR="00D1288B" w:rsidRPr="00D565AA" w:rsidRDefault="00D1288B" w:rsidP="00DE1833">
      <w:pPr>
        <w:keepLines/>
        <w:widowControl w:val="0"/>
        <w:jc w:val="both"/>
        <w:rPr>
          <w:rFonts w:ascii="Tahoma" w:hAnsi="Tahoma" w:cs="Tahoma"/>
        </w:rPr>
      </w:pPr>
    </w:p>
    <w:p w14:paraId="2BD88924" w14:textId="77777777" w:rsidR="00F70DDF" w:rsidRPr="00D565AA" w:rsidRDefault="00295037" w:rsidP="00DE1833">
      <w:pPr>
        <w:keepLines/>
        <w:widowControl w:val="0"/>
        <w:numPr>
          <w:ilvl w:val="1"/>
          <w:numId w:val="2"/>
        </w:numPr>
        <w:rPr>
          <w:rFonts w:ascii="Tahoma" w:hAnsi="Tahoma" w:cs="Tahoma"/>
          <w:b/>
        </w:rPr>
      </w:pPr>
      <w:r w:rsidRPr="00D565AA">
        <w:rPr>
          <w:rFonts w:ascii="Tahoma" w:hAnsi="Tahoma" w:cs="Tahoma"/>
          <w:b/>
        </w:rPr>
        <w:t>D</w:t>
      </w:r>
      <w:r w:rsidR="00F70DDF" w:rsidRPr="00D565AA">
        <w:rPr>
          <w:rFonts w:ascii="Tahoma" w:hAnsi="Tahoma" w:cs="Tahoma"/>
          <w:b/>
        </w:rPr>
        <w:t>opustnost ponudbe, pregled in ocenjevanje ponudb</w:t>
      </w:r>
    </w:p>
    <w:p w14:paraId="2D11FF20" w14:textId="77777777" w:rsidR="00F70DDF" w:rsidRPr="00D565AA" w:rsidRDefault="00F70DDF" w:rsidP="00DE1833">
      <w:pPr>
        <w:keepLines/>
        <w:widowControl w:val="0"/>
        <w:rPr>
          <w:rFonts w:ascii="Tahoma" w:hAnsi="Tahoma" w:cs="Tahoma"/>
        </w:rPr>
      </w:pPr>
    </w:p>
    <w:p w14:paraId="26752852" w14:textId="77777777" w:rsidR="0016041E" w:rsidRPr="00D565AA" w:rsidRDefault="00F86335" w:rsidP="00DE1833">
      <w:pPr>
        <w:keepLines/>
        <w:widowControl w:val="0"/>
        <w:jc w:val="both"/>
        <w:rPr>
          <w:rFonts w:ascii="Tahoma" w:hAnsi="Tahoma" w:cs="Tahoma"/>
        </w:rPr>
      </w:pPr>
      <w:r w:rsidRPr="00D565AA">
        <w:rPr>
          <w:rFonts w:ascii="Tahoma" w:hAnsi="Tahoma" w:cs="Tahoma"/>
          <w:u w:val="single"/>
        </w:rPr>
        <w:t>P</w:t>
      </w:r>
      <w:r w:rsidR="0016041E" w:rsidRPr="00D565AA">
        <w:rPr>
          <w:rFonts w:ascii="Tahoma" w:hAnsi="Tahoma" w:cs="Tahoma"/>
          <w:u w:val="single"/>
        </w:rPr>
        <w:t>redmet ponudbe</w:t>
      </w:r>
      <w:r w:rsidRPr="00D565AA">
        <w:rPr>
          <w:rFonts w:ascii="Tahoma" w:hAnsi="Tahoma" w:cs="Tahoma"/>
          <w:u w:val="single"/>
        </w:rPr>
        <w:t xml:space="preserve"> mora biti</w:t>
      </w:r>
      <w:r w:rsidR="0016041E" w:rsidRPr="00D565AA">
        <w:rPr>
          <w:rFonts w:ascii="Tahoma" w:hAnsi="Tahoma" w:cs="Tahoma"/>
          <w:u w:val="single"/>
        </w:rPr>
        <w:t xml:space="preserve"> </w:t>
      </w:r>
      <w:r w:rsidR="00B03BBE" w:rsidRPr="00D565AA">
        <w:rPr>
          <w:rFonts w:ascii="Tahoma" w:hAnsi="Tahoma" w:cs="Tahoma"/>
          <w:u w:val="single"/>
        </w:rPr>
        <w:t>v skladu s tehnično specifikacijo in opisom predmeta javnega naročila ter z vsemi ostalimi zahtevami in pogoji naročnika</w:t>
      </w:r>
      <w:r w:rsidR="00B03BBE" w:rsidRPr="00D565AA">
        <w:rPr>
          <w:rFonts w:ascii="Tahoma" w:hAnsi="Tahoma" w:cs="Tahoma"/>
        </w:rPr>
        <w:t>, navedenimi v razpisni dokumentaciji</w:t>
      </w:r>
      <w:r w:rsidR="006425F9" w:rsidRPr="00D565AA">
        <w:rPr>
          <w:rFonts w:ascii="Tahoma" w:hAnsi="Tahoma" w:cs="Tahoma"/>
        </w:rPr>
        <w:t>,</w:t>
      </w:r>
      <w:r w:rsidR="006425F9" w:rsidRPr="00D565AA">
        <w:rPr>
          <w:rFonts w:ascii="Tahoma" w:hAnsi="Tahoma" w:cs="Tahoma"/>
          <w:b/>
        </w:rPr>
        <w:t xml:space="preserve"> pri čemer mora ponudnik ponuditi vse razpisane storitve oz. blago </w:t>
      </w:r>
      <w:r w:rsidR="006425F9" w:rsidRPr="00D565AA">
        <w:rPr>
          <w:rFonts w:ascii="Tahoma" w:hAnsi="Tahoma" w:cs="Tahoma"/>
        </w:rPr>
        <w:t>skladno z zahtevami razpisne dokumentacije</w:t>
      </w:r>
      <w:r w:rsidR="006425F9" w:rsidRPr="00D565AA">
        <w:rPr>
          <w:rFonts w:ascii="Tahoma" w:hAnsi="Tahoma" w:cs="Tahoma"/>
          <w:b/>
        </w:rPr>
        <w:t xml:space="preserve"> (zahtevana je celovitost ponudbe za predmet javnega naročila).</w:t>
      </w:r>
    </w:p>
    <w:p w14:paraId="7798A661" w14:textId="77777777" w:rsidR="00927B2B" w:rsidRPr="00D565AA" w:rsidRDefault="0016041E" w:rsidP="00DE1833">
      <w:pPr>
        <w:keepLines/>
        <w:widowControl w:val="0"/>
        <w:jc w:val="both"/>
        <w:rPr>
          <w:rFonts w:ascii="Tahoma" w:hAnsi="Tahoma" w:cs="Tahoma"/>
        </w:rPr>
      </w:pPr>
      <w:r w:rsidRPr="00D565AA">
        <w:rPr>
          <w:rFonts w:ascii="Tahoma" w:hAnsi="Tahoma" w:cs="Tahoma"/>
        </w:rPr>
        <w:t xml:space="preserve"> </w:t>
      </w:r>
    </w:p>
    <w:p w14:paraId="3633DA37" w14:textId="77777777" w:rsidR="00F70DDF" w:rsidRPr="00D565AA" w:rsidRDefault="00F70DDF" w:rsidP="00DE1833">
      <w:pPr>
        <w:keepLines/>
        <w:widowControl w:val="0"/>
        <w:jc w:val="both"/>
        <w:rPr>
          <w:rFonts w:ascii="Tahoma" w:hAnsi="Tahoma" w:cs="Tahoma"/>
        </w:rPr>
      </w:pPr>
      <w:r w:rsidRPr="00D565AA">
        <w:rPr>
          <w:rFonts w:ascii="Tahoma" w:hAnsi="Tahoma" w:cs="Tahoma"/>
        </w:rPr>
        <w:t>V primeru, da ponudba ne bo v skladu z vsemi zahtevami in pogoji razpisne dokumentacije ter v skladu z ZJN-3, bo naročnik tako ponudbo izključil iz sodelovanja v postopku oddaje javnega naročila.</w:t>
      </w:r>
    </w:p>
    <w:p w14:paraId="7E4736EF" w14:textId="77777777" w:rsidR="00E34F5A" w:rsidRPr="00D565AA" w:rsidRDefault="00E34F5A" w:rsidP="00DE1833">
      <w:pPr>
        <w:keepLines/>
        <w:widowControl w:val="0"/>
        <w:jc w:val="both"/>
        <w:rPr>
          <w:rFonts w:ascii="Tahoma" w:hAnsi="Tahoma" w:cs="Tahoma"/>
          <w:sz w:val="16"/>
        </w:rPr>
      </w:pPr>
    </w:p>
    <w:p w14:paraId="0D136F8E" w14:textId="77777777" w:rsidR="00F70DDF" w:rsidRPr="00D565AA" w:rsidRDefault="00F70DDF" w:rsidP="00DE1833">
      <w:pPr>
        <w:keepLines/>
        <w:widowControl w:val="0"/>
        <w:jc w:val="both"/>
        <w:rPr>
          <w:rFonts w:ascii="Tahoma" w:hAnsi="Tahoma" w:cs="Tahoma"/>
          <w:sz w:val="18"/>
        </w:rPr>
      </w:pPr>
      <w:r w:rsidRPr="00D565AA">
        <w:rPr>
          <w:rFonts w:ascii="Tahoma" w:hAnsi="Tahoma" w:cs="Tahoma"/>
        </w:rPr>
        <w:lastRenderedPageBreak/>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D565AA">
        <w:rPr>
          <w:rFonts w:ascii="Tahoma" w:hAnsi="Tahoma" w:cs="Tahoma"/>
          <w:sz w:val="18"/>
        </w:rPr>
        <w:t xml:space="preserve">. </w:t>
      </w:r>
      <w:r w:rsidRPr="00D565AA">
        <w:rPr>
          <w:rFonts w:ascii="Tahoma" w:hAnsi="Tahoma" w:cs="Tahoma"/>
        </w:rPr>
        <w:t>Naročnik lahko od ponudnikov zahteva razčlembo (analizo) ponudbenih cen. Zahtevek za dodatna pojasnila kot tudi odgovor morata biti posredovana v enaki obliki kot dodatna pojasnila.</w:t>
      </w:r>
    </w:p>
    <w:p w14:paraId="3DAB5076" w14:textId="77777777" w:rsidR="00F70DDF" w:rsidRPr="00D565AA" w:rsidRDefault="00F70DDF" w:rsidP="00DE1833">
      <w:pPr>
        <w:keepLines/>
        <w:widowControl w:val="0"/>
        <w:ind w:right="56"/>
        <w:jc w:val="both"/>
        <w:rPr>
          <w:rFonts w:ascii="Tahoma" w:hAnsi="Tahoma" w:cs="Tahoma"/>
        </w:rPr>
      </w:pPr>
    </w:p>
    <w:p w14:paraId="703A8958" w14:textId="77777777" w:rsidR="00F70DDF" w:rsidRPr="00D565AA" w:rsidRDefault="00F70DDF" w:rsidP="00DE1833">
      <w:pPr>
        <w:keepLines/>
        <w:widowControl w:val="0"/>
        <w:ind w:right="56"/>
        <w:jc w:val="both"/>
        <w:rPr>
          <w:rFonts w:ascii="Tahoma" w:hAnsi="Tahoma" w:cs="Tahoma"/>
        </w:rPr>
      </w:pPr>
      <w:r w:rsidRPr="00D565AA">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10B3E3F1" w14:textId="77777777" w:rsidR="00F70DDF" w:rsidRPr="00D565AA" w:rsidRDefault="00F70DDF" w:rsidP="00DE1833">
      <w:pPr>
        <w:keepLines/>
        <w:widowControl w:val="0"/>
        <w:ind w:right="56"/>
        <w:jc w:val="both"/>
        <w:rPr>
          <w:rFonts w:ascii="Tahoma" w:hAnsi="Tahoma" w:cs="Tahoma"/>
        </w:rPr>
      </w:pPr>
    </w:p>
    <w:p w14:paraId="603C4879"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Ponudbena cena</w:t>
      </w:r>
      <w:r w:rsidR="0077389B" w:rsidRPr="00D565AA">
        <w:rPr>
          <w:rFonts w:ascii="Tahoma" w:hAnsi="Tahoma" w:cs="Tahoma"/>
          <w:b/>
        </w:rPr>
        <w:t xml:space="preserve">, ponudbeni predračun in okvirne količine </w:t>
      </w:r>
      <w:r w:rsidRPr="00D565AA">
        <w:rPr>
          <w:rFonts w:ascii="Tahoma" w:hAnsi="Tahoma" w:cs="Tahoma"/>
          <w:b/>
        </w:rPr>
        <w:t xml:space="preserve"> </w:t>
      </w:r>
    </w:p>
    <w:p w14:paraId="03B54571" w14:textId="77777777" w:rsidR="00F70DDF" w:rsidRPr="00D565AA" w:rsidRDefault="00F70DDF" w:rsidP="00DE1833">
      <w:pPr>
        <w:keepLines/>
        <w:widowControl w:val="0"/>
        <w:tabs>
          <w:tab w:val="left" w:pos="1702"/>
        </w:tabs>
        <w:jc w:val="both"/>
        <w:rPr>
          <w:rFonts w:ascii="Tahoma" w:hAnsi="Tahoma" w:cs="Tahoma"/>
          <w:snapToGrid w:val="0"/>
          <w:sz w:val="22"/>
        </w:rPr>
      </w:pPr>
      <w:bookmarkStart w:id="11" w:name="_Toc116720524"/>
      <w:bookmarkStart w:id="12" w:name="_Toc116720588"/>
      <w:bookmarkStart w:id="13" w:name="_Toc116783499"/>
      <w:bookmarkStart w:id="14" w:name="_Toc116792933"/>
      <w:bookmarkStart w:id="15" w:name="_Toc136417505"/>
    </w:p>
    <w:p w14:paraId="5C35C0B6" w14:textId="77777777" w:rsidR="006425F9" w:rsidRPr="00D565AA" w:rsidRDefault="006425F9" w:rsidP="00DE1833">
      <w:pPr>
        <w:keepLines/>
        <w:widowControl w:val="0"/>
        <w:numPr>
          <w:ilvl w:val="0"/>
          <w:numId w:val="25"/>
        </w:numPr>
        <w:ind w:left="426"/>
        <w:jc w:val="both"/>
        <w:rPr>
          <w:rFonts w:ascii="Tahoma" w:hAnsi="Tahoma" w:cs="Tahoma"/>
        </w:rPr>
      </w:pPr>
      <w:r w:rsidRPr="00D565AA">
        <w:rPr>
          <w:rFonts w:ascii="Tahoma" w:hAnsi="Tahoma" w:cs="Tahoma"/>
          <w:b/>
        </w:rPr>
        <w:t>Ponudbena cena in popust</w:t>
      </w:r>
    </w:p>
    <w:p w14:paraId="152EFCF5" w14:textId="77777777" w:rsidR="006425F9" w:rsidRPr="00D565AA" w:rsidRDefault="006425F9" w:rsidP="00DE1833">
      <w:pPr>
        <w:keepLines/>
        <w:widowControl w:val="0"/>
        <w:jc w:val="both"/>
        <w:rPr>
          <w:rFonts w:ascii="Tahoma" w:hAnsi="Tahoma" w:cs="Tahoma"/>
        </w:rPr>
      </w:pPr>
      <w:r w:rsidRPr="00D565AA">
        <w:rPr>
          <w:rFonts w:ascii="Tahoma" w:hAnsi="Tahoma" w:cs="Tahoma"/>
        </w:rPr>
        <w:t>Ponudnik izdela vrednostni del ponudbe (</w:t>
      </w:r>
      <w:r w:rsidRPr="00D565AA">
        <w:rPr>
          <w:rFonts w:ascii="Tahoma" w:hAnsi="Tahoma" w:cs="Tahoma"/>
          <w:b/>
        </w:rPr>
        <w:t>Priloga 2</w:t>
      </w:r>
      <w:r w:rsidRPr="00D565AA">
        <w:rPr>
          <w:rFonts w:ascii="Tahoma" w:hAnsi="Tahoma" w:cs="Tahoma"/>
        </w:rPr>
        <w:t xml:space="preserve">) na podlagi ponudbenega predračuna </w:t>
      </w:r>
      <w:r w:rsidRPr="00D565AA">
        <w:rPr>
          <w:rFonts w:ascii="Tahoma" w:hAnsi="Tahoma" w:cs="Tahoma"/>
          <w:b/>
        </w:rPr>
        <w:t>(Priloga 2/1)</w:t>
      </w:r>
      <w:r w:rsidRPr="00D565AA">
        <w:rPr>
          <w:rFonts w:ascii="Tahoma" w:hAnsi="Tahoma" w:cs="Tahoma"/>
        </w:rPr>
        <w:t xml:space="preserve">. </w:t>
      </w:r>
    </w:p>
    <w:p w14:paraId="46AAF9A0" w14:textId="77777777" w:rsidR="006425F9" w:rsidRPr="00D565AA" w:rsidRDefault="006425F9" w:rsidP="00DE1833">
      <w:pPr>
        <w:keepLines/>
        <w:widowControl w:val="0"/>
        <w:tabs>
          <w:tab w:val="left" w:pos="1702"/>
        </w:tabs>
        <w:jc w:val="both"/>
        <w:rPr>
          <w:rFonts w:ascii="Tahoma" w:hAnsi="Tahoma" w:cs="Tahoma"/>
          <w:snapToGrid w:val="0"/>
        </w:rPr>
      </w:pPr>
    </w:p>
    <w:p w14:paraId="283758ED" w14:textId="77777777" w:rsidR="006425F9" w:rsidRPr="00D565AA" w:rsidRDefault="006425F9" w:rsidP="00DE1833">
      <w:pPr>
        <w:keepLines/>
        <w:widowControl w:val="0"/>
        <w:jc w:val="both"/>
        <w:rPr>
          <w:rFonts w:ascii="Tahoma" w:hAnsi="Tahoma" w:cs="Tahoma"/>
        </w:rPr>
      </w:pPr>
      <w:r w:rsidRPr="00D565AA">
        <w:rPr>
          <w:rFonts w:ascii="Tahoma" w:hAnsi="Tahoma" w:cs="Tahoma"/>
        </w:rPr>
        <w:t xml:space="preserve">Ponudnik mora v ponudbi oz. ponudbenem predračunu navesti </w:t>
      </w:r>
      <w:r w:rsidRPr="00D565AA">
        <w:rPr>
          <w:rFonts w:ascii="Tahoma" w:hAnsi="Tahoma" w:cs="Tahoma"/>
          <w:b/>
          <w:u w:val="single"/>
        </w:rPr>
        <w:t>veljavno ceno ekstra lahkega kurilnega olja (v €/liter brez DDV z dajatvami</w:t>
      </w:r>
      <w:r w:rsidRPr="00D565AA">
        <w:rPr>
          <w:rFonts w:ascii="Tahoma" w:hAnsi="Tahoma" w:cs="Tahoma"/>
          <w:u w:val="single"/>
        </w:rPr>
        <w:t xml:space="preserve">) (upoštevajoč Poglavje 5), </w:t>
      </w:r>
      <w:r w:rsidRPr="00D565AA">
        <w:rPr>
          <w:rFonts w:ascii="Tahoma" w:hAnsi="Tahoma" w:cs="Tahoma"/>
          <w:b/>
          <w:u w:val="single"/>
        </w:rPr>
        <w:t>ter popust izražen v odstotkih (%) na veljavno ceno</w:t>
      </w:r>
      <w:r w:rsidRPr="00D565AA">
        <w:rPr>
          <w:rFonts w:ascii="Tahoma" w:hAnsi="Tahoma" w:cs="Tahoma"/>
        </w:rPr>
        <w:t xml:space="preserve">.  </w:t>
      </w:r>
    </w:p>
    <w:p w14:paraId="6E5B41DA" w14:textId="77777777" w:rsidR="006425F9" w:rsidRPr="00D565AA" w:rsidRDefault="006425F9" w:rsidP="00DE1833">
      <w:pPr>
        <w:keepLines/>
        <w:widowControl w:val="0"/>
        <w:jc w:val="both"/>
        <w:rPr>
          <w:rFonts w:ascii="Tahoma" w:hAnsi="Tahoma" w:cs="Tahoma"/>
        </w:rPr>
      </w:pPr>
    </w:p>
    <w:p w14:paraId="3DFA4C85" w14:textId="77777777" w:rsidR="006425F9" w:rsidRPr="00D565AA" w:rsidRDefault="006425F9" w:rsidP="00DE1833">
      <w:pPr>
        <w:keepLines/>
        <w:widowControl w:val="0"/>
        <w:jc w:val="both"/>
        <w:rPr>
          <w:rFonts w:ascii="Tahoma" w:hAnsi="Tahoma" w:cs="Tahoma"/>
        </w:rPr>
      </w:pPr>
      <w:r w:rsidRPr="00D565AA">
        <w:rPr>
          <w:rFonts w:ascii="Tahoma" w:hAnsi="Tahoma" w:cs="Tahoma"/>
          <w:u w:val="single"/>
        </w:rPr>
        <w:t>Popust je fiksen</w:t>
      </w:r>
      <w:r w:rsidRPr="00D565AA">
        <w:rPr>
          <w:rFonts w:ascii="Tahoma" w:hAnsi="Tahoma" w:cs="Tahoma"/>
        </w:rPr>
        <w:t xml:space="preserve"> ter se v obdobju veljavnosti okvirnega sporazuma ne spreminja pod nobenim pogojem, </w:t>
      </w:r>
      <w:r w:rsidRPr="00D565AA">
        <w:rPr>
          <w:rFonts w:ascii="Tahoma" w:hAnsi="Tahoma" w:cs="Tahoma"/>
          <w:u w:val="single"/>
        </w:rPr>
        <w:t>razen v primeru višjega popusta.</w:t>
      </w:r>
      <w:r w:rsidRPr="00D565AA">
        <w:rPr>
          <w:rFonts w:ascii="Tahoma" w:hAnsi="Tahoma" w:cs="Tahoma"/>
        </w:rPr>
        <w:t xml:space="preserve"> Popust, ki ga ponudnik ponudi za gorivo mora biti upoštevan in prikazan pri vsakem računu v času trajanja okvirnega sporazuma. </w:t>
      </w:r>
      <w:r w:rsidRPr="00D565AA">
        <w:rPr>
          <w:rFonts w:ascii="Tahoma" w:hAnsi="Tahoma" w:cs="Tahoma"/>
          <w:u w:val="single"/>
        </w:rPr>
        <w:t>Ponudbena cena v predračunu vsebuje ceno brez DDV, zvišano oz. v katero so vključene vse veljavne takse, (okoljske) dajatve, prispevki, dodatki in trošarine</w:t>
      </w:r>
      <w:r w:rsidRPr="00D565AA">
        <w:rPr>
          <w:rFonts w:ascii="Tahoma" w:hAnsi="Tahoma" w:cs="Tahoma"/>
        </w:rPr>
        <w:t xml:space="preserve"> in se bo v obdobju veljavnosti okvirnega sporazuma spreminjala v skladu z vso veljavno zakonodajo, ki se nanaša na predmet javnega naročila.  </w:t>
      </w:r>
    </w:p>
    <w:p w14:paraId="46565BC3" w14:textId="77777777" w:rsidR="006425F9" w:rsidRPr="00D565AA" w:rsidRDefault="006425F9" w:rsidP="00DE1833">
      <w:pPr>
        <w:keepLines/>
        <w:widowControl w:val="0"/>
        <w:tabs>
          <w:tab w:val="left" w:pos="1702"/>
        </w:tabs>
        <w:jc w:val="both"/>
        <w:rPr>
          <w:rFonts w:ascii="Tahoma" w:hAnsi="Tahoma" w:cs="Tahoma"/>
          <w:snapToGrid w:val="0"/>
        </w:rPr>
      </w:pPr>
    </w:p>
    <w:p w14:paraId="7A0B32AF" w14:textId="77777777" w:rsidR="006425F9" w:rsidRPr="00D565AA" w:rsidRDefault="006425F9" w:rsidP="00DE1833">
      <w:pPr>
        <w:keepLines/>
        <w:widowControl w:val="0"/>
        <w:jc w:val="both"/>
        <w:rPr>
          <w:rFonts w:ascii="Tahoma" w:hAnsi="Tahoma" w:cs="Tahoma"/>
        </w:rPr>
      </w:pPr>
      <w:r w:rsidRPr="00D565AA">
        <w:rPr>
          <w:rFonts w:ascii="Tahoma" w:hAnsi="Tahoma" w:cs="Tahoma"/>
        </w:rPr>
        <w:t xml:space="preserve">Ponudnik mora pri pripravi ponudbe in določanju ponudbene cene (na enoto) upoštevati vse materialne in nematerialne stroške, ki bodo potrebni za izvedbo predmeta naročila, vključno s stroški dela, stroški materiala, stroški prevoza, stroški izdelave ponudbene dokumentacij, ter vsemi ostalimi stroški (trošarine, dajatve, garancije, zavarovanje, takse,…), ki bodo potrebni za kvalitetno izvedbo predmeta okvirnega sporazuma, skladno z vsemi zahtevami in pogoji naročnika.  Se pravi cena v ponudbi mora vsebovati vse stroške, ki jih bo ponudnik imel z realizacijo naročila oz. ki bodo potrebni za kvalitetno izvedbo predmeta javnega naročila. </w:t>
      </w:r>
    </w:p>
    <w:p w14:paraId="1AA46487" w14:textId="77777777" w:rsidR="006425F9" w:rsidRPr="00D565AA" w:rsidRDefault="006425F9" w:rsidP="00DE1833">
      <w:pPr>
        <w:keepLines/>
        <w:widowControl w:val="0"/>
        <w:jc w:val="both"/>
        <w:rPr>
          <w:rFonts w:ascii="Tahoma" w:hAnsi="Tahoma" w:cs="Tahoma"/>
        </w:rPr>
      </w:pPr>
    </w:p>
    <w:p w14:paraId="2FB159BF" w14:textId="77777777" w:rsidR="006425F9" w:rsidRPr="00D565AA" w:rsidRDefault="006425F9" w:rsidP="00DE1833">
      <w:pPr>
        <w:keepLines/>
        <w:widowControl w:val="0"/>
        <w:numPr>
          <w:ilvl w:val="0"/>
          <w:numId w:val="25"/>
        </w:numPr>
        <w:ind w:left="426"/>
        <w:jc w:val="both"/>
        <w:rPr>
          <w:rFonts w:ascii="Tahoma" w:hAnsi="Tahoma" w:cs="Tahoma"/>
        </w:rPr>
      </w:pPr>
      <w:r w:rsidRPr="00D565AA">
        <w:rPr>
          <w:rFonts w:ascii="Tahoma" w:hAnsi="Tahoma" w:cs="Tahoma"/>
          <w:b/>
        </w:rPr>
        <w:t>Okvirna količina</w:t>
      </w:r>
    </w:p>
    <w:p w14:paraId="41CCD1E6" w14:textId="77777777" w:rsidR="006425F9" w:rsidRPr="00D565AA" w:rsidRDefault="006425F9" w:rsidP="00DE1833">
      <w:pPr>
        <w:keepLines/>
        <w:widowControl w:val="0"/>
        <w:jc w:val="both"/>
        <w:rPr>
          <w:rFonts w:ascii="Tahoma" w:hAnsi="Tahoma" w:cs="Tahoma"/>
        </w:rPr>
      </w:pPr>
      <w:r w:rsidRPr="00D565AA">
        <w:rPr>
          <w:rFonts w:ascii="Tahoma" w:hAnsi="Tahoma" w:cs="Tahoma"/>
        </w:rPr>
        <w:t>Količine za predmet javnega naročila so okvirne in odvisne od dejanskih potreb naročnika v obdobju veljavnosti okvirnega sporazuma, ter so informativne narave (količina bo lahko večja ali manjša), saj jih je vnaprej objektivno nemogoče določiti.</w:t>
      </w:r>
    </w:p>
    <w:p w14:paraId="699D3267" w14:textId="77777777" w:rsidR="006425F9" w:rsidRPr="00D565AA" w:rsidRDefault="006425F9" w:rsidP="00DE1833">
      <w:pPr>
        <w:keepLines/>
        <w:widowControl w:val="0"/>
        <w:jc w:val="both"/>
        <w:rPr>
          <w:rFonts w:ascii="Tahoma" w:hAnsi="Tahoma" w:cs="Tahoma"/>
        </w:rPr>
      </w:pPr>
    </w:p>
    <w:p w14:paraId="4EA38F0E" w14:textId="77777777" w:rsidR="006425F9" w:rsidRPr="00D565AA" w:rsidRDefault="006425F9" w:rsidP="00DE1833">
      <w:pPr>
        <w:keepLines/>
        <w:widowControl w:val="0"/>
        <w:numPr>
          <w:ilvl w:val="0"/>
          <w:numId w:val="25"/>
        </w:numPr>
        <w:ind w:left="426"/>
        <w:jc w:val="both"/>
        <w:rPr>
          <w:rFonts w:ascii="Tahoma" w:hAnsi="Tahoma" w:cs="Tahoma"/>
          <w:b/>
        </w:rPr>
      </w:pPr>
      <w:r w:rsidRPr="00D565AA">
        <w:rPr>
          <w:rFonts w:ascii="Tahoma" w:hAnsi="Tahoma" w:cs="Tahoma"/>
          <w:b/>
        </w:rPr>
        <w:t>Cena v fazi okvirnega sporazuma</w:t>
      </w:r>
    </w:p>
    <w:p w14:paraId="73B3ECAA" w14:textId="77777777" w:rsidR="006425F9" w:rsidRPr="00D565AA" w:rsidRDefault="006425F9" w:rsidP="00DE1833">
      <w:pPr>
        <w:keepLines/>
        <w:widowControl w:val="0"/>
        <w:jc w:val="both"/>
        <w:rPr>
          <w:rFonts w:ascii="Tahoma" w:hAnsi="Tahoma" w:cs="Tahoma"/>
        </w:rPr>
      </w:pPr>
      <w:r w:rsidRPr="00D565AA">
        <w:rPr>
          <w:rFonts w:ascii="Tahoma" w:hAnsi="Tahoma" w:cs="Tahoma"/>
        </w:rPr>
        <w:t xml:space="preserve">Dobava ekstra lahkega kurilnega olja se bo izvajala na podlagi dejanskih potreb naročnika, in sicer (zaradi liberalizacije trga naftnih derivatov) po (na dan točenja/nakupa ekstra lahkega kurilnega olja) </w:t>
      </w:r>
      <w:r w:rsidRPr="00D565AA">
        <w:rPr>
          <w:rFonts w:ascii="Tahoma" w:hAnsi="Tahoma" w:cs="Tahoma"/>
          <w:u w:val="single"/>
        </w:rPr>
        <w:t>najnižji dnevni veleprodajni ceni izbranega ponudnika</w:t>
      </w:r>
      <w:r w:rsidRPr="00D565AA">
        <w:rPr>
          <w:rFonts w:ascii="Tahoma" w:hAnsi="Tahoma" w:cs="Tahoma"/>
        </w:rPr>
        <w:t xml:space="preserve"> za ekstra lahko kurilno olje </w:t>
      </w:r>
      <w:r w:rsidRPr="00D565AA">
        <w:rPr>
          <w:rFonts w:ascii="Tahoma" w:hAnsi="Tahoma" w:cs="Tahoma"/>
          <w:b/>
          <w:u w:val="single"/>
        </w:rPr>
        <w:t>in</w:t>
      </w:r>
      <w:r w:rsidRPr="00D565AA">
        <w:rPr>
          <w:rFonts w:ascii="Tahoma" w:hAnsi="Tahoma" w:cs="Tahoma"/>
        </w:rPr>
        <w:t xml:space="preserve"> z upoštevanjem </w:t>
      </w:r>
      <w:r w:rsidRPr="00D565AA">
        <w:rPr>
          <w:rFonts w:ascii="Tahoma" w:hAnsi="Tahoma" w:cs="Tahoma"/>
          <w:u w:val="single"/>
        </w:rPr>
        <w:t>popusta</w:t>
      </w:r>
      <w:r w:rsidRPr="00D565AA">
        <w:rPr>
          <w:rFonts w:ascii="Tahoma" w:hAnsi="Tahoma" w:cs="Tahoma"/>
        </w:rPr>
        <w:t xml:space="preserve"> iz ponudbe oz. ponudbenega predračuna izbranega ponudnika.  </w:t>
      </w:r>
    </w:p>
    <w:p w14:paraId="588B3B21" w14:textId="77777777" w:rsidR="006425F9" w:rsidRPr="00D565AA" w:rsidRDefault="006425F9" w:rsidP="00DE1833">
      <w:pPr>
        <w:keepLines/>
        <w:widowControl w:val="0"/>
        <w:jc w:val="both"/>
        <w:rPr>
          <w:rFonts w:ascii="Tahoma" w:hAnsi="Tahoma" w:cs="Tahoma"/>
          <w:u w:val="single"/>
        </w:rPr>
      </w:pPr>
    </w:p>
    <w:p w14:paraId="7068471D" w14:textId="77777777" w:rsidR="006425F9" w:rsidRPr="00D565AA" w:rsidRDefault="006425F9" w:rsidP="00DE1833">
      <w:pPr>
        <w:keepLines/>
        <w:widowControl w:val="0"/>
        <w:jc w:val="both"/>
        <w:rPr>
          <w:rFonts w:ascii="Tahoma" w:hAnsi="Tahoma" w:cs="Tahoma"/>
          <w:b/>
          <w:u w:val="single"/>
        </w:rPr>
      </w:pPr>
      <w:r w:rsidRPr="00D565AA">
        <w:rPr>
          <w:rFonts w:ascii="Tahoma" w:hAnsi="Tahoma" w:cs="Tahoma"/>
          <w:b/>
          <w:u w:val="single"/>
        </w:rPr>
        <w:t xml:space="preserve">Izbrani ponudnik je dolžan predstavnika posameznega naročnika pisno obveščati o vsaki spremembi veleprodajne cene ekstra lahkega kurilnega olja. </w:t>
      </w:r>
    </w:p>
    <w:p w14:paraId="6B7D137A" w14:textId="77777777" w:rsidR="006425F9" w:rsidRPr="00D565AA" w:rsidRDefault="006425F9" w:rsidP="00DE1833">
      <w:pPr>
        <w:keepLines/>
        <w:widowControl w:val="0"/>
        <w:jc w:val="both"/>
        <w:rPr>
          <w:rFonts w:ascii="Tahoma" w:hAnsi="Tahoma" w:cs="Tahoma"/>
        </w:rPr>
      </w:pPr>
    </w:p>
    <w:p w14:paraId="3861178C" w14:textId="77777777" w:rsidR="006425F9" w:rsidRPr="00D565AA" w:rsidRDefault="006425F9" w:rsidP="00DE1833">
      <w:pPr>
        <w:keepLines/>
        <w:widowControl w:val="0"/>
        <w:jc w:val="both"/>
        <w:rPr>
          <w:rFonts w:ascii="Tahoma" w:hAnsi="Tahoma" w:cs="Tahoma"/>
        </w:rPr>
      </w:pPr>
      <w:r w:rsidRPr="00D565AA">
        <w:rPr>
          <w:rFonts w:ascii="Tahoma" w:hAnsi="Tahoma" w:cs="Tahoma"/>
        </w:rPr>
        <w:t>V primeru, da bi tekom veljavnosti okvirnega sporazuma prišlo do ponovne regulacije naftnih derivatov s strani Vlada RS, se bo cena določila ob upoštevanju popusta izbranega ponudnika in cen naftnih derivatov določenih s strani Vlada RS v skladu z veljavno zakonodajo.</w:t>
      </w:r>
    </w:p>
    <w:p w14:paraId="7FD122CF" w14:textId="77777777" w:rsidR="00380912" w:rsidRPr="00D565AA" w:rsidRDefault="00E637A4" w:rsidP="00DE1833">
      <w:pPr>
        <w:keepLines/>
        <w:widowControl w:val="0"/>
        <w:jc w:val="both"/>
        <w:rPr>
          <w:rFonts w:ascii="Tahoma" w:hAnsi="Tahoma" w:cs="Tahoma"/>
          <w:snapToGrid w:val="0"/>
        </w:rPr>
      </w:pPr>
      <w:r w:rsidRPr="00D565AA">
        <w:rPr>
          <w:rFonts w:ascii="Tahoma" w:hAnsi="Tahoma" w:cs="Tahoma"/>
          <w:snapToGrid w:val="0"/>
        </w:rPr>
        <w:t xml:space="preserve"> </w:t>
      </w:r>
    </w:p>
    <w:p w14:paraId="15314DF2" w14:textId="77777777" w:rsidR="004B53F1" w:rsidRPr="00D565AA" w:rsidRDefault="004B53F1" w:rsidP="00DE1833">
      <w:pPr>
        <w:keepLines/>
        <w:widowControl w:val="0"/>
        <w:numPr>
          <w:ilvl w:val="1"/>
          <w:numId w:val="2"/>
        </w:numPr>
        <w:jc w:val="both"/>
        <w:rPr>
          <w:rFonts w:ascii="Tahoma" w:hAnsi="Tahoma" w:cs="Tahoma"/>
          <w:b/>
        </w:rPr>
      </w:pPr>
      <w:r w:rsidRPr="00D565AA">
        <w:rPr>
          <w:rFonts w:ascii="Tahoma" w:hAnsi="Tahoma" w:cs="Tahoma"/>
          <w:b/>
        </w:rPr>
        <w:t>Način obračunavanja in plačilni pogoji</w:t>
      </w:r>
    </w:p>
    <w:p w14:paraId="1F880260" w14:textId="77777777" w:rsidR="004B53F1" w:rsidRPr="00D565AA" w:rsidRDefault="004B53F1" w:rsidP="00DE1833">
      <w:pPr>
        <w:keepLines/>
        <w:widowControl w:val="0"/>
        <w:jc w:val="both"/>
        <w:rPr>
          <w:rFonts w:ascii="Tahoma" w:hAnsi="Tahoma" w:cs="Tahoma"/>
          <w:kern w:val="16"/>
        </w:rPr>
      </w:pPr>
    </w:p>
    <w:p w14:paraId="3FCFDEF6" w14:textId="77777777" w:rsidR="004B53F1" w:rsidRPr="00D565AA" w:rsidRDefault="004B53F1" w:rsidP="00DE1833">
      <w:pPr>
        <w:keepLines/>
        <w:widowControl w:val="0"/>
        <w:jc w:val="both"/>
        <w:rPr>
          <w:rFonts w:ascii="Tahoma" w:hAnsi="Tahoma" w:cs="Tahoma"/>
          <w:kern w:val="16"/>
        </w:rPr>
      </w:pPr>
      <w:r w:rsidRPr="00D565AA">
        <w:rPr>
          <w:rFonts w:ascii="Tahoma" w:hAnsi="Tahoma" w:cs="Tahoma"/>
          <w:kern w:val="16"/>
        </w:rPr>
        <w:t>Način obračunavanja in plačilni pogoji so razvidni iz priloženega vzorca okvirnega sporazuma.</w:t>
      </w:r>
    </w:p>
    <w:p w14:paraId="24A96527" w14:textId="11423399" w:rsidR="00FC5455" w:rsidRPr="00D565AA" w:rsidRDefault="00FC5455" w:rsidP="00DE1833">
      <w:pPr>
        <w:keepLines/>
        <w:widowControl w:val="0"/>
        <w:jc w:val="both"/>
        <w:rPr>
          <w:rFonts w:ascii="Tahoma" w:hAnsi="Tahoma" w:cs="Tahoma"/>
          <w:kern w:val="16"/>
        </w:rPr>
      </w:pPr>
    </w:p>
    <w:p w14:paraId="33C23D30" w14:textId="2E51165F" w:rsidR="00A129BB" w:rsidRPr="00D565AA" w:rsidRDefault="00A129BB" w:rsidP="00DE1833">
      <w:pPr>
        <w:keepLines/>
        <w:widowControl w:val="0"/>
        <w:jc w:val="both"/>
        <w:rPr>
          <w:rFonts w:ascii="Tahoma" w:hAnsi="Tahoma" w:cs="Tahoma"/>
          <w:kern w:val="16"/>
        </w:rPr>
      </w:pPr>
    </w:p>
    <w:p w14:paraId="77D3F4E1" w14:textId="77777777" w:rsidR="00A129BB" w:rsidRPr="00D565AA" w:rsidRDefault="00A129BB" w:rsidP="00DE1833">
      <w:pPr>
        <w:keepLines/>
        <w:widowControl w:val="0"/>
        <w:jc w:val="both"/>
        <w:rPr>
          <w:rFonts w:ascii="Tahoma" w:hAnsi="Tahoma" w:cs="Tahoma"/>
          <w:kern w:val="16"/>
        </w:rPr>
      </w:pPr>
    </w:p>
    <w:p w14:paraId="119A3E38" w14:textId="77777777" w:rsidR="004B53F1" w:rsidRPr="00D565AA" w:rsidRDefault="004B53F1" w:rsidP="00DE1833">
      <w:pPr>
        <w:keepLines/>
        <w:widowControl w:val="0"/>
        <w:numPr>
          <w:ilvl w:val="1"/>
          <w:numId w:val="2"/>
        </w:numPr>
        <w:jc w:val="both"/>
        <w:rPr>
          <w:rFonts w:ascii="Tahoma" w:hAnsi="Tahoma" w:cs="Tahoma"/>
          <w:b/>
        </w:rPr>
      </w:pPr>
      <w:r w:rsidRPr="00D565AA">
        <w:rPr>
          <w:rFonts w:ascii="Tahoma" w:hAnsi="Tahoma" w:cs="Tahoma"/>
          <w:b/>
        </w:rPr>
        <w:lastRenderedPageBreak/>
        <w:t>Okvirni sporazum</w:t>
      </w:r>
    </w:p>
    <w:p w14:paraId="6551B4E5" w14:textId="77777777" w:rsidR="004B53F1" w:rsidRPr="00D565AA" w:rsidRDefault="004B53F1" w:rsidP="00DE1833">
      <w:pPr>
        <w:keepLines/>
        <w:widowControl w:val="0"/>
        <w:ind w:hanging="360"/>
        <w:jc w:val="both"/>
        <w:rPr>
          <w:rFonts w:ascii="Tahoma" w:hAnsi="Tahoma" w:cs="Tahoma"/>
        </w:rPr>
      </w:pPr>
    </w:p>
    <w:p w14:paraId="0A95AB22" w14:textId="77777777" w:rsidR="004B53F1" w:rsidRPr="00D565AA" w:rsidRDefault="004B53F1" w:rsidP="00DE1833">
      <w:pPr>
        <w:keepLines/>
        <w:widowControl w:val="0"/>
        <w:jc w:val="both"/>
        <w:rPr>
          <w:rFonts w:ascii="Tahoma" w:hAnsi="Tahoma" w:cs="Tahoma"/>
        </w:rPr>
      </w:pPr>
      <w:r w:rsidRPr="00D565AA">
        <w:rPr>
          <w:rFonts w:ascii="Tahoma" w:hAnsi="Tahoma" w:cs="Tahoma"/>
        </w:rPr>
        <w:t>Okvirni sporazum z izbranim ponudnikom bo podpisal zakoniti zastopnik naročnika.</w:t>
      </w:r>
    </w:p>
    <w:p w14:paraId="2AD2E715" w14:textId="77777777" w:rsidR="004B53F1" w:rsidRPr="00D565AA" w:rsidRDefault="004B53F1" w:rsidP="00DE1833">
      <w:pPr>
        <w:keepLines/>
        <w:widowControl w:val="0"/>
        <w:jc w:val="both"/>
        <w:rPr>
          <w:rFonts w:ascii="Tahoma" w:hAnsi="Tahoma" w:cs="Tahoma"/>
        </w:rPr>
      </w:pPr>
    </w:p>
    <w:p w14:paraId="77F7DF27" w14:textId="77777777" w:rsidR="00E177DD" w:rsidRPr="00D565AA" w:rsidRDefault="00E177DD" w:rsidP="00DE1833">
      <w:pPr>
        <w:keepLines/>
        <w:widowControl w:val="0"/>
        <w:jc w:val="both"/>
        <w:rPr>
          <w:rFonts w:ascii="Tahoma" w:hAnsi="Tahoma" w:cs="Tahoma"/>
          <w:sz w:val="16"/>
        </w:rPr>
      </w:pPr>
      <w:r w:rsidRPr="00D565AA">
        <w:rPr>
          <w:rFonts w:ascii="Tahoma" w:hAnsi="Tahoma" w:cs="Tahoma"/>
        </w:rPr>
        <w:t>Vzorec okvirnega sporazuma je sestavni del razpisne dokumentacije. Ponudnik s podpisom ESPD (</w:t>
      </w:r>
      <w:r w:rsidRPr="00D565AA">
        <w:rPr>
          <w:rFonts w:ascii="Tahoma" w:hAnsi="Tahoma" w:cs="Tahoma"/>
          <w:i/>
        </w:rPr>
        <w:t>v »Del VI: Sklepne izjave«</w:t>
      </w:r>
      <w:r w:rsidRPr="00D565AA">
        <w:rPr>
          <w:rFonts w:ascii="Tahoma" w:hAnsi="Tahoma" w:cs="Tahoma"/>
        </w:rPr>
        <w:t xml:space="preserve">) potrdi, da se strinja z vsebino vzorca okvirnega sporazuma, </w:t>
      </w:r>
      <w:r w:rsidRPr="00D565AA">
        <w:rPr>
          <w:rFonts w:ascii="Tahoma" w:hAnsi="Tahoma" w:cs="Tahoma"/>
          <w:u w:val="single"/>
        </w:rPr>
        <w:t xml:space="preserve">zato ga k ponudbeni dokumentaciji ponudniku </w:t>
      </w:r>
      <w:r w:rsidRPr="00D565AA">
        <w:rPr>
          <w:rFonts w:ascii="Tahoma" w:hAnsi="Tahoma" w:cs="Tahoma"/>
          <w:b/>
          <w:u w:val="single"/>
        </w:rPr>
        <w:t>ni</w:t>
      </w:r>
      <w:r w:rsidRPr="00D565AA">
        <w:rPr>
          <w:rFonts w:ascii="Tahoma" w:hAnsi="Tahoma" w:cs="Tahoma"/>
          <w:u w:val="single"/>
        </w:rPr>
        <w:t xml:space="preserve"> potrebno priložiti</w:t>
      </w:r>
      <w:r w:rsidRPr="00D565AA">
        <w:rPr>
          <w:rFonts w:ascii="Tahoma" w:hAnsi="Tahoma" w:cs="Tahoma"/>
        </w:rPr>
        <w:t xml:space="preserve">.    </w:t>
      </w:r>
    </w:p>
    <w:p w14:paraId="7B38C2CA" w14:textId="77777777" w:rsidR="00E177DD" w:rsidRPr="00D565AA" w:rsidRDefault="00E177DD" w:rsidP="00DE1833">
      <w:pPr>
        <w:keepLines/>
        <w:widowControl w:val="0"/>
        <w:jc w:val="both"/>
        <w:rPr>
          <w:rFonts w:ascii="Tahoma" w:hAnsi="Tahoma" w:cs="Tahoma"/>
        </w:rPr>
      </w:pPr>
    </w:p>
    <w:p w14:paraId="4B95C7AD" w14:textId="77777777" w:rsidR="00F70DDF" w:rsidRPr="00D565AA" w:rsidRDefault="00D1288B" w:rsidP="00DE1833">
      <w:pPr>
        <w:keepLines/>
        <w:widowControl w:val="0"/>
        <w:numPr>
          <w:ilvl w:val="1"/>
          <w:numId w:val="2"/>
        </w:numPr>
        <w:jc w:val="both"/>
        <w:rPr>
          <w:rFonts w:ascii="Tahoma" w:hAnsi="Tahoma" w:cs="Tahoma"/>
          <w:b/>
        </w:rPr>
      </w:pPr>
      <w:r w:rsidRPr="00D565AA">
        <w:rPr>
          <w:rFonts w:ascii="Tahoma" w:hAnsi="Tahoma" w:cs="Tahoma"/>
          <w:b/>
        </w:rPr>
        <w:t>Variantna</w:t>
      </w:r>
      <w:r w:rsidR="00F70DDF" w:rsidRPr="00D565AA">
        <w:rPr>
          <w:rFonts w:ascii="Tahoma" w:hAnsi="Tahoma" w:cs="Tahoma"/>
          <w:b/>
        </w:rPr>
        <w:t xml:space="preserve"> ponudba</w:t>
      </w:r>
    </w:p>
    <w:p w14:paraId="4C1A2145" w14:textId="77777777" w:rsidR="00F70DDF" w:rsidRPr="00D565AA" w:rsidRDefault="00F70DDF" w:rsidP="00DE1833">
      <w:pPr>
        <w:keepLines/>
        <w:widowControl w:val="0"/>
        <w:jc w:val="both"/>
        <w:rPr>
          <w:rFonts w:ascii="Tahoma" w:hAnsi="Tahoma" w:cs="Tahoma"/>
        </w:rPr>
      </w:pPr>
    </w:p>
    <w:p w14:paraId="217B43B6" w14:textId="77777777" w:rsidR="00F70DDF" w:rsidRPr="00D565AA" w:rsidRDefault="00F70DDF" w:rsidP="00DE1833">
      <w:pPr>
        <w:keepLines/>
        <w:widowControl w:val="0"/>
        <w:ind w:right="56"/>
        <w:jc w:val="both"/>
        <w:rPr>
          <w:rFonts w:ascii="Tahoma" w:hAnsi="Tahoma" w:cs="Tahoma"/>
        </w:rPr>
      </w:pPr>
      <w:r w:rsidRPr="00D565AA">
        <w:rPr>
          <w:rFonts w:ascii="Tahoma" w:hAnsi="Tahoma" w:cs="Tahoma"/>
        </w:rPr>
        <w:t>Naročnik ne dopušča predložitve variantne ponudbe. Naročnik bo tako ponudbo zavrnil kot nedopustno.</w:t>
      </w:r>
    </w:p>
    <w:p w14:paraId="10E16953" w14:textId="77777777" w:rsidR="00770B17" w:rsidRPr="00D565AA" w:rsidRDefault="00770B17" w:rsidP="00DE1833">
      <w:pPr>
        <w:keepLines/>
        <w:widowControl w:val="0"/>
        <w:jc w:val="both"/>
        <w:rPr>
          <w:rFonts w:ascii="Tahoma" w:hAnsi="Tahoma" w:cs="Tahoma"/>
        </w:rPr>
      </w:pPr>
    </w:p>
    <w:p w14:paraId="32923E37"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Prav</w:t>
      </w:r>
      <w:bookmarkEnd w:id="11"/>
      <w:bookmarkEnd w:id="12"/>
      <w:bookmarkEnd w:id="13"/>
      <w:bookmarkEnd w:id="14"/>
      <w:bookmarkEnd w:id="15"/>
      <w:r w:rsidRPr="00D565AA">
        <w:rPr>
          <w:rFonts w:ascii="Tahoma" w:hAnsi="Tahoma" w:cs="Tahoma"/>
          <w:b/>
        </w:rPr>
        <w:t>no varstvo</w:t>
      </w:r>
    </w:p>
    <w:p w14:paraId="2F698C23" w14:textId="77777777" w:rsidR="00F70DDF" w:rsidRPr="00D565AA" w:rsidRDefault="00F70DDF" w:rsidP="00DE1833">
      <w:pPr>
        <w:keepLines/>
        <w:widowControl w:val="0"/>
        <w:jc w:val="both"/>
        <w:rPr>
          <w:rFonts w:ascii="Tahoma" w:hAnsi="Tahoma" w:cs="Tahoma"/>
          <w:b/>
        </w:rPr>
      </w:pPr>
    </w:p>
    <w:p w14:paraId="7F31F17A" w14:textId="77777777" w:rsidR="00F70DDF" w:rsidRPr="00D565AA" w:rsidRDefault="00F70DDF" w:rsidP="00DE1833">
      <w:pPr>
        <w:keepLines/>
        <w:widowControl w:val="0"/>
        <w:autoSpaceDE w:val="0"/>
        <w:autoSpaceDN w:val="0"/>
        <w:adjustRightInd w:val="0"/>
        <w:jc w:val="both"/>
        <w:rPr>
          <w:rFonts w:ascii="Tahoma" w:hAnsi="Tahoma" w:cs="Tahoma"/>
        </w:rPr>
      </w:pPr>
      <w:r w:rsidRPr="00D565AA">
        <w:rPr>
          <w:rFonts w:ascii="Tahoma" w:hAnsi="Tahoma" w:cs="Tahoma"/>
        </w:rPr>
        <w:t xml:space="preserve">Ponudniku je zagotovljeno pravno varstvo, skladno z </w:t>
      </w:r>
      <w:r w:rsidRPr="00D565AA">
        <w:rPr>
          <w:rFonts w:ascii="Tahoma" w:hAnsi="Tahoma" w:cs="Tahoma"/>
          <w:bCs/>
        </w:rPr>
        <w:t>Zakonom o pravnem varstvu v postopkih javnega naročanja</w:t>
      </w:r>
      <w:r w:rsidRPr="00D565AA">
        <w:rPr>
          <w:rFonts w:ascii="Tahoma" w:hAnsi="Tahoma" w:cs="Tahoma"/>
        </w:rPr>
        <w:t xml:space="preserve"> (Ur. l. RS, št. 43/11 in nadaljnji; v nadaljevanju: ZPVPJN). </w:t>
      </w:r>
    </w:p>
    <w:p w14:paraId="3A09E290" w14:textId="77777777" w:rsidR="00F70DDF" w:rsidRPr="00D565AA" w:rsidRDefault="00F70DDF" w:rsidP="00DE1833">
      <w:pPr>
        <w:keepLines/>
        <w:widowControl w:val="0"/>
        <w:autoSpaceDE w:val="0"/>
        <w:autoSpaceDN w:val="0"/>
        <w:adjustRightInd w:val="0"/>
        <w:jc w:val="both"/>
        <w:rPr>
          <w:rFonts w:ascii="Tahoma" w:hAnsi="Tahoma" w:cs="Tahoma"/>
        </w:rPr>
      </w:pPr>
    </w:p>
    <w:p w14:paraId="284570ED" w14:textId="77777777" w:rsidR="00F70DDF" w:rsidRPr="00D565AA" w:rsidRDefault="00F70DDF" w:rsidP="00DE1833">
      <w:pPr>
        <w:keepLines/>
        <w:widowControl w:val="0"/>
        <w:autoSpaceDE w:val="0"/>
        <w:autoSpaceDN w:val="0"/>
        <w:adjustRightInd w:val="0"/>
        <w:jc w:val="both"/>
        <w:rPr>
          <w:rFonts w:ascii="Tahoma" w:hAnsi="Tahoma" w:cs="Tahoma"/>
        </w:rPr>
      </w:pPr>
      <w:r w:rsidRPr="00D565AA">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B09F9EF" w14:textId="77777777" w:rsidR="00F70DDF" w:rsidRPr="00D565AA" w:rsidRDefault="00F70DDF" w:rsidP="00DE1833">
      <w:pPr>
        <w:keepLines/>
        <w:widowControl w:val="0"/>
        <w:autoSpaceDE w:val="0"/>
        <w:autoSpaceDN w:val="0"/>
        <w:adjustRightInd w:val="0"/>
        <w:jc w:val="both"/>
        <w:rPr>
          <w:rFonts w:ascii="Tahoma" w:hAnsi="Tahoma" w:cs="Tahoma"/>
        </w:rPr>
      </w:pPr>
    </w:p>
    <w:p w14:paraId="18C60464" w14:textId="77777777" w:rsidR="00F70DDF" w:rsidRPr="00D565AA" w:rsidRDefault="00F70DDF" w:rsidP="00DE1833">
      <w:pPr>
        <w:keepLines/>
        <w:widowControl w:val="0"/>
        <w:autoSpaceDE w:val="0"/>
        <w:autoSpaceDN w:val="0"/>
        <w:adjustRightInd w:val="0"/>
        <w:jc w:val="both"/>
        <w:rPr>
          <w:rFonts w:ascii="Tahoma" w:hAnsi="Tahoma" w:cs="Tahoma"/>
        </w:rPr>
      </w:pPr>
      <w:r w:rsidRPr="00D565AA">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FA33D80" w14:textId="77777777" w:rsidR="00F70DDF" w:rsidRPr="00D565AA" w:rsidRDefault="00F70DDF" w:rsidP="00DE1833">
      <w:pPr>
        <w:keepLines/>
        <w:widowControl w:val="0"/>
        <w:autoSpaceDE w:val="0"/>
        <w:autoSpaceDN w:val="0"/>
        <w:adjustRightInd w:val="0"/>
        <w:jc w:val="both"/>
        <w:rPr>
          <w:rFonts w:ascii="Tahoma" w:hAnsi="Tahoma" w:cs="Tahoma"/>
        </w:rPr>
      </w:pPr>
    </w:p>
    <w:p w14:paraId="347B5B26" w14:textId="77777777" w:rsidR="00F70DDF" w:rsidRPr="00D565AA" w:rsidRDefault="00F70DDF" w:rsidP="00DE1833">
      <w:pPr>
        <w:keepLines/>
        <w:widowControl w:val="0"/>
        <w:autoSpaceDE w:val="0"/>
        <w:autoSpaceDN w:val="0"/>
        <w:adjustRightInd w:val="0"/>
        <w:jc w:val="both"/>
        <w:rPr>
          <w:rFonts w:ascii="Tahoma" w:hAnsi="Tahoma" w:cs="Tahoma"/>
        </w:rPr>
      </w:pPr>
      <w:r w:rsidRPr="00D565AA">
        <w:rPr>
          <w:rFonts w:ascii="Tahoma" w:hAnsi="Tahoma" w:cs="Tahoma"/>
        </w:rPr>
        <w:t xml:space="preserve">Zahtevek za revizijo mora biti sestavljen v skladu z določili 15. člena ZPVPJN in se vloži preko portala eRevizija. Vlagatelj mora zahtevku za revizijo priložiti potrdilo o plačilu takse. Zahtevek za revizijo se vloži v roku iz 25. člena ZPVPJN. </w:t>
      </w:r>
    </w:p>
    <w:p w14:paraId="7B64A02F" w14:textId="77777777" w:rsidR="00F70DDF" w:rsidRPr="00D565AA" w:rsidRDefault="00F70DDF" w:rsidP="00DE1833">
      <w:pPr>
        <w:keepLines/>
        <w:widowControl w:val="0"/>
        <w:autoSpaceDE w:val="0"/>
        <w:autoSpaceDN w:val="0"/>
        <w:adjustRightInd w:val="0"/>
        <w:jc w:val="both"/>
        <w:rPr>
          <w:rFonts w:ascii="Tahoma" w:hAnsi="Tahoma" w:cs="Tahoma"/>
        </w:rPr>
      </w:pPr>
    </w:p>
    <w:p w14:paraId="5E62340B" w14:textId="77777777" w:rsidR="00E63F9E" w:rsidRPr="00D565AA" w:rsidRDefault="00E63F9E" w:rsidP="00DE1833">
      <w:pPr>
        <w:keepLines/>
        <w:widowControl w:val="0"/>
        <w:numPr>
          <w:ilvl w:val="1"/>
          <w:numId w:val="2"/>
        </w:numPr>
        <w:autoSpaceDE w:val="0"/>
        <w:autoSpaceDN w:val="0"/>
        <w:adjustRightInd w:val="0"/>
        <w:jc w:val="both"/>
        <w:rPr>
          <w:rFonts w:ascii="Tahoma" w:hAnsi="Tahoma" w:cs="Tahoma"/>
          <w:b/>
        </w:rPr>
      </w:pPr>
      <w:r w:rsidRPr="00D565AA">
        <w:rPr>
          <w:rFonts w:ascii="Tahoma" w:hAnsi="Tahoma" w:cs="Tahoma"/>
          <w:b/>
        </w:rPr>
        <w:t>Samostojna ponudba</w:t>
      </w:r>
    </w:p>
    <w:p w14:paraId="78736555" w14:textId="77777777" w:rsidR="00E63F9E" w:rsidRPr="00D565AA" w:rsidRDefault="00E63F9E" w:rsidP="00DE1833">
      <w:pPr>
        <w:keepLines/>
        <w:widowControl w:val="0"/>
        <w:autoSpaceDE w:val="0"/>
        <w:autoSpaceDN w:val="0"/>
        <w:adjustRightInd w:val="0"/>
        <w:jc w:val="both"/>
        <w:rPr>
          <w:rFonts w:ascii="Tahoma" w:hAnsi="Tahoma" w:cs="Tahoma"/>
        </w:rPr>
      </w:pPr>
    </w:p>
    <w:p w14:paraId="7E0357D3" w14:textId="77777777" w:rsidR="00E63F9E" w:rsidRPr="00D565AA" w:rsidRDefault="00E63F9E" w:rsidP="00DE1833">
      <w:pPr>
        <w:keepLines/>
        <w:widowControl w:val="0"/>
        <w:autoSpaceDE w:val="0"/>
        <w:autoSpaceDN w:val="0"/>
        <w:adjustRightInd w:val="0"/>
        <w:jc w:val="both"/>
        <w:rPr>
          <w:rFonts w:ascii="Tahoma" w:hAnsi="Tahoma" w:cs="Tahoma"/>
        </w:rPr>
      </w:pPr>
      <w:r w:rsidRPr="00D565AA">
        <w:rPr>
          <w:rFonts w:ascii="Tahoma" w:hAnsi="Tahoma" w:cs="Tahoma"/>
        </w:rPr>
        <w:t>Ponudnik lahko odda samostojno ponudbo. Ponudnik mora v ponudbi predložiti priloge v skladu s to razpisno dokumentacijo.</w:t>
      </w:r>
    </w:p>
    <w:p w14:paraId="614D33DC" w14:textId="77777777" w:rsidR="00E63F9E" w:rsidRPr="00D565AA" w:rsidRDefault="00E63F9E" w:rsidP="00DE1833">
      <w:pPr>
        <w:keepLines/>
        <w:widowControl w:val="0"/>
        <w:autoSpaceDE w:val="0"/>
        <w:autoSpaceDN w:val="0"/>
        <w:adjustRightInd w:val="0"/>
        <w:jc w:val="both"/>
        <w:rPr>
          <w:rFonts w:ascii="Tahoma" w:hAnsi="Tahoma" w:cs="Tahoma"/>
        </w:rPr>
      </w:pPr>
    </w:p>
    <w:p w14:paraId="69CB62A6"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Skupna ponudba</w:t>
      </w:r>
    </w:p>
    <w:p w14:paraId="3A947171" w14:textId="77777777" w:rsidR="00F70DDF" w:rsidRPr="00D565AA" w:rsidRDefault="00F70DDF" w:rsidP="00DE1833">
      <w:pPr>
        <w:keepLines/>
        <w:widowControl w:val="0"/>
        <w:jc w:val="both"/>
        <w:rPr>
          <w:rFonts w:ascii="Tahoma" w:hAnsi="Tahoma" w:cs="Tahoma"/>
        </w:rPr>
      </w:pPr>
    </w:p>
    <w:p w14:paraId="6BD0CE8B" w14:textId="77777777" w:rsidR="00F70DDF" w:rsidRPr="00D565AA" w:rsidRDefault="00F70DDF" w:rsidP="00DE1833">
      <w:pPr>
        <w:keepLines/>
        <w:widowControl w:val="0"/>
        <w:jc w:val="both"/>
        <w:rPr>
          <w:rFonts w:ascii="Tahoma" w:hAnsi="Tahoma" w:cs="Tahoma"/>
          <w:u w:val="single"/>
        </w:rPr>
      </w:pPr>
      <w:r w:rsidRPr="00D565AA">
        <w:rPr>
          <w:rFonts w:ascii="Tahoma" w:hAnsi="Tahoma" w:cs="Tahoma"/>
          <w:u w:val="single"/>
        </w:rPr>
        <w:t xml:space="preserve">Ponudbo lahko predloži skupina ponudnikov, ki mora predložiti pravni akt o skupni izvedbi naročila. </w:t>
      </w:r>
    </w:p>
    <w:p w14:paraId="4490AA2D" w14:textId="77777777" w:rsidR="00F70DDF" w:rsidRPr="00D565AA" w:rsidRDefault="00F70DDF" w:rsidP="00DE1833">
      <w:pPr>
        <w:keepLines/>
        <w:widowControl w:val="0"/>
        <w:jc w:val="both"/>
        <w:rPr>
          <w:rFonts w:ascii="Tahoma" w:hAnsi="Tahoma" w:cs="Tahoma"/>
        </w:rPr>
      </w:pPr>
      <w:r w:rsidRPr="00D565AA">
        <w:rPr>
          <w:rFonts w:ascii="Tahoma" w:hAnsi="Tahoma" w:cs="Tahoma"/>
        </w:rPr>
        <w:t>Navedeni pravni akt mora natančno opredeliti:</w:t>
      </w:r>
    </w:p>
    <w:p w14:paraId="7CDD479A"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medsebojno odgovornost posameznih članov skupine za izvedbo naročila znotraj skupine;</w:t>
      </w:r>
    </w:p>
    <w:p w14:paraId="5010D52E"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neomejeno solidarno odgovornost članov (partnerjev) skupine do naročnika glede vseh pogodbenih obveznosti;</w:t>
      </w:r>
    </w:p>
    <w:p w14:paraId="30CF37D4"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189D8BFF"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 xml:space="preserve">nosilca zavarovanja glede vseh pogodbenih obveznosti;  </w:t>
      </w:r>
    </w:p>
    <w:p w14:paraId="6F107027"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vse nosilce finančnih obračunov in transakcij z navedbo transakcijskega računa, preko katerih se bo izvajalo plačevanje pogodbenih obveznosti;</w:t>
      </w:r>
    </w:p>
    <w:p w14:paraId="64AB830C"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določila v primeru izstopa partnerja ter pod kakšnimi pogoji lahko pride do spremembe članov skupine izvajalcev;</w:t>
      </w:r>
    </w:p>
    <w:p w14:paraId="22CF5F5E"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opredelitev deležev in področje dela partnerjev;</w:t>
      </w:r>
    </w:p>
    <w:p w14:paraId="088A643B"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podpisnike pogodbe (opredelitev ali so podpisniki vsi člani skupine ali pooblaščen član);</w:t>
      </w:r>
    </w:p>
    <w:p w14:paraId="4033DF0F" w14:textId="77777777" w:rsidR="00F70DDF" w:rsidRPr="00D565AA" w:rsidRDefault="00F70DDF" w:rsidP="00DE1833">
      <w:pPr>
        <w:keepLines/>
        <w:widowControl w:val="0"/>
        <w:numPr>
          <w:ilvl w:val="0"/>
          <w:numId w:val="11"/>
        </w:numPr>
        <w:ind w:left="426"/>
        <w:jc w:val="both"/>
        <w:rPr>
          <w:rFonts w:ascii="Tahoma" w:hAnsi="Tahoma" w:cs="Tahoma"/>
          <w:sz w:val="18"/>
        </w:rPr>
      </w:pPr>
      <w:r w:rsidRPr="00D565AA">
        <w:rPr>
          <w:rFonts w:ascii="Tahoma" w:hAnsi="Tahoma" w:cs="Tahoma"/>
          <w:sz w:val="18"/>
        </w:rPr>
        <w:t>obveznost članov skupine, da morajo o vseh spremembah pravnega akta o skupni izvedbi naročila, redno obveščati naročnika.</w:t>
      </w:r>
    </w:p>
    <w:p w14:paraId="2101220F" w14:textId="77777777" w:rsidR="00F70DDF" w:rsidRPr="00D565AA" w:rsidRDefault="00F70DDF" w:rsidP="00DE1833">
      <w:pPr>
        <w:keepLines/>
        <w:widowControl w:val="0"/>
        <w:jc w:val="both"/>
        <w:rPr>
          <w:rFonts w:ascii="Tahoma" w:hAnsi="Tahoma" w:cs="Tahoma"/>
          <w:sz w:val="14"/>
        </w:rPr>
      </w:pPr>
    </w:p>
    <w:p w14:paraId="43846A99" w14:textId="77777777" w:rsidR="00F70DDF" w:rsidRPr="00D565AA" w:rsidRDefault="00F70DDF" w:rsidP="00DE1833">
      <w:pPr>
        <w:keepLines/>
        <w:widowControl w:val="0"/>
        <w:jc w:val="both"/>
        <w:rPr>
          <w:rFonts w:ascii="Tahoma" w:hAnsi="Tahoma" w:cs="Tahoma"/>
          <w:u w:val="single"/>
        </w:rPr>
      </w:pPr>
      <w:r w:rsidRPr="00D565AA">
        <w:rPr>
          <w:rFonts w:ascii="Tahoma" w:hAnsi="Tahoma" w:cs="Tahoma"/>
          <w:u w:val="single"/>
        </w:rPr>
        <w:t>Vsak član skupine izvajalcev v okviru skupne ponudbe odgovarja naročniku neomejeno solidarno.</w:t>
      </w:r>
    </w:p>
    <w:p w14:paraId="49FA3E8E" w14:textId="77777777" w:rsidR="00F70DDF" w:rsidRPr="00D565AA" w:rsidRDefault="00F70DDF" w:rsidP="00DE1833">
      <w:pPr>
        <w:keepLines/>
        <w:widowControl w:val="0"/>
        <w:jc w:val="both"/>
        <w:rPr>
          <w:rFonts w:ascii="Tahoma" w:hAnsi="Tahoma" w:cs="Tahoma"/>
          <w:u w:val="single"/>
        </w:rPr>
      </w:pPr>
      <w:r w:rsidRPr="00D565AA">
        <w:rPr>
          <w:rFonts w:ascii="Tahoma" w:hAnsi="Tahoma" w:cs="Tahoma"/>
        </w:rPr>
        <w:t xml:space="preserve">K prilogi 1 se priloži </w:t>
      </w:r>
      <w:r w:rsidRPr="00D565AA">
        <w:rPr>
          <w:rFonts w:ascii="Tahoma" w:hAnsi="Tahoma" w:cs="Tahoma"/>
          <w:u w:val="single"/>
        </w:rPr>
        <w:t>pravni akt o skupni izvedbi naročila, podpisan s strani vseh ponudnikov, ki sodelujejo pri izvedbi naročila.</w:t>
      </w:r>
    </w:p>
    <w:p w14:paraId="203EB8A9" w14:textId="77777777" w:rsidR="00F70DDF" w:rsidRPr="00D565AA" w:rsidRDefault="00F70DDF" w:rsidP="00DE1833">
      <w:pPr>
        <w:keepLines/>
        <w:widowControl w:val="0"/>
        <w:jc w:val="both"/>
        <w:rPr>
          <w:rFonts w:ascii="Tahoma" w:hAnsi="Tahoma" w:cs="Tahoma"/>
          <w:sz w:val="16"/>
          <w:u w:val="single"/>
        </w:rPr>
      </w:pPr>
    </w:p>
    <w:p w14:paraId="07379D50" w14:textId="172CD7FB" w:rsidR="00FC5455" w:rsidRPr="00D565AA" w:rsidRDefault="00F70DDF" w:rsidP="00DE1833">
      <w:pPr>
        <w:keepLines/>
        <w:widowControl w:val="0"/>
        <w:jc w:val="both"/>
        <w:rPr>
          <w:rFonts w:ascii="Tahoma" w:hAnsi="Tahoma" w:cs="Tahoma"/>
        </w:rPr>
      </w:pPr>
      <w:r w:rsidRPr="00D565AA">
        <w:rPr>
          <w:rFonts w:ascii="Tahoma" w:hAnsi="Tahoma" w:cs="Tahoma"/>
        </w:rPr>
        <w:t xml:space="preserve">Če ponudnik nastopa </w:t>
      </w:r>
      <w:r w:rsidRPr="00D565AA">
        <w:rPr>
          <w:rFonts w:ascii="Tahoma" w:hAnsi="Tahoma" w:cs="Tahoma"/>
          <w:b/>
          <w:u w:val="single"/>
        </w:rPr>
        <w:t>v skupni ponudbi</w:t>
      </w:r>
      <w:r w:rsidRPr="00D565AA">
        <w:rPr>
          <w:rFonts w:ascii="Tahoma" w:hAnsi="Tahoma" w:cs="Tahoma"/>
          <w:u w:val="single"/>
        </w:rPr>
        <w:t xml:space="preserve"> (s partner/ji)</w:t>
      </w:r>
      <w:r w:rsidRPr="00D565AA">
        <w:rPr>
          <w:rFonts w:ascii="Tahoma" w:hAnsi="Tahoma" w:cs="Tahoma"/>
        </w:rPr>
        <w:t xml:space="preserve">, mora </w:t>
      </w:r>
      <w:r w:rsidRPr="00D565AA">
        <w:rPr>
          <w:rFonts w:ascii="Tahoma" w:hAnsi="Tahoma" w:cs="Tahoma"/>
          <w:u w:val="single"/>
        </w:rPr>
        <w:t>poleg svojega</w:t>
      </w:r>
      <w:r w:rsidRPr="00D565AA">
        <w:rPr>
          <w:rFonts w:ascii="Tahoma" w:hAnsi="Tahoma" w:cs="Tahoma"/>
        </w:rPr>
        <w:t xml:space="preserve"> priložiti </w:t>
      </w:r>
      <w:r w:rsidRPr="00D565AA">
        <w:rPr>
          <w:rFonts w:ascii="Tahoma" w:hAnsi="Tahoma" w:cs="Tahoma"/>
          <w:u w:val="single"/>
        </w:rPr>
        <w:t>tudi</w:t>
      </w:r>
      <w:r w:rsidRPr="00D565AA">
        <w:rPr>
          <w:rFonts w:ascii="Tahoma" w:hAnsi="Tahoma" w:cs="Tahoma"/>
        </w:rPr>
        <w:t xml:space="preserve"> </w:t>
      </w:r>
      <w:r w:rsidRPr="00D565AA">
        <w:rPr>
          <w:rFonts w:ascii="Tahoma" w:hAnsi="Tahoma" w:cs="Tahoma"/>
          <w:b/>
        </w:rPr>
        <w:t>ločen</w:t>
      </w:r>
      <w:r w:rsidRPr="00D565AA">
        <w:t xml:space="preserve"> </w:t>
      </w:r>
      <w:r w:rsidRPr="00D565AA">
        <w:rPr>
          <w:rFonts w:ascii="Tahoma" w:hAnsi="Tahoma" w:cs="Tahoma"/>
        </w:rPr>
        <w:t xml:space="preserve">ESPD obrazec </w:t>
      </w:r>
      <w:r w:rsidRPr="00D565AA">
        <w:rPr>
          <w:rFonts w:ascii="Tahoma" w:hAnsi="Tahoma" w:cs="Tahoma"/>
          <w:u w:val="single"/>
        </w:rPr>
        <w:t xml:space="preserve">za </w:t>
      </w:r>
      <w:r w:rsidRPr="00D565AA">
        <w:rPr>
          <w:rFonts w:ascii="Tahoma" w:hAnsi="Tahoma" w:cs="Tahoma"/>
          <w:b/>
          <w:u w:val="single"/>
        </w:rPr>
        <w:t>vsakega</w:t>
      </w:r>
      <w:r w:rsidRPr="00D565AA">
        <w:rPr>
          <w:rFonts w:ascii="Tahoma" w:hAnsi="Tahoma" w:cs="Tahoma"/>
          <w:u w:val="single"/>
        </w:rPr>
        <w:t xml:space="preserve"> od sodelujočih partnerjev v skupni ponudbi</w:t>
      </w:r>
      <w:r w:rsidRPr="00D565AA">
        <w:rPr>
          <w:rFonts w:ascii="Tahoma" w:hAnsi="Tahoma" w:cs="Tahoma"/>
        </w:rPr>
        <w:t>.</w:t>
      </w:r>
    </w:p>
    <w:p w14:paraId="7B9AB75D"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lastRenderedPageBreak/>
        <w:t>Ponudba s podizvajalci</w:t>
      </w:r>
    </w:p>
    <w:p w14:paraId="7979588D" w14:textId="77777777" w:rsidR="00F70DDF" w:rsidRPr="00D565AA" w:rsidRDefault="00F70DDF" w:rsidP="00DE1833">
      <w:pPr>
        <w:keepLines/>
        <w:widowControl w:val="0"/>
        <w:jc w:val="both"/>
        <w:rPr>
          <w:rFonts w:ascii="Tahoma" w:hAnsi="Tahoma" w:cs="Tahoma"/>
          <w:sz w:val="16"/>
        </w:rPr>
      </w:pPr>
    </w:p>
    <w:p w14:paraId="3F471D79" w14:textId="77777777" w:rsidR="00380912" w:rsidRPr="00D565AA" w:rsidRDefault="00F70DDF" w:rsidP="00DE1833">
      <w:pPr>
        <w:keepLines/>
        <w:widowControl w:val="0"/>
        <w:jc w:val="both"/>
        <w:rPr>
          <w:rFonts w:ascii="Tahoma" w:hAnsi="Tahoma" w:cs="Tahoma"/>
          <w:kern w:val="16"/>
        </w:rPr>
      </w:pPr>
      <w:r w:rsidRPr="00D565AA">
        <w:rPr>
          <w:rFonts w:ascii="Tahoma" w:hAnsi="Tahoma" w:cs="Tahoma"/>
          <w:kern w:val="16"/>
        </w:rPr>
        <w:t xml:space="preserve">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2642755D" w14:textId="77777777" w:rsidR="00F70DDF" w:rsidRPr="00D565AA" w:rsidRDefault="00F70DDF" w:rsidP="00DE1833">
      <w:pPr>
        <w:keepLines/>
        <w:widowControl w:val="0"/>
        <w:jc w:val="both"/>
        <w:rPr>
          <w:rFonts w:ascii="Tahoma" w:hAnsi="Tahoma" w:cs="Tahoma"/>
          <w:kern w:val="16"/>
          <w:u w:val="single"/>
        </w:rPr>
      </w:pPr>
      <w:r w:rsidRPr="00D565AA">
        <w:rPr>
          <w:rFonts w:ascii="Tahoma" w:hAnsi="Tahoma" w:cs="Tahoma"/>
          <w:kern w:val="16"/>
        </w:rPr>
        <w:t>Ponudnik mora za vse navedene podizvajalce predložiti izpolnjene in podpisane zahtevane obrazce oz. dokumentacijo iz razpisne dokumentacije.</w:t>
      </w:r>
    </w:p>
    <w:p w14:paraId="5E9D326C" w14:textId="77777777" w:rsidR="00F70DDF" w:rsidRPr="00D565AA" w:rsidRDefault="00F70DDF" w:rsidP="00DE1833">
      <w:pPr>
        <w:keepLines/>
        <w:widowControl w:val="0"/>
        <w:jc w:val="both"/>
        <w:rPr>
          <w:rFonts w:ascii="Tahoma" w:hAnsi="Tahoma" w:cs="Tahoma"/>
          <w:kern w:val="16"/>
        </w:rPr>
      </w:pPr>
    </w:p>
    <w:p w14:paraId="4FA43792" w14:textId="77777777" w:rsidR="003B68EC" w:rsidRPr="00D565AA" w:rsidRDefault="00F70DDF" w:rsidP="00DE1833">
      <w:pPr>
        <w:keepLines/>
        <w:widowControl w:val="0"/>
        <w:jc w:val="both"/>
        <w:rPr>
          <w:rFonts w:ascii="Tahoma" w:hAnsi="Tahoma" w:cs="Tahoma"/>
          <w:kern w:val="16"/>
        </w:rPr>
      </w:pPr>
      <w:r w:rsidRPr="00D565AA">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69F4A9D0" w14:textId="77777777" w:rsidR="00A5224D" w:rsidRPr="00D565AA" w:rsidRDefault="00A5224D" w:rsidP="00DE1833">
      <w:pPr>
        <w:keepLines/>
        <w:widowControl w:val="0"/>
        <w:jc w:val="both"/>
        <w:rPr>
          <w:rFonts w:ascii="Tahoma" w:hAnsi="Tahoma" w:cs="Tahoma"/>
          <w:kern w:val="16"/>
          <w:u w:val="single"/>
        </w:rPr>
      </w:pPr>
    </w:p>
    <w:p w14:paraId="6A237F3B" w14:textId="77777777" w:rsidR="00F70DDF" w:rsidRPr="00D565AA" w:rsidRDefault="00F70DDF" w:rsidP="00DE1833">
      <w:pPr>
        <w:keepLines/>
        <w:widowControl w:val="0"/>
        <w:jc w:val="both"/>
        <w:rPr>
          <w:rFonts w:ascii="Tahoma" w:hAnsi="Tahoma" w:cs="Tahoma"/>
          <w:kern w:val="16"/>
        </w:rPr>
      </w:pPr>
      <w:r w:rsidRPr="00D565AA">
        <w:rPr>
          <w:rFonts w:ascii="Tahoma" w:hAnsi="Tahoma" w:cs="Tahoma"/>
          <w:kern w:val="16"/>
          <w:u w:val="single"/>
        </w:rPr>
        <w:t>Ponudnik, kateremu bo javno naročilo oddano, bo v razmerju do naročnika v celoti odgovarjal za izvedbo prejetega naročila, ne glede na število podizvajalcev</w:t>
      </w:r>
      <w:r w:rsidRPr="00D565AA">
        <w:rPr>
          <w:rFonts w:ascii="Tahoma" w:hAnsi="Tahoma" w:cs="Tahoma"/>
          <w:kern w:val="16"/>
        </w:rPr>
        <w:t>.</w:t>
      </w:r>
    </w:p>
    <w:p w14:paraId="6ED4DF22" w14:textId="77777777" w:rsidR="00F70DDF" w:rsidRPr="00D565AA" w:rsidRDefault="00F70DDF" w:rsidP="00DE1833">
      <w:pPr>
        <w:keepLines/>
        <w:widowControl w:val="0"/>
        <w:jc w:val="both"/>
        <w:rPr>
          <w:rFonts w:ascii="Tahoma" w:hAnsi="Tahoma" w:cs="Tahoma"/>
          <w:kern w:val="16"/>
        </w:rPr>
      </w:pPr>
    </w:p>
    <w:p w14:paraId="77812059" w14:textId="77777777" w:rsidR="00F70DDF" w:rsidRPr="00D565AA" w:rsidRDefault="00F70DDF" w:rsidP="00DE1833">
      <w:pPr>
        <w:keepLines/>
        <w:widowControl w:val="0"/>
        <w:jc w:val="both"/>
        <w:rPr>
          <w:rFonts w:ascii="Tahoma" w:hAnsi="Tahoma" w:cs="Tahoma"/>
          <w:kern w:val="16"/>
        </w:rPr>
      </w:pPr>
      <w:r w:rsidRPr="00D565AA">
        <w:rPr>
          <w:rFonts w:ascii="Tahoma" w:hAnsi="Tahoma" w:cs="Tahoma"/>
          <w:kern w:val="16"/>
        </w:rPr>
        <w:t xml:space="preserve">Naročnik lahko od ponudnika, kateremu se je odločil oddati javno naročilo zahteva predložitev </w:t>
      </w:r>
      <w:r w:rsidRPr="00D565AA">
        <w:rPr>
          <w:rFonts w:ascii="Tahoma" w:hAnsi="Tahoma" w:cs="Tahoma"/>
          <w:kern w:val="16"/>
          <w:u w:val="single"/>
        </w:rPr>
        <w:t>podizvajalske pogodbe</w:t>
      </w:r>
      <w:r w:rsidRPr="00D565AA">
        <w:rPr>
          <w:rFonts w:ascii="Tahoma"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FC2E00F" w14:textId="77777777" w:rsidR="00F70DDF" w:rsidRPr="00D565AA" w:rsidRDefault="00F70DDF" w:rsidP="00DE1833">
      <w:pPr>
        <w:keepLines/>
        <w:widowControl w:val="0"/>
        <w:jc w:val="both"/>
        <w:rPr>
          <w:rFonts w:ascii="Tahoma" w:hAnsi="Tahoma" w:cs="Tahoma"/>
        </w:rPr>
      </w:pPr>
    </w:p>
    <w:p w14:paraId="621A5E50" w14:textId="77777777" w:rsidR="00F70DDF" w:rsidRPr="00D565AA" w:rsidRDefault="00F70DDF" w:rsidP="00DE1833">
      <w:pPr>
        <w:keepLines/>
        <w:widowControl w:val="0"/>
        <w:jc w:val="both"/>
        <w:rPr>
          <w:rFonts w:ascii="Tahoma" w:hAnsi="Tahoma" w:cs="Tahoma"/>
          <w:b/>
          <w:u w:val="single"/>
        </w:rPr>
      </w:pPr>
      <w:r w:rsidRPr="00D565AA">
        <w:rPr>
          <w:rFonts w:ascii="Tahoma" w:hAnsi="Tahoma" w:cs="Tahoma"/>
          <w:b/>
          <w:u w:val="single"/>
        </w:rPr>
        <w:t>Dokazila oz. zahtevana dokumentacija za podizvajalce:</w:t>
      </w:r>
    </w:p>
    <w:p w14:paraId="28A10C1D" w14:textId="77777777" w:rsidR="00F70DDF" w:rsidRPr="00D565AA" w:rsidRDefault="00F70DDF" w:rsidP="00DE1833">
      <w:pPr>
        <w:keepLines/>
        <w:widowControl w:val="0"/>
        <w:jc w:val="both"/>
        <w:rPr>
          <w:rFonts w:ascii="Tahoma" w:hAnsi="Tahoma" w:cs="Tahoma"/>
          <w:sz w:val="8"/>
        </w:rPr>
      </w:pPr>
    </w:p>
    <w:p w14:paraId="455A8156"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izpolnjen obrazec ESPD s strani podizvajalca/ev (Priloga 3/2), </w:t>
      </w:r>
    </w:p>
    <w:p w14:paraId="3C20A10D"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Prilogo 3/3 »Izjava o udeležbi fizičnih in pravnih oseb v lastništvu ponudnika«;</w:t>
      </w:r>
    </w:p>
    <w:p w14:paraId="4ACF3D46"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Prilogo 4 »Pooblastilo za pridobitev potrdila iz kazenske evidence«; </w:t>
      </w:r>
    </w:p>
    <w:p w14:paraId="0B6E8033"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Prilogo 5 »Seznam podizvajalcev«, ter v primeru, </w:t>
      </w:r>
      <w:r w:rsidRPr="00D565AA">
        <w:rPr>
          <w:rFonts w:ascii="Tahoma" w:hAnsi="Tahoma" w:cs="Tahoma"/>
          <w:u w:val="single"/>
        </w:rPr>
        <w:t>če podizvajalec zahteva neposredno plačilo tudi obrazca 1 in 2 k prilogi 5,</w:t>
      </w:r>
    </w:p>
    <w:p w14:paraId="2938C8DF"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ter ostala dokazila, v kolikor/kot to izhaja iz posameznih točk v nadaljevanju razpisne dokumentacije. </w:t>
      </w:r>
    </w:p>
    <w:p w14:paraId="027ECA2A" w14:textId="77777777" w:rsidR="003B68EC" w:rsidRPr="00D565AA" w:rsidRDefault="003B68EC" w:rsidP="00DE1833">
      <w:pPr>
        <w:keepLines/>
        <w:widowControl w:val="0"/>
        <w:jc w:val="both"/>
        <w:rPr>
          <w:rFonts w:ascii="Tahoma" w:hAnsi="Tahoma" w:cs="Tahoma"/>
        </w:rPr>
      </w:pPr>
    </w:p>
    <w:p w14:paraId="551E54BE" w14:textId="77777777" w:rsidR="00F70DDF" w:rsidRPr="00D565AA" w:rsidRDefault="00F70DDF" w:rsidP="00DE1833">
      <w:pPr>
        <w:keepLines/>
        <w:widowControl w:val="0"/>
        <w:jc w:val="both"/>
        <w:rPr>
          <w:rFonts w:ascii="Tahoma" w:hAnsi="Tahoma" w:cs="Tahoma"/>
        </w:rPr>
      </w:pPr>
      <w:r w:rsidRPr="00D565AA">
        <w:rPr>
          <w:rFonts w:ascii="Tahoma" w:hAnsi="Tahoma" w:cs="Tahoma"/>
        </w:rPr>
        <w:t>Če ponudnik nastopa</w:t>
      </w:r>
      <w:r w:rsidR="00B562FE" w:rsidRPr="00D565AA">
        <w:rPr>
          <w:rFonts w:ascii="Tahoma" w:hAnsi="Tahoma" w:cs="Tahoma"/>
        </w:rPr>
        <w:t xml:space="preserve"> s</w:t>
      </w:r>
      <w:r w:rsidRPr="00D565AA">
        <w:rPr>
          <w:rFonts w:ascii="Tahoma" w:hAnsi="Tahoma" w:cs="Tahoma"/>
        </w:rPr>
        <w:t xml:space="preserve"> </w:t>
      </w:r>
      <w:r w:rsidRPr="00D565AA">
        <w:rPr>
          <w:rFonts w:ascii="Tahoma" w:hAnsi="Tahoma" w:cs="Tahoma"/>
          <w:b/>
          <w:u w:val="single"/>
        </w:rPr>
        <w:t>podizvajalci</w:t>
      </w:r>
      <w:r w:rsidRPr="00D565AA">
        <w:rPr>
          <w:rFonts w:ascii="Tahoma" w:hAnsi="Tahoma" w:cs="Tahoma"/>
        </w:rPr>
        <w:t xml:space="preserve">, mora </w:t>
      </w:r>
      <w:r w:rsidRPr="00D565AA">
        <w:rPr>
          <w:rFonts w:ascii="Tahoma" w:hAnsi="Tahoma" w:cs="Tahoma"/>
          <w:u w:val="single"/>
        </w:rPr>
        <w:t>poleg svojega</w:t>
      </w:r>
      <w:r w:rsidRPr="00D565AA">
        <w:rPr>
          <w:rFonts w:ascii="Tahoma" w:hAnsi="Tahoma" w:cs="Tahoma"/>
        </w:rPr>
        <w:t xml:space="preserve"> priložiti </w:t>
      </w:r>
      <w:r w:rsidRPr="00D565AA">
        <w:rPr>
          <w:rFonts w:ascii="Tahoma" w:hAnsi="Tahoma" w:cs="Tahoma"/>
          <w:u w:val="single"/>
        </w:rPr>
        <w:t>tudi</w:t>
      </w:r>
      <w:r w:rsidRPr="00D565AA">
        <w:rPr>
          <w:rFonts w:ascii="Tahoma" w:hAnsi="Tahoma" w:cs="Tahoma"/>
        </w:rPr>
        <w:t xml:space="preserve"> </w:t>
      </w:r>
      <w:r w:rsidRPr="00D565AA">
        <w:rPr>
          <w:rFonts w:ascii="Tahoma" w:hAnsi="Tahoma" w:cs="Tahoma"/>
          <w:b/>
        </w:rPr>
        <w:t>ločen</w:t>
      </w:r>
      <w:r w:rsidRPr="00D565AA">
        <w:t xml:space="preserve"> </w:t>
      </w:r>
      <w:r w:rsidRPr="00D565AA">
        <w:rPr>
          <w:rFonts w:ascii="Tahoma" w:hAnsi="Tahoma" w:cs="Tahoma"/>
        </w:rPr>
        <w:t xml:space="preserve">ESPD obrazec </w:t>
      </w:r>
      <w:r w:rsidRPr="00D565AA">
        <w:rPr>
          <w:rFonts w:ascii="Tahoma" w:hAnsi="Tahoma" w:cs="Tahoma"/>
          <w:u w:val="single"/>
        </w:rPr>
        <w:t xml:space="preserve">za </w:t>
      </w:r>
      <w:r w:rsidRPr="00D565AA">
        <w:rPr>
          <w:rFonts w:ascii="Tahoma" w:hAnsi="Tahoma" w:cs="Tahoma"/>
          <w:b/>
          <w:u w:val="single"/>
        </w:rPr>
        <w:t>vsakega</w:t>
      </w:r>
      <w:r w:rsidRPr="00D565AA">
        <w:rPr>
          <w:rFonts w:ascii="Tahoma" w:hAnsi="Tahoma" w:cs="Tahoma"/>
          <w:u w:val="single"/>
        </w:rPr>
        <w:t xml:space="preserve"> podizvajalca v ponudbi</w:t>
      </w:r>
      <w:r w:rsidRPr="00D565AA">
        <w:rPr>
          <w:rFonts w:ascii="Tahoma" w:hAnsi="Tahoma" w:cs="Tahoma"/>
        </w:rPr>
        <w:t xml:space="preserve">. </w:t>
      </w:r>
    </w:p>
    <w:p w14:paraId="07A5F2AB" w14:textId="77777777" w:rsidR="00F70DDF" w:rsidRPr="00D565AA" w:rsidRDefault="00F70DDF" w:rsidP="00DE1833">
      <w:pPr>
        <w:keepLines/>
        <w:widowControl w:val="0"/>
        <w:jc w:val="both"/>
        <w:rPr>
          <w:rFonts w:ascii="Tahoma" w:hAnsi="Tahoma" w:cs="Tahoma"/>
        </w:rPr>
      </w:pPr>
    </w:p>
    <w:p w14:paraId="045B34FC" w14:textId="77777777" w:rsidR="00F70DDF" w:rsidRPr="00D565AA" w:rsidRDefault="00F70DDF" w:rsidP="00DE1833">
      <w:pPr>
        <w:keepLines/>
        <w:widowControl w:val="0"/>
        <w:jc w:val="both"/>
        <w:rPr>
          <w:rFonts w:ascii="Tahoma" w:hAnsi="Tahoma" w:cs="Tahoma"/>
          <w:i/>
          <w:sz w:val="18"/>
        </w:rPr>
      </w:pPr>
      <w:r w:rsidRPr="00D565AA">
        <w:rPr>
          <w:rFonts w:ascii="Tahoma" w:hAnsi="Tahoma" w:cs="Tahoma"/>
          <w:i/>
          <w:sz w:val="18"/>
        </w:rPr>
        <w:t>V kolikor ponudnik ne oddaja ponudbe z nobenim podizvajalcem, mu ni potrebno upoštevati določil oz. izpolniti/priložiti prilog, ki se nanašajo na podizvajalce.</w:t>
      </w:r>
    </w:p>
    <w:p w14:paraId="3A0C5721" w14:textId="77777777" w:rsidR="00F70DDF" w:rsidRPr="00D565AA" w:rsidRDefault="00F70DDF" w:rsidP="00DE1833">
      <w:pPr>
        <w:keepLines/>
        <w:widowControl w:val="0"/>
        <w:jc w:val="both"/>
        <w:rPr>
          <w:rFonts w:ascii="Tahoma" w:hAnsi="Tahoma" w:cs="Tahoma"/>
        </w:rPr>
      </w:pPr>
    </w:p>
    <w:p w14:paraId="06774D95"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Uporaba zmogljivosti drugih subjektov</w:t>
      </w:r>
    </w:p>
    <w:p w14:paraId="29E7F046" w14:textId="77777777" w:rsidR="00F70DDF" w:rsidRPr="00D565AA" w:rsidRDefault="00F70DDF" w:rsidP="00DE1833">
      <w:pPr>
        <w:keepLines/>
        <w:widowControl w:val="0"/>
        <w:jc w:val="both"/>
        <w:rPr>
          <w:rFonts w:ascii="Tahoma" w:hAnsi="Tahoma" w:cs="Tahoma"/>
          <w:sz w:val="18"/>
        </w:rPr>
      </w:pPr>
    </w:p>
    <w:p w14:paraId="41F9682C" w14:textId="77777777" w:rsidR="00E177DD" w:rsidRPr="00D565AA" w:rsidRDefault="00F70DDF" w:rsidP="00DE1833">
      <w:pPr>
        <w:keepLines/>
        <w:widowControl w:val="0"/>
        <w:jc w:val="both"/>
        <w:rPr>
          <w:rFonts w:ascii="Tahoma" w:hAnsi="Tahoma" w:cs="Tahoma"/>
        </w:rPr>
      </w:pPr>
      <w:r w:rsidRPr="00D565AA">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D565AA">
        <w:rPr>
          <w:rFonts w:ascii="Tahoma" w:hAnsi="Tahoma" w:cs="Tahoma"/>
          <w:kern w:val="16"/>
        </w:rPr>
        <w:t xml:space="preserve"> </w:t>
      </w:r>
      <w:r w:rsidRPr="00D565AA">
        <w:rPr>
          <w:rFonts w:ascii="Tahoma" w:hAnsi="Tahoma" w:cs="Tahoma"/>
        </w:rPr>
        <w:t>ki se nanašajo na subjekte</w:t>
      </w:r>
      <w:r w:rsidRPr="00D565AA">
        <w:t xml:space="preserve"> </w:t>
      </w:r>
      <w:r w:rsidRPr="00D565AA">
        <w:rPr>
          <w:rFonts w:ascii="Tahoma" w:hAnsi="Tahoma" w:cs="Tahoma"/>
        </w:rPr>
        <w:t xml:space="preserve">katerih zmogljivosti namerava ponudnik uporabiti. </w:t>
      </w:r>
    </w:p>
    <w:p w14:paraId="181E4969" w14:textId="77777777" w:rsidR="00F70DDF" w:rsidRPr="00D565AA" w:rsidRDefault="00F70DDF" w:rsidP="00DE1833">
      <w:pPr>
        <w:keepLines/>
        <w:widowControl w:val="0"/>
        <w:jc w:val="both"/>
        <w:rPr>
          <w:rFonts w:ascii="Tahoma" w:hAnsi="Tahoma" w:cs="Tahoma"/>
        </w:rPr>
      </w:pPr>
      <w:r w:rsidRPr="00D565AA">
        <w:rPr>
          <w:rFonts w:ascii="Tahoma" w:hAnsi="Tahoma" w:cs="Tahoma"/>
          <w:kern w:val="16"/>
        </w:rPr>
        <w:t>Ponudnik mora za vse navedene subjekte, katerih zmogljivosti namerava uporabiti, predložiti izpolnjene in podpisane zahtevane obrazce oz. zahtevano dokumentacijo iz razpisne dokumentacije.</w:t>
      </w:r>
    </w:p>
    <w:p w14:paraId="5CF30A6C" w14:textId="77777777" w:rsidR="00F70DDF" w:rsidRPr="00D565AA" w:rsidRDefault="00F70DDF" w:rsidP="00DE1833">
      <w:pPr>
        <w:keepLines/>
        <w:widowControl w:val="0"/>
        <w:jc w:val="both"/>
        <w:rPr>
          <w:rFonts w:ascii="Tahoma" w:hAnsi="Tahoma" w:cs="Tahoma"/>
          <w:sz w:val="16"/>
        </w:rPr>
      </w:pPr>
      <w:r w:rsidRPr="00D565AA">
        <w:rPr>
          <w:rFonts w:ascii="Tahoma" w:hAnsi="Tahoma" w:cs="Tahoma"/>
        </w:rPr>
        <w:t xml:space="preserve"> </w:t>
      </w:r>
    </w:p>
    <w:p w14:paraId="72E3C3CC" w14:textId="77777777" w:rsidR="00F70DDF" w:rsidRPr="00D565AA" w:rsidRDefault="00F70DDF" w:rsidP="00DE1833">
      <w:pPr>
        <w:keepLines/>
        <w:widowControl w:val="0"/>
        <w:autoSpaceDE w:val="0"/>
        <w:autoSpaceDN w:val="0"/>
        <w:adjustRightInd w:val="0"/>
        <w:jc w:val="both"/>
        <w:rPr>
          <w:rFonts w:ascii="Tahoma" w:hAnsi="Tahoma" w:cs="Tahoma"/>
        </w:rPr>
      </w:pPr>
      <w:r w:rsidRPr="00D565AA">
        <w:rPr>
          <w:rFonts w:ascii="Tahoma" w:hAnsi="Tahoma" w:cs="Tahoma"/>
        </w:rPr>
        <w:t xml:space="preserve">O uporabi zmogljivosti drugih subjektov govorimo, ko drugi subjekt </w:t>
      </w:r>
      <w:r w:rsidRPr="00D565AA">
        <w:rPr>
          <w:rFonts w:ascii="Tahoma" w:hAnsi="Tahoma" w:cs="Tahoma"/>
          <w:u w:val="single"/>
        </w:rPr>
        <w:t>ni neposredno udeležen pri sami izvedbi naročila</w:t>
      </w:r>
      <w:r w:rsidRPr="00D565AA">
        <w:rPr>
          <w:rFonts w:ascii="Tahoma" w:hAnsi="Tahoma" w:cs="Tahoma"/>
        </w:rPr>
        <w:t xml:space="preserve">, temveč ponudniku le npr. posodi določeno opremo, tehnična sredstva, mehanizacijo itd.. Če bo drugi subjekt z zmogljivostmi, s katerimi razpolaga in na katere se sklicuje ponudnik, </w:t>
      </w:r>
      <w:r w:rsidRPr="00D565AA">
        <w:rPr>
          <w:rFonts w:ascii="Tahoma" w:hAnsi="Tahoma" w:cs="Tahoma"/>
          <w:u w:val="single"/>
        </w:rPr>
        <w:t>neposredno sam izvedel del predmeta javnega naročila</w:t>
      </w:r>
      <w:r w:rsidRPr="00D565AA">
        <w:rPr>
          <w:rFonts w:ascii="Tahoma" w:hAnsi="Tahoma" w:cs="Tahoma"/>
        </w:rPr>
        <w:t xml:space="preserve">, potem govorimo o subjektu, ki izpolnjuje definicijo </w:t>
      </w:r>
      <w:r w:rsidRPr="00D565AA">
        <w:rPr>
          <w:rFonts w:ascii="Tahoma" w:hAnsi="Tahoma" w:cs="Tahoma"/>
          <w:b/>
        </w:rPr>
        <w:t>podizvajalca</w:t>
      </w:r>
      <w:r w:rsidRPr="00D565AA">
        <w:rPr>
          <w:rFonts w:ascii="Tahoma" w:hAnsi="Tahoma" w:cs="Tahoma"/>
        </w:rPr>
        <w:t xml:space="preserve">, </w:t>
      </w:r>
      <w:r w:rsidRPr="00D565AA">
        <w:rPr>
          <w:rFonts w:ascii="Tahoma" w:hAnsi="Tahoma" w:cs="Tahoma"/>
          <w:u w:val="single"/>
        </w:rPr>
        <w:t xml:space="preserve">zato naj ga ponudnik nominira kot podizvajalca/e </w:t>
      </w:r>
      <w:r w:rsidRPr="00D565AA">
        <w:rPr>
          <w:rFonts w:ascii="Tahoma" w:hAnsi="Tahoma" w:cs="Tahoma"/>
          <w:b/>
          <w:u w:val="single"/>
        </w:rPr>
        <w:t>in ne</w:t>
      </w:r>
      <w:r w:rsidRPr="00D565AA">
        <w:rPr>
          <w:rFonts w:ascii="Tahoma" w:hAnsi="Tahoma" w:cs="Tahoma"/>
          <w:u w:val="single"/>
        </w:rPr>
        <w:t xml:space="preserve"> kot subjekt/e, katerih zmogljivost uporablja ponudnik v ponudbi</w:t>
      </w:r>
      <w:r w:rsidRPr="00D565AA">
        <w:rPr>
          <w:rFonts w:ascii="Tahoma" w:hAnsi="Tahoma" w:cs="Tahoma"/>
        </w:rPr>
        <w:t>.</w:t>
      </w:r>
    </w:p>
    <w:p w14:paraId="26DB5EE6" w14:textId="77777777" w:rsidR="00E177DD" w:rsidRPr="00D565AA" w:rsidRDefault="00E177DD" w:rsidP="00DE1833">
      <w:pPr>
        <w:keepLines/>
        <w:widowControl w:val="0"/>
        <w:autoSpaceDE w:val="0"/>
        <w:autoSpaceDN w:val="0"/>
        <w:adjustRightInd w:val="0"/>
        <w:jc w:val="both"/>
        <w:rPr>
          <w:rFonts w:ascii="Tahoma" w:hAnsi="Tahoma" w:cs="Tahoma"/>
        </w:rPr>
      </w:pPr>
    </w:p>
    <w:p w14:paraId="48D465B6" w14:textId="77777777" w:rsidR="00F70DDF" w:rsidRPr="00D565AA" w:rsidRDefault="00F70DDF" w:rsidP="00DE1833">
      <w:pPr>
        <w:keepLines/>
        <w:widowControl w:val="0"/>
        <w:jc w:val="both"/>
        <w:rPr>
          <w:rFonts w:ascii="Tahoma" w:hAnsi="Tahoma" w:cs="Tahoma"/>
          <w:b/>
          <w:u w:val="single"/>
        </w:rPr>
      </w:pPr>
      <w:r w:rsidRPr="00D565AA">
        <w:rPr>
          <w:rFonts w:ascii="Tahoma" w:hAnsi="Tahoma" w:cs="Tahoma"/>
          <w:b/>
          <w:u w:val="single"/>
        </w:rPr>
        <w:t>Dokazila oz. zahtevana dokumentacija za subjekt/e, katerih zmogljivost uporablja ponudnik:</w:t>
      </w:r>
    </w:p>
    <w:p w14:paraId="174ECDE3"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izpolnjen obrazec ESPD s strani subjekta/ov (Priloga 3/2), </w:t>
      </w:r>
    </w:p>
    <w:p w14:paraId="453D3DFA"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Prilogo 3/3 »Izjava o udeležbi fizičnih in pravnih oseb v lastništvu ponudnika«;</w:t>
      </w:r>
    </w:p>
    <w:p w14:paraId="597F88B8"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Prilogo 4 »Pooblastilo za pridobitev potrdila iz kazenske evidence«; </w:t>
      </w:r>
    </w:p>
    <w:p w14:paraId="0CACE013"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Prilogo 6 »Seznam subjektov, katerih zmogljivost uporablja ponudnik«</w:t>
      </w:r>
    </w:p>
    <w:p w14:paraId="5F1CFB96" w14:textId="77777777" w:rsidR="00F70DDF" w:rsidRPr="00D565AA" w:rsidRDefault="00F70DDF" w:rsidP="00DE1833">
      <w:pPr>
        <w:keepLines/>
        <w:widowControl w:val="0"/>
        <w:numPr>
          <w:ilvl w:val="0"/>
          <w:numId w:val="12"/>
        </w:numPr>
        <w:ind w:left="426" w:hanging="284"/>
        <w:jc w:val="both"/>
        <w:rPr>
          <w:rFonts w:ascii="Tahoma" w:hAnsi="Tahoma" w:cs="Tahoma"/>
        </w:rPr>
      </w:pPr>
      <w:r w:rsidRPr="00D565AA">
        <w:rPr>
          <w:rFonts w:ascii="Tahoma" w:hAnsi="Tahoma" w:cs="Tahoma"/>
        </w:rPr>
        <w:t xml:space="preserve">ter z ostalimi dokazili, v kolikor/kot to izhaja iz posameznih točk v nadaljevanju razpisne dokumentacije. </w:t>
      </w:r>
    </w:p>
    <w:p w14:paraId="75EC9CA7" w14:textId="77777777" w:rsidR="00F70DDF" w:rsidRPr="00D565AA" w:rsidRDefault="00F70DDF" w:rsidP="00DE1833">
      <w:pPr>
        <w:keepLines/>
        <w:widowControl w:val="0"/>
        <w:jc w:val="both"/>
        <w:rPr>
          <w:rFonts w:ascii="Tahoma" w:hAnsi="Tahoma" w:cs="Tahoma"/>
        </w:rPr>
      </w:pPr>
    </w:p>
    <w:p w14:paraId="1142B9D7" w14:textId="77777777" w:rsidR="00F70DDF" w:rsidRPr="00D565AA" w:rsidRDefault="00F70DDF" w:rsidP="00DE1833">
      <w:pPr>
        <w:keepLines/>
        <w:widowControl w:val="0"/>
        <w:jc w:val="both"/>
        <w:rPr>
          <w:rFonts w:ascii="Tahoma" w:hAnsi="Tahoma" w:cs="Tahoma"/>
        </w:rPr>
      </w:pPr>
      <w:r w:rsidRPr="00D565AA">
        <w:rPr>
          <w:rFonts w:ascii="Tahoma" w:hAnsi="Tahoma" w:cs="Tahoma"/>
          <w:u w:val="single"/>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r w:rsidRPr="00D565AA">
        <w:rPr>
          <w:rFonts w:ascii="Tahoma" w:hAnsi="Tahoma" w:cs="Tahoma"/>
        </w:rPr>
        <w:t>.</w:t>
      </w:r>
    </w:p>
    <w:p w14:paraId="47E03AA8" w14:textId="77777777" w:rsidR="00A5224D" w:rsidRPr="00D565AA" w:rsidRDefault="00A5224D" w:rsidP="00DE1833">
      <w:pPr>
        <w:keepLines/>
        <w:widowControl w:val="0"/>
        <w:jc w:val="both"/>
        <w:rPr>
          <w:rFonts w:ascii="Tahoma" w:hAnsi="Tahoma" w:cs="Tahoma"/>
        </w:rPr>
      </w:pPr>
    </w:p>
    <w:p w14:paraId="003718CD" w14:textId="5546F1AE" w:rsidR="00F70DDF" w:rsidRPr="00D565AA" w:rsidRDefault="00F70DDF" w:rsidP="00DE1833">
      <w:pPr>
        <w:keepLines/>
        <w:widowControl w:val="0"/>
        <w:jc w:val="both"/>
        <w:rPr>
          <w:rFonts w:ascii="Tahoma" w:hAnsi="Tahoma" w:cs="Tahoma"/>
          <w:i/>
          <w:sz w:val="18"/>
        </w:rPr>
      </w:pPr>
      <w:r w:rsidRPr="00D565AA">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D565AA">
        <w:rPr>
          <w:sz w:val="18"/>
        </w:rPr>
        <w:t xml:space="preserve"> </w:t>
      </w:r>
      <w:r w:rsidRPr="00D565AA">
        <w:rPr>
          <w:rFonts w:ascii="Tahoma" w:hAnsi="Tahoma" w:cs="Tahoma"/>
          <w:i/>
          <w:sz w:val="18"/>
        </w:rPr>
        <w:t>uporablja ponudnik v ponudbi.</w:t>
      </w:r>
    </w:p>
    <w:p w14:paraId="1DB29194" w14:textId="77777777" w:rsidR="00A129BB" w:rsidRPr="00D565AA" w:rsidRDefault="00A129BB" w:rsidP="00DE1833">
      <w:pPr>
        <w:keepLines/>
        <w:widowControl w:val="0"/>
        <w:jc w:val="both"/>
        <w:rPr>
          <w:rFonts w:ascii="Tahoma" w:hAnsi="Tahoma" w:cs="Tahoma"/>
          <w:i/>
          <w:sz w:val="18"/>
        </w:rPr>
      </w:pPr>
    </w:p>
    <w:p w14:paraId="5CBF14D0"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Ponudniki s sedežem izven Republike Slovenije</w:t>
      </w:r>
    </w:p>
    <w:p w14:paraId="298E4D13" w14:textId="77777777" w:rsidR="00F70DDF" w:rsidRPr="00D565AA" w:rsidRDefault="00F70DDF" w:rsidP="00DE1833">
      <w:pPr>
        <w:keepLines/>
        <w:widowControl w:val="0"/>
        <w:autoSpaceDE w:val="0"/>
        <w:autoSpaceDN w:val="0"/>
        <w:adjustRightInd w:val="0"/>
        <w:jc w:val="both"/>
        <w:rPr>
          <w:rFonts w:ascii="Tahoma" w:hAnsi="Tahoma" w:cs="Tahoma"/>
        </w:rPr>
      </w:pPr>
    </w:p>
    <w:p w14:paraId="532FAE23" w14:textId="77777777" w:rsidR="00F70DDF" w:rsidRPr="00D565AA" w:rsidRDefault="00F70DDF" w:rsidP="00DE1833">
      <w:pPr>
        <w:keepLines/>
        <w:widowControl w:val="0"/>
        <w:autoSpaceDE w:val="0"/>
        <w:autoSpaceDN w:val="0"/>
        <w:adjustRightInd w:val="0"/>
        <w:jc w:val="both"/>
        <w:rPr>
          <w:rFonts w:ascii="Tahoma" w:hAnsi="Tahoma" w:cs="Tahoma"/>
        </w:rPr>
      </w:pPr>
      <w:r w:rsidRPr="00D565AA">
        <w:rPr>
          <w:rFonts w:ascii="Tahoma" w:hAnsi="Tahoma" w:cs="Tahoma"/>
        </w:rPr>
        <w:t xml:space="preserve">Ponudniki s sedežem v tuji državi morajo izpolnjevati enake pogoje kot ponudniki s sedežem v Republiki Sloveniji, ter </w:t>
      </w:r>
      <w:r w:rsidRPr="00D565AA">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D565AA">
        <w:rPr>
          <w:rFonts w:ascii="Tahoma" w:hAnsi="Tahoma" w:cs="Tahoma"/>
        </w:rPr>
        <w:t xml:space="preserve"> Enako velja tudi v primeru, da ponudnik nastopa s partnerjem</w:t>
      </w:r>
      <w:r w:rsidRPr="00D565AA">
        <w:rPr>
          <w:rFonts w:ascii="Tahoma" w:eastAsiaTheme="minorHAnsi" w:hAnsi="Tahoma" w:cs="Tahoma"/>
        </w:rPr>
        <w:t xml:space="preserve"> v okviru skupne ponudbe</w:t>
      </w:r>
      <w:r w:rsidRPr="00D565AA">
        <w:rPr>
          <w:rFonts w:ascii="Tahoma" w:hAnsi="Tahoma" w:cs="Tahoma"/>
        </w:rPr>
        <w:t xml:space="preserve"> ali podizvajalcem ali se sklicuje na uporabo zmogljivosti drugih subjektov s sedežem/i v tuji državi.</w:t>
      </w:r>
    </w:p>
    <w:p w14:paraId="6738658E" w14:textId="77777777" w:rsidR="00F70DDF" w:rsidRPr="00D565AA" w:rsidRDefault="00F70DDF" w:rsidP="00DE1833">
      <w:pPr>
        <w:keepLines/>
        <w:widowControl w:val="0"/>
        <w:jc w:val="both"/>
        <w:rPr>
          <w:rFonts w:ascii="Tahoma" w:eastAsiaTheme="minorHAnsi" w:hAnsi="Tahoma" w:cs="Tahoma"/>
          <w:i/>
        </w:rPr>
      </w:pPr>
    </w:p>
    <w:p w14:paraId="799CE78D" w14:textId="77777777" w:rsidR="00F70DDF" w:rsidRPr="00D565AA" w:rsidRDefault="00F70DDF" w:rsidP="00DE1833">
      <w:pPr>
        <w:keepLines/>
        <w:widowControl w:val="0"/>
        <w:jc w:val="both"/>
        <w:rPr>
          <w:rFonts w:ascii="Tahoma" w:eastAsiaTheme="minorHAnsi" w:hAnsi="Tahoma" w:cs="Tahoma"/>
          <w:i/>
        </w:rPr>
      </w:pPr>
      <w:r w:rsidRPr="00D565AA">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36C0CCD" w14:textId="77777777" w:rsidR="00C06BC5" w:rsidRPr="00D565AA" w:rsidRDefault="00C06BC5" w:rsidP="00DE1833">
      <w:pPr>
        <w:keepLines/>
        <w:widowControl w:val="0"/>
        <w:autoSpaceDE w:val="0"/>
        <w:autoSpaceDN w:val="0"/>
        <w:adjustRightInd w:val="0"/>
        <w:jc w:val="both"/>
        <w:rPr>
          <w:rFonts w:ascii="Tahoma" w:hAnsi="Tahoma" w:cs="Tahoma"/>
        </w:rPr>
      </w:pPr>
    </w:p>
    <w:p w14:paraId="3333E2A0" w14:textId="77777777" w:rsidR="00F70DDF" w:rsidRPr="00D565AA" w:rsidRDefault="00F70DDF" w:rsidP="00DE1833">
      <w:pPr>
        <w:keepLines/>
        <w:widowControl w:val="0"/>
        <w:numPr>
          <w:ilvl w:val="1"/>
          <w:numId w:val="2"/>
        </w:numPr>
        <w:jc w:val="both"/>
        <w:rPr>
          <w:rFonts w:ascii="Tahoma" w:hAnsi="Tahoma" w:cs="Tahoma"/>
          <w:b/>
        </w:rPr>
      </w:pPr>
      <w:bookmarkStart w:id="16" w:name="_Toc163615935"/>
      <w:r w:rsidRPr="00D565AA">
        <w:rPr>
          <w:rFonts w:ascii="Tahoma" w:hAnsi="Tahoma" w:cs="Tahoma"/>
          <w:b/>
        </w:rPr>
        <w:t>Zaupnost po</w:t>
      </w:r>
      <w:bookmarkEnd w:id="16"/>
      <w:r w:rsidRPr="00D565AA">
        <w:rPr>
          <w:rFonts w:ascii="Tahoma" w:hAnsi="Tahoma" w:cs="Tahoma"/>
          <w:b/>
        </w:rPr>
        <w:t>datkov in vpogled</w:t>
      </w:r>
    </w:p>
    <w:p w14:paraId="6889D8E8" w14:textId="77777777" w:rsidR="00F70DDF" w:rsidRPr="00D565AA" w:rsidRDefault="00F70DDF" w:rsidP="00DE1833">
      <w:pPr>
        <w:keepLines/>
        <w:widowControl w:val="0"/>
        <w:jc w:val="both"/>
        <w:rPr>
          <w:rFonts w:ascii="Tahoma" w:hAnsi="Tahoma" w:cs="Tahoma"/>
          <w:sz w:val="16"/>
        </w:rPr>
      </w:pPr>
    </w:p>
    <w:p w14:paraId="0B5332BF" w14:textId="77777777" w:rsidR="00F70DDF" w:rsidRPr="00D565AA" w:rsidRDefault="00F70DDF" w:rsidP="00DE1833">
      <w:pPr>
        <w:keepLines/>
        <w:widowControl w:val="0"/>
        <w:jc w:val="both"/>
        <w:rPr>
          <w:rFonts w:ascii="Tahoma" w:hAnsi="Tahoma" w:cs="Tahoma"/>
        </w:rPr>
      </w:pPr>
      <w:r w:rsidRPr="00D565AA">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11CE8389" w14:textId="77777777" w:rsidR="00F70DDF" w:rsidRPr="00D565AA" w:rsidRDefault="00F70DDF" w:rsidP="00DE1833">
      <w:pPr>
        <w:keepLines/>
        <w:widowControl w:val="0"/>
        <w:jc w:val="both"/>
        <w:rPr>
          <w:rFonts w:ascii="Tahoma" w:hAnsi="Tahoma" w:cs="Tahoma"/>
        </w:rPr>
      </w:pPr>
    </w:p>
    <w:p w14:paraId="3A98D073" w14:textId="77777777" w:rsidR="00F70DDF" w:rsidRPr="00D565AA" w:rsidRDefault="00F70DDF" w:rsidP="00DE1833">
      <w:pPr>
        <w:keepLines/>
        <w:widowControl w:val="0"/>
        <w:jc w:val="both"/>
        <w:rPr>
          <w:rFonts w:ascii="Tahoma" w:hAnsi="Tahoma" w:cs="Tahoma"/>
          <w:i/>
          <w:sz w:val="18"/>
        </w:rPr>
      </w:pPr>
      <w:r w:rsidRPr="00D565AA">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13818FAA" w14:textId="77777777" w:rsidR="00F70DDF" w:rsidRPr="00D565AA" w:rsidRDefault="00F70DDF" w:rsidP="00DE1833">
      <w:pPr>
        <w:keepLines/>
        <w:widowControl w:val="0"/>
        <w:jc w:val="both"/>
        <w:rPr>
          <w:rFonts w:ascii="Tahoma" w:hAnsi="Tahoma" w:cs="Tahoma"/>
        </w:rPr>
      </w:pPr>
    </w:p>
    <w:p w14:paraId="6C7135F6" w14:textId="77777777" w:rsidR="00F70DDF" w:rsidRPr="00D565AA" w:rsidRDefault="00F70DDF" w:rsidP="00DE1833">
      <w:pPr>
        <w:keepLines/>
        <w:widowControl w:val="0"/>
        <w:numPr>
          <w:ilvl w:val="1"/>
          <w:numId w:val="2"/>
        </w:numPr>
        <w:jc w:val="both"/>
        <w:rPr>
          <w:rFonts w:ascii="Tahoma" w:hAnsi="Tahoma" w:cs="Tahoma"/>
          <w:b/>
        </w:rPr>
      </w:pPr>
      <w:r w:rsidRPr="00D565AA">
        <w:rPr>
          <w:rFonts w:ascii="Tahoma" w:hAnsi="Tahoma" w:cs="Tahoma"/>
          <w:b/>
        </w:rPr>
        <w:t>Jamstvo za napake</w:t>
      </w:r>
    </w:p>
    <w:p w14:paraId="4E3009F7" w14:textId="77777777" w:rsidR="00F70DDF" w:rsidRPr="00D565AA" w:rsidRDefault="00F70DDF" w:rsidP="00DE1833">
      <w:pPr>
        <w:keepLines/>
        <w:widowControl w:val="0"/>
        <w:ind w:left="720"/>
        <w:jc w:val="both"/>
        <w:rPr>
          <w:rFonts w:ascii="Tahoma" w:hAnsi="Tahoma" w:cs="Tahoma"/>
          <w:b/>
        </w:rPr>
      </w:pPr>
    </w:p>
    <w:p w14:paraId="23FB1C47" w14:textId="77777777" w:rsidR="00F70DDF" w:rsidRPr="00D565AA" w:rsidRDefault="00F70DDF" w:rsidP="00DE1833">
      <w:pPr>
        <w:keepLines/>
        <w:widowControl w:val="0"/>
        <w:jc w:val="both"/>
        <w:rPr>
          <w:rFonts w:ascii="Tahoma" w:hAnsi="Tahoma" w:cs="Tahoma"/>
        </w:rPr>
      </w:pPr>
      <w:r w:rsidRPr="00D565AA">
        <w:rPr>
          <w:rFonts w:ascii="Tahoma" w:hAnsi="Tahoma" w:cs="Tahoma"/>
        </w:rPr>
        <w:t>Izbrani ponudnik, s katerim bo naročnik sklenil pogodbo/okvirni sporazum, bo jamčil za odpravo vseh vrst napak na predmetu javnega naročila, skladno z določili Obligacijskega zakonika.</w:t>
      </w:r>
    </w:p>
    <w:p w14:paraId="73789792" w14:textId="77777777" w:rsidR="000D5DF5" w:rsidRPr="00D565AA" w:rsidRDefault="000D5DF5" w:rsidP="00DE1833">
      <w:pPr>
        <w:keepLines/>
        <w:widowControl w:val="0"/>
        <w:jc w:val="both"/>
        <w:rPr>
          <w:rFonts w:ascii="Tahoma" w:hAnsi="Tahoma" w:cs="Tahoma"/>
        </w:rPr>
      </w:pPr>
    </w:p>
    <w:p w14:paraId="745BBCB0" w14:textId="77777777" w:rsidR="000D5DF5" w:rsidRPr="00D565AA" w:rsidRDefault="000D5DF5" w:rsidP="00DE1833">
      <w:pPr>
        <w:keepLines/>
        <w:widowControl w:val="0"/>
        <w:jc w:val="both"/>
        <w:rPr>
          <w:rFonts w:ascii="Tahoma" w:hAnsi="Tahoma" w:cs="Tahoma"/>
        </w:rPr>
      </w:pPr>
    </w:p>
    <w:p w14:paraId="7E62A77E" w14:textId="77777777" w:rsidR="00F70DDF" w:rsidRPr="00D565AA" w:rsidRDefault="00F70DDF" w:rsidP="00DE1833">
      <w:pPr>
        <w:keepLines/>
        <w:widowControl w:val="0"/>
        <w:rPr>
          <w:rFonts w:ascii="Tahoma" w:hAnsi="Tahoma" w:cs="Tahoma"/>
          <w:b/>
          <w:sz w:val="24"/>
        </w:rPr>
      </w:pPr>
      <w:r w:rsidRPr="00D565AA">
        <w:rPr>
          <w:rFonts w:ascii="Tahoma" w:hAnsi="Tahoma" w:cs="Tahoma"/>
          <w:b/>
          <w:sz w:val="24"/>
        </w:rPr>
        <w:br w:type="page"/>
      </w:r>
    </w:p>
    <w:p w14:paraId="29C07AD8" w14:textId="77777777" w:rsidR="00CB007C" w:rsidRPr="00D565AA" w:rsidRDefault="00CB007C" w:rsidP="00DE1833">
      <w:pPr>
        <w:keepLines/>
        <w:widowControl w:val="0"/>
        <w:numPr>
          <w:ilvl w:val="0"/>
          <w:numId w:val="2"/>
        </w:numPr>
        <w:jc w:val="both"/>
        <w:rPr>
          <w:rFonts w:ascii="Tahoma" w:hAnsi="Tahoma" w:cs="Tahoma"/>
          <w:b/>
          <w:sz w:val="24"/>
        </w:rPr>
      </w:pPr>
      <w:r w:rsidRPr="00D565AA">
        <w:rPr>
          <w:rFonts w:ascii="Tahoma" w:hAnsi="Tahoma" w:cs="Tahoma"/>
          <w:b/>
          <w:sz w:val="24"/>
        </w:rPr>
        <w:lastRenderedPageBreak/>
        <w:t>PREDMET JAVNEGA NAROČILA, TEHNIČNA SPECIFIKACIJA TER OSTALI PONUDBENI POGOJI IN ZAHTEVE</w:t>
      </w:r>
    </w:p>
    <w:p w14:paraId="583583DD" w14:textId="77777777" w:rsidR="00CB007C" w:rsidRPr="00D565AA" w:rsidRDefault="00CB007C" w:rsidP="00DE1833">
      <w:pPr>
        <w:keepLines/>
        <w:widowControl w:val="0"/>
        <w:jc w:val="both"/>
        <w:rPr>
          <w:rFonts w:ascii="Tahoma" w:hAnsi="Tahoma" w:cs="Tahoma"/>
        </w:rPr>
      </w:pPr>
    </w:p>
    <w:p w14:paraId="1810957F" w14:textId="77777777" w:rsidR="00DD3806" w:rsidRPr="00D565AA" w:rsidRDefault="00DD3806" w:rsidP="00DE1833">
      <w:pPr>
        <w:keepLines/>
        <w:widowControl w:val="0"/>
        <w:numPr>
          <w:ilvl w:val="1"/>
          <w:numId w:val="3"/>
        </w:numPr>
        <w:jc w:val="both"/>
        <w:rPr>
          <w:rFonts w:ascii="Tahoma" w:hAnsi="Tahoma" w:cs="Tahoma"/>
          <w:b/>
        </w:rPr>
      </w:pPr>
      <w:r w:rsidRPr="00D565AA">
        <w:rPr>
          <w:rFonts w:ascii="Tahoma" w:hAnsi="Tahoma" w:cs="Tahoma"/>
          <w:b/>
        </w:rPr>
        <w:t xml:space="preserve">Splošno </w:t>
      </w:r>
    </w:p>
    <w:p w14:paraId="4F43E54E" w14:textId="77777777" w:rsidR="00DD3806" w:rsidRPr="00D565AA" w:rsidRDefault="00DD3806" w:rsidP="00DE1833">
      <w:pPr>
        <w:keepLines/>
        <w:widowControl w:val="0"/>
        <w:tabs>
          <w:tab w:val="left" w:pos="2155"/>
        </w:tabs>
        <w:jc w:val="both"/>
        <w:rPr>
          <w:rFonts w:ascii="Tahoma" w:hAnsi="Tahoma" w:cs="Tahoma"/>
        </w:rPr>
      </w:pPr>
    </w:p>
    <w:p w14:paraId="7AC0B5B4" w14:textId="77777777" w:rsidR="00CB007C" w:rsidRPr="00D565AA" w:rsidRDefault="00E177DD" w:rsidP="00DE1833">
      <w:pPr>
        <w:keepLines/>
        <w:widowControl w:val="0"/>
        <w:tabs>
          <w:tab w:val="left" w:pos="2155"/>
        </w:tabs>
        <w:jc w:val="both"/>
        <w:rPr>
          <w:rFonts w:ascii="Tahoma" w:hAnsi="Tahoma" w:cs="Tahoma"/>
        </w:rPr>
      </w:pPr>
      <w:r w:rsidRPr="00D565AA">
        <w:rPr>
          <w:rFonts w:ascii="Tahoma" w:hAnsi="Tahoma" w:cs="Tahoma"/>
        </w:rPr>
        <w:t>Ponudnik lahko (v skladu z zahtevami in pogoji razpisne dokumentacije) odda ponudbo za celotno okvirno količino in/ali za izbrane delne količine</w:t>
      </w:r>
      <w:r w:rsidR="00CB007C" w:rsidRPr="00D565AA">
        <w:rPr>
          <w:rFonts w:ascii="Tahoma" w:hAnsi="Tahoma" w:cs="Tahoma"/>
        </w:rPr>
        <w:t xml:space="preserve">, pri čemer mora predmet ponudbe v celoti ustrezati tehnični specifikaciji ter vsem ostalim zahtevam in pogojem navedenim v dokumentaciji v zvezi z oddajo javnega naročila </w:t>
      </w:r>
      <w:r w:rsidR="003A3A49" w:rsidRPr="00D565AA">
        <w:rPr>
          <w:rFonts w:ascii="Tahoma" w:hAnsi="Tahoma" w:cs="Tahoma"/>
        </w:rPr>
        <w:t>oz. njeni tehnični specifikaciji</w:t>
      </w:r>
      <w:r w:rsidR="00CB007C" w:rsidRPr="00D565AA">
        <w:rPr>
          <w:rFonts w:ascii="Tahoma" w:hAnsi="Tahoma" w:cs="Tahoma"/>
        </w:rPr>
        <w:t xml:space="preserve">. </w:t>
      </w:r>
    </w:p>
    <w:p w14:paraId="4E07A876" w14:textId="77777777" w:rsidR="00CB007C" w:rsidRPr="00D565AA" w:rsidRDefault="00CB007C" w:rsidP="00DE1833">
      <w:pPr>
        <w:keepLines/>
        <w:widowControl w:val="0"/>
        <w:tabs>
          <w:tab w:val="left" w:pos="2155"/>
        </w:tabs>
        <w:jc w:val="both"/>
        <w:rPr>
          <w:rFonts w:ascii="Tahoma" w:hAnsi="Tahoma" w:cs="Tahoma"/>
        </w:rPr>
      </w:pPr>
    </w:p>
    <w:p w14:paraId="16D68A44" w14:textId="77777777" w:rsidR="00CB007C" w:rsidRPr="00D565AA" w:rsidRDefault="00CB007C" w:rsidP="00DE1833">
      <w:pPr>
        <w:keepLines/>
        <w:widowControl w:val="0"/>
        <w:tabs>
          <w:tab w:val="left" w:pos="2155"/>
        </w:tabs>
        <w:jc w:val="both"/>
        <w:rPr>
          <w:rFonts w:ascii="Tahoma" w:hAnsi="Tahoma" w:cs="Tahoma"/>
        </w:rPr>
      </w:pPr>
      <w:r w:rsidRPr="00D565AA">
        <w:rPr>
          <w:rFonts w:ascii="Tahoma" w:hAnsi="Tahoma" w:cs="Tahoma"/>
        </w:rPr>
        <w:t>V kolikor predmet ponudbe ne bo izpolnjeval vseh opisov, zahtev, pogojev, navedb in kvalitet, navedenih v razpisni dokumentaciji naročnika, bo naročnik tako ponudbo izločil iz nadaljnjega ocenjevanja.</w:t>
      </w:r>
    </w:p>
    <w:p w14:paraId="3F830C8C" w14:textId="77777777" w:rsidR="00CB007C" w:rsidRPr="00D565AA" w:rsidRDefault="00CB007C" w:rsidP="00DE1833">
      <w:pPr>
        <w:keepLines/>
        <w:widowControl w:val="0"/>
        <w:tabs>
          <w:tab w:val="left" w:pos="2155"/>
        </w:tabs>
        <w:jc w:val="both"/>
        <w:rPr>
          <w:rFonts w:ascii="Tahoma" w:hAnsi="Tahoma" w:cs="Tahoma"/>
        </w:rPr>
      </w:pPr>
      <w:r w:rsidRPr="00D565AA">
        <w:rPr>
          <w:rFonts w:ascii="Tahoma" w:hAnsi="Tahoma" w:cs="Tahoma"/>
        </w:rPr>
        <w:t xml:space="preserve"> </w:t>
      </w:r>
    </w:p>
    <w:p w14:paraId="21853964" w14:textId="77777777" w:rsidR="00CB007C" w:rsidRPr="00D565AA" w:rsidRDefault="00CB007C" w:rsidP="00DE1833">
      <w:pPr>
        <w:keepLines/>
        <w:widowControl w:val="0"/>
        <w:tabs>
          <w:tab w:val="left" w:pos="2155"/>
        </w:tabs>
        <w:jc w:val="both"/>
        <w:rPr>
          <w:rFonts w:ascii="Tahoma" w:hAnsi="Tahoma" w:cs="Tahoma"/>
          <w:u w:val="single"/>
        </w:rPr>
      </w:pPr>
      <w:r w:rsidRPr="00D565AA">
        <w:rPr>
          <w:rFonts w:ascii="Tahoma" w:hAnsi="Tahoma" w:cs="Tahoma"/>
          <w:b/>
        </w:rPr>
        <w:t>Dokazila:</w:t>
      </w:r>
    </w:p>
    <w:p w14:paraId="0EF785B3" w14:textId="77777777" w:rsidR="00CB007C" w:rsidRPr="00D565AA" w:rsidRDefault="00CB007C" w:rsidP="00DE1833">
      <w:pPr>
        <w:keepLines/>
        <w:widowControl w:val="0"/>
        <w:tabs>
          <w:tab w:val="left" w:pos="2155"/>
        </w:tabs>
        <w:jc w:val="both"/>
        <w:rPr>
          <w:rFonts w:ascii="Tahoma" w:hAnsi="Tahoma" w:cs="Tahoma"/>
        </w:rPr>
      </w:pPr>
      <w:r w:rsidRPr="00D565AA">
        <w:rPr>
          <w:rFonts w:ascii="Tahoma" w:hAnsi="Tahoma" w:cs="Tahoma"/>
        </w:rPr>
        <w:t xml:space="preserve">Ponudnik izkaže izpolnjevanje pogojev v točki 2. s: </w:t>
      </w:r>
    </w:p>
    <w:p w14:paraId="48D0EBBC" w14:textId="77777777" w:rsidR="00CB007C" w:rsidRPr="00D565AA" w:rsidRDefault="00CB007C" w:rsidP="00DE1833">
      <w:pPr>
        <w:keepLines/>
        <w:widowControl w:val="0"/>
        <w:numPr>
          <w:ilvl w:val="0"/>
          <w:numId w:val="13"/>
        </w:numPr>
        <w:tabs>
          <w:tab w:val="left" w:pos="2155"/>
        </w:tabs>
        <w:jc w:val="both"/>
        <w:rPr>
          <w:rFonts w:ascii="Tahoma" w:hAnsi="Tahoma" w:cs="Tahoma"/>
        </w:rPr>
      </w:pPr>
      <w:r w:rsidRPr="00D565AA">
        <w:rPr>
          <w:rFonts w:ascii="Tahoma" w:hAnsi="Tahoma" w:cs="Tahoma"/>
        </w:rPr>
        <w:t xml:space="preserve">ESPD obrazcem (v primeru skupne/partnerske ponudbe ga mora priložiti vsak izmed partnerjev); </w:t>
      </w:r>
    </w:p>
    <w:p w14:paraId="11F05E9F" w14:textId="77777777" w:rsidR="00CB007C" w:rsidRPr="00D565AA" w:rsidRDefault="00CB007C" w:rsidP="00DE1833">
      <w:pPr>
        <w:keepLines/>
        <w:widowControl w:val="0"/>
        <w:numPr>
          <w:ilvl w:val="0"/>
          <w:numId w:val="13"/>
        </w:numPr>
        <w:tabs>
          <w:tab w:val="left" w:pos="2155"/>
        </w:tabs>
        <w:jc w:val="both"/>
        <w:rPr>
          <w:rFonts w:ascii="Tahoma" w:hAnsi="Tahoma" w:cs="Tahoma"/>
        </w:rPr>
      </w:pPr>
      <w:r w:rsidRPr="00D565AA">
        <w:rPr>
          <w:rFonts w:ascii="Tahoma" w:hAnsi="Tahoma" w:cs="Tahoma"/>
        </w:rPr>
        <w:t xml:space="preserve">in tudi s ESPD obrazcem dane s strani in v primeru ponudbe s </w:t>
      </w:r>
      <w:r w:rsidRPr="00D565AA">
        <w:rPr>
          <w:rFonts w:ascii="Tahoma" w:hAnsi="Tahoma" w:cs="Tahoma"/>
          <w:iCs/>
        </w:rPr>
        <w:t>podizvajalci in/ali subjekti, katerih zmogljivost uporablja ponudnik;</w:t>
      </w:r>
    </w:p>
    <w:p w14:paraId="4D6AACA3" w14:textId="77777777" w:rsidR="00CB007C" w:rsidRPr="00D565AA" w:rsidRDefault="00CB007C" w:rsidP="00DE1833">
      <w:pPr>
        <w:keepLines/>
        <w:widowControl w:val="0"/>
        <w:numPr>
          <w:ilvl w:val="0"/>
          <w:numId w:val="13"/>
        </w:numPr>
        <w:tabs>
          <w:tab w:val="left" w:pos="2155"/>
        </w:tabs>
        <w:jc w:val="both"/>
        <w:rPr>
          <w:rFonts w:ascii="Tahoma" w:hAnsi="Tahoma" w:cs="Tahoma"/>
        </w:rPr>
      </w:pPr>
      <w:r w:rsidRPr="00D565AA">
        <w:rPr>
          <w:rFonts w:ascii="Tahoma" w:hAnsi="Tahoma" w:cs="Tahoma"/>
          <w:iCs/>
        </w:rPr>
        <w:t xml:space="preserve">ter z ostalimi dokazili, v kolikor/kot to izhaja iz posameznih točk v nadaljevanju. </w:t>
      </w:r>
    </w:p>
    <w:p w14:paraId="106DCFDF" w14:textId="77777777" w:rsidR="00CB007C" w:rsidRPr="00D565AA" w:rsidRDefault="00CB007C" w:rsidP="00DE1833">
      <w:pPr>
        <w:keepLines/>
        <w:widowControl w:val="0"/>
        <w:tabs>
          <w:tab w:val="left" w:pos="2155"/>
        </w:tabs>
        <w:jc w:val="both"/>
        <w:rPr>
          <w:rFonts w:ascii="Tahoma" w:hAnsi="Tahoma" w:cs="Tahoma"/>
          <w:iCs/>
        </w:rPr>
      </w:pPr>
    </w:p>
    <w:p w14:paraId="5FCC4BA4" w14:textId="77777777" w:rsidR="00D915A3" w:rsidRPr="00D565AA" w:rsidRDefault="00CB007C" w:rsidP="00DE1833">
      <w:pPr>
        <w:keepLines/>
        <w:widowControl w:val="0"/>
        <w:tabs>
          <w:tab w:val="left" w:pos="2155"/>
        </w:tabs>
        <w:jc w:val="both"/>
        <w:rPr>
          <w:rFonts w:ascii="Tahoma" w:hAnsi="Tahoma" w:cs="Tahoma"/>
          <w:i/>
        </w:rPr>
      </w:pPr>
      <w:r w:rsidRPr="00D565AA">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3B7EC42C" w14:textId="77777777" w:rsidR="00DD3806" w:rsidRPr="00D565AA" w:rsidRDefault="00E5128A" w:rsidP="00DE1833">
      <w:pPr>
        <w:keepLines/>
        <w:widowControl w:val="0"/>
        <w:jc w:val="both"/>
        <w:rPr>
          <w:rFonts w:ascii="Tahoma" w:hAnsi="Tahoma" w:cs="Tahoma"/>
        </w:rPr>
      </w:pPr>
      <w:r w:rsidRPr="00D565AA">
        <w:rPr>
          <w:rFonts w:ascii="Tahoma" w:hAnsi="Tahoma" w:cs="Tahoma"/>
          <w:color w:val="000000"/>
        </w:rPr>
        <w:t xml:space="preserve"> </w:t>
      </w:r>
    </w:p>
    <w:p w14:paraId="09388D8D" w14:textId="21B71903" w:rsidR="00DD3806" w:rsidRPr="00D565AA" w:rsidRDefault="00DD3806" w:rsidP="00DE1833">
      <w:pPr>
        <w:keepLines/>
        <w:widowControl w:val="0"/>
        <w:numPr>
          <w:ilvl w:val="1"/>
          <w:numId w:val="3"/>
        </w:numPr>
        <w:jc w:val="both"/>
        <w:rPr>
          <w:rFonts w:ascii="Tahoma" w:hAnsi="Tahoma" w:cs="Tahoma"/>
          <w:b/>
        </w:rPr>
      </w:pPr>
      <w:r w:rsidRPr="00D565AA">
        <w:rPr>
          <w:rFonts w:ascii="Tahoma" w:hAnsi="Tahoma" w:cs="Tahoma"/>
          <w:b/>
        </w:rPr>
        <w:t>Opredelitev javnega naročila</w:t>
      </w:r>
      <w:r w:rsidR="007D6266" w:rsidRPr="00D565AA">
        <w:rPr>
          <w:rFonts w:ascii="Tahoma" w:hAnsi="Tahoma" w:cs="Tahoma"/>
          <w:b/>
        </w:rPr>
        <w:t xml:space="preserve"> ter okvirna količina</w:t>
      </w:r>
    </w:p>
    <w:p w14:paraId="599B0B39" w14:textId="77777777" w:rsidR="00DD3806" w:rsidRPr="00D565AA" w:rsidRDefault="00DD3806" w:rsidP="00DE1833">
      <w:pPr>
        <w:keepLines/>
        <w:widowControl w:val="0"/>
        <w:jc w:val="both"/>
        <w:rPr>
          <w:rFonts w:ascii="Tahoma" w:hAnsi="Tahoma" w:cs="Tahoma"/>
        </w:rPr>
      </w:pPr>
    </w:p>
    <w:p w14:paraId="7A9B0167" w14:textId="224433DA" w:rsidR="00B77C6C" w:rsidRPr="00D565AA" w:rsidRDefault="00B77C6C" w:rsidP="00DE1833">
      <w:pPr>
        <w:keepLines/>
        <w:widowControl w:val="0"/>
        <w:jc w:val="both"/>
        <w:rPr>
          <w:rFonts w:ascii="Tahoma" w:hAnsi="Tahoma" w:cs="Tahoma"/>
        </w:rPr>
      </w:pPr>
      <w:r w:rsidRPr="00D565AA">
        <w:rPr>
          <w:rFonts w:ascii="Tahoma" w:hAnsi="Tahoma" w:cs="Tahoma"/>
        </w:rPr>
        <w:t>Predmet naročila je dobava ekstra</w:t>
      </w:r>
      <w:r w:rsidR="00F4560E" w:rsidRPr="00D565AA">
        <w:rPr>
          <w:rFonts w:ascii="Tahoma" w:hAnsi="Tahoma" w:cs="Tahoma"/>
        </w:rPr>
        <w:t xml:space="preserve"> lahkega kurilnega olja (ELKO). </w:t>
      </w:r>
      <w:r w:rsidRPr="00D565AA">
        <w:rPr>
          <w:rFonts w:ascii="Tahoma" w:hAnsi="Tahoma" w:cs="Tahoma"/>
        </w:rPr>
        <w:t>Ponudnik bo moral pri dobavi v celoti upoštevati zahteve</w:t>
      </w:r>
      <w:r w:rsidR="00F4560E" w:rsidRPr="00D565AA">
        <w:rPr>
          <w:rFonts w:ascii="Tahoma" w:hAnsi="Tahoma" w:cs="Tahoma"/>
        </w:rPr>
        <w:t xml:space="preserve"> in pogoje </w:t>
      </w:r>
      <w:r w:rsidRPr="00D565AA">
        <w:rPr>
          <w:rFonts w:ascii="Tahoma" w:hAnsi="Tahoma" w:cs="Tahoma"/>
        </w:rPr>
        <w:t xml:space="preserve">naročnika </w:t>
      </w:r>
      <w:r w:rsidR="00F4560E" w:rsidRPr="00D565AA">
        <w:rPr>
          <w:rFonts w:ascii="Tahoma" w:hAnsi="Tahoma" w:cs="Tahoma"/>
        </w:rPr>
        <w:t>kot to izhaja iz posameznih točk v nadaljevanju</w:t>
      </w:r>
      <w:r w:rsidRPr="00D565AA">
        <w:rPr>
          <w:rFonts w:ascii="Tahoma" w:hAnsi="Tahoma" w:cs="Tahoma"/>
        </w:rPr>
        <w:t>.</w:t>
      </w:r>
      <w:r w:rsidR="007D6266" w:rsidRPr="00D565AA">
        <w:rPr>
          <w:rFonts w:ascii="Tahoma" w:hAnsi="Tahoma" w:cs="Tahoma"/>
        </w:rPr>
        <w:t xml:space="preserve"> </w:t>
      </w:r>
    </w:p>
    <w:p w14:paraId="5AB857DD" w14:textId="5BD4D4BF" w:rsidR="007D6266" w:rsidRPr="00D565AA" w:rsidRDefault="007D6266" w:rsidP="00DE1833">
      <w:pPr>
        <w:keepLines/>
        <w:widowControl w:val="0"/>
        <w:jc w:val="both"/>
        <w:rPr>
          <w:rFonts w:ascii="Tahoma" w:hAnsi="Tahoma" w:cs="Tahoma"/>
        </w:rPr>
      </w:pPr>
    </w:p>
    <w:p w14:paraId="629D8F0B" w14:textId="3D6A0006" w:rsidR="007D6266" w:rsidRPr="00D565AA" w:rsidRDefault="007D6266" w:rsidP="00DE1833">
      <w:pPr>
        <w:keepLines/>
        <w:widowControl w:val="0"/>
        <w:jc w:val="both"/>
        <w:rPr>
          <w:rFonts w:ascii="Tahoma" w:hAnsi="Tahoma" w:cs="Tahoma"/>
        </w:rPr>
      </w:pPr>
      <w:r w:rsidRPr="00D565AA">
        <w:rPr>
          <w:rFonts w:ascii="Tahoma" w:hAnsi="Tahoma" w:cs="Tahoma"/>
        </w:rPr>
        <w:t>Okvirna količina dobav ekstra lahkega kurilneg</w:t>
      </w:r>
      <w:r w:rsidR="00EA086B" w:rsidRPr="00D565AA">
        <w:rPr>
          <w:rFonts w:ascii="Tahoma" w:hAnsi="Tahoma" w:cs="Tahoma"/>
        </w:rPr>
        <w:t>a olja za naročnika za obdobje 2 let je 3</w:t>
      </w:r>
      <w:r w:rsidRPr="00D565AA">
        <w:rPr>
          <w:rFonts w:ascii="Tahoma" w:hAnsi="Tahoma" w:cs="Tahoma"/>
        </w:rPr>
        <w:t>.500.000 litrov.</w:t>
      </w:r>
    </w:p>
    <w:p w14:paraId="2791BFA9" w14:textId="77777777" w:rsidR="00B77C6C" w:rsidRPr="00D565AA" w:rsidRDefault="00B77C6C" w:rsidP="00DE1833">
      <w:pPr>
        <w:keepLines/>
        <w:widowControl w:val="0"/>
        <w:jc w:val="both"/>
        <w:rPr>
          <w:rFonts w:ascii="Tahoma" w:hAnsi="Tahoma" w:cs="Tahoma"/>
        </w:rPr>
      </w:pPr>
    </w:p>
    <w:p w14:paraId="1D7277F6" w14:textId="3C7ED51D" w:rsidR="00B77C6C" w:rsidRPr="00D565AA" w:rsidRDefault="00B77C6C" w:rsidP="00DE1833">
      <w:pPr>
        <w:keepLines/>
        <w:widowControl w:val="0"/>
        <w:numPr>
          <w:ilvl w:val="1"/>
          <w:numId w:val="3"/>
        </w:numPr>
        <w:jc w:val="both"/>
        <w:rPr>
          <w:rFonts w:ascii="Tahoma" w:hAnsi="Tahoma" w:cs="Tahoma"/>
          <w:b/>
        </w:rPr>
      </w:pPr>
      <w:r w:rsidRPr="00D565AA">
        <w:rPr>
          <w:rFonts w:ascii="Tahoma" w:hAnsi="Tahoma" w:cs="Tahoma"/>
          <w:b/>
        </w:rPr>
        <w:t>Kvaliteta</w:t>
      </w:r>
      <w:r w:rsidR="007D6266" w:rsidRPr="00D565AA">
        <w:rPr>
          <w:rFonts w:ascii="Tahoma" w:hAnsi="Tahoma" w:cs="Tahoma"/>
          <w:b/>
        </w:rPr>
        <w:t>,</w:t>
      </w:r>
      <w:r w:rsidRPr="00D565AA">
        <w:rPr>
          <w:rFonts w:ascii="Tahoma" w:hAnsi="Tahoma" w:cs="Tahoma"/>
          <w:b/>
        </w:rPr>
        <w:t xml:space="preserve"> tehnične zahteve, </w:t>
      </w:r>
      <w:r w:rsidR="007D6266" w:rsidRPr="00D565AA">
        <w:rPr>
          <w:rFonts w:ascii="Tahoma" w:hAnsi="Tahoma" w:cs="Tahoma"/>
          <w:b/>
        </w:rPr>
        <w:t>lastnosti in metode</w:t>
      </w:r>
    </w:p>
    <w:p w14:paraId="4B70C95F" w14:textId="77777777" w:rsidR="00B77C6C" w:rsidRPr="00D565AA" w:rsidRDefault="00B77C6C" w:rsidP="00DE1833">
      <w:pPr>
        <w:keepLines/>
        <w:widowControl w:val="0"/>
        <w:jc w:val="both"/>
        <w:rPr>
          <w:rFonts w:ascii="Tahoma" w:hAnsi="Tahoma" w:cs="Tahoma"/>
        </w:rPr>
      </w:pPr>
    </w:p>
    <w:p w14:paraId="40EA1369" w14:textId="7BBEF4D7" w:rsidR="00B77C6C" w:rsidRPr="00D565AA" w:rsidRDefault="007D6266" w:rsidP="00DE1833">
      <w:pPr>
        <w:keepLines/>
        <w:widowControl w:val="0"/>
        <w:jc w:val="both"/>
        <w:rPr>
          <w:rFonts w:ascii="Tahoma" w:hAnsi="Tahoma" w:cs="Tahoma"/>
        </w:rPr>
      </w:pPr>
      <w:r w:rsidRPr="00D565AA">
        <w:rPr>
          <w:rFonts w:ascii="Tahoma" w:hAnsi="Tahoma" w:cs="Tahoma"/>
        </w:rPr>
        <w:t>V ponudbi ponujeno</w:t>
      </w:r>
      <w:r w:rsidR="00B77C6C" w:rsidRPr="00D565AA">
        <w:rPr>
          <w:rFonts w:ascii="Tahoma" w:hAnsi="Tahoma" w:cs="Tahoma"/>
        </w:rPr>
        <w:t xml:space="preserve"> </w:t>
      </w:r>
      <w:r w:rsidRPr="00D565AA">
        <w:rPr>
          <w:rFonts w:ascii="Tahoma" w:hAnsi="Tahoma" w:cs="Tahoma"/>
        </w:rPr>
        <w:t>oz. v fazi izvajanja okvirnega sporazuma dobavljeno ekstra</w:t>
      </w:r>
      <w:r w:rsidR="00B77C6C" w:rsidRPr="00D565AA">
        <w:rPr>
          <w:rFonts w:ascii="Tahoma" w:hAnsi="Tahoma" w:cs="Tahoma"/>
        </w:rPr>
        <w:t xml:space="preserve"> lahk</w:t>
      </w:r>
      <w:r w:rsidRPr="00D565AA">
        <w:rPr>
          <w:rFonts w:ascii="Tahoma" w:hAnsi="Tahoma" w:cs="Tahoma"/>
        </w:rPr>
        <w:t>o kurilno olje,</w:t>
      </w:r>
      <w:r w:rsidR="00B77C6C" w:rsidRPr="00D565AA">
        <w:rPr>
          <w:rFonts w:ascii="Tahoma" w:hAnsi="Tahoma" w:cs="Tahoma"/>
        </w:rPr>
        <w:t xml:space="preserve"> mora </w:t>
      </w:r>
      <w:r w:rsidRPr="00D565AA">
        <w:rPr>
          <w:rFonts w:ascii="Tahoma" w:hAnsi="Tahoma" w:cs="Tahoma"/>
        </w:rPr>
        <w:t>izpolnjevati</w:t>
      </w:r>
      <w:r w:rsidR="00B77C6C" w:rsidRPr="00D565AA">
        <w:rPr>
          <w:rFonts w:ascii="Tahoma" w:hAnsi="Tahoma" w:cs="Tahoma"/>
        </w:rPr>
        <w:t xml:space="preserve"> </w:t>
      </w:r>
      <w:r w:rsidRPr="00D565AA">
        <w:rPr>
          <w:rFonts w:ascii="Tahoma" w:hAnsi="Tahoma" w:cs="Tahoma"/>
        </w:rPr>
        <w:t>kvaliteto, tehnične zahteve, lastnosti in metode</w:t>
      </w:r>
      <w:r w:rsidR="00B77C6C" w:rsidRPr="00D565AA">
        <w:rPr>
          <w:rFonts w:ascii="Tahoma" w:hAnsi="Tahoma" w:cs="Tahoma"/>
        </w:rPr>
        <w:t xml:space="preserve"> naročnika</w:t>
      </w:r>
      <w:r w:rsidRPr="00D565AA">
        <w:rPr>
          <w:rFonts w:ascii="Tahoma" w:hAnsi="Tahoma" w:cs="Tahoma"/>
        </w:rPr>
        <w:t xml:space="preserve"> v nadaljevanju</w:t>
      </w:r>
      <w:r w:rsidR="00B77C6C" w:rsidRPr="00D565AA">
        <w:rPr>
          <w:rFonts w:ascii="Tahoma" w:hAnsi="Tahoma" w:cs="Tahoma"/>
        </w:rPr>
        <w:t xml:space="preserve">. </w:t>
      </w:r>
    </w:p>
    <w:p w14:paraId="56CD5D70" w14:textId="4A43E488" w:rsidR="007D6266" w:rsidRPr="00D565AA" w:rsidRDefault="007D6266" w:rsidP="00DE1833">
      <w:pPr>
        <w:keepLines/>
        <w:widowControl w:val="0"/>
        <w:jc w:val="both"/>
        <w:rPr>
          <w:rFonts w:ascii="Tahoma" w:hAnsi="Tahoma" w:cs="Tahoma"/>
        </w:rPr>
      </w:pPr>
    </w:p>
    <w:p w14:paraId="011CBBBB" w14:textId="4EBFCE91" w:rsidR="007D6266" w:rsidRPr="00D565AA" w:rsidRDefault="007D6266" w:rsidP="00DE1833">
      <w:pPr>
        <w:keepLines/>
        <w:widowControl w:val="0"/>
        <w:spacing w:after="120" w:line="259" w:lineRule="auto"/>
        <w:rPr>
          <w:rFonts w:ascii="Tahoma" w:eastAsiaTheme="minorHAnsi" w:hAnsi="Tahoma" w:cs="Tahoma"/>
          <w:b/>
          <w:lang w:eastAsia="en-US"/>
        </w:rPr>
      </w:pPr>
      <w:r w:rsidRPr="00D565AA">
        <w:rPr>
          <w:rFonts w:ascii="Tahoma" w:eastAsiaTheme="minorHAnsi" w:hAnsi="Tahoma" w:cs="Tahoma"/>
          <w:b/>
          <w:lang w:eastAsia="en-US"/>
        </w:rPr>
        <w:t xml:space="preserve">Lastnosti in metode preskušanja ekstra lahkega kurilnega olja – ELKO: </w:t>
      </w:r>
    </w:p>
    <w:tbl>
      <w:tblPr>
        <w:tblStyle w:val="Tabelamrea4"/>
        <w:tblW w:w="0" w:type="auto"/>
        <w:tblLook w:val="04A0" w:firstRow="1" w:lastRow="0" w:firstColumn="1" w:lastColumn="0" w:noHBand="0" w:noVBand="1"/>
      </w:tblPr>
      <w:tblGrid>
        <w:gridCol w:w="3114"/>
        <w:gridCol w:w="881"/>
        <w:gridCol w:w="1701"/>
        <w:gridCol w:w="3169"/>
      </w:tblGrid>
      <w:tr w:rsidR="007D6266" w:rsidRPr="00D565AA" w14:paraId="09BF50B5" w14:textId="77777777" w:rsidTr="00B56107">
        <w:trPr>
          <w:trHeight w:val="458"/>
        </w:trPr>
        <w:tc>
          <w:tcPr>
            <w:tcW w:w="3114" w:type="dxa"/>
            <w:vAlign w:val="center"/>
          </w:tcPr>
          <w:p w14:paraId="465AA9D5" w14:textId="77777777" w:rsidR="007D6266" w:rsidRPr="00D565AA" w:rsidRDefault="007D6266"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Lastnost</w:t>
            </w:r>
          </w:p>
        </w:tc>
        <w:tc>
          <w:tcPr>
            <w:tcW w:w="881" w:type="dxa"/>
            <w:vAlign w:val="center"/>
          </w:tcPr>
          <w:p w14:paraId="1F32335D" w14:textId="77777777" w:rsidR="007D6266" w:rsidRPr="00D565AA" w:rsidRDefault="007D6266"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Enota</w:t>
            </w:r>
          </w:p>
        </w:tc>
        <w:tc>
          <w:tcPr>
            <w:tcW w:w="1701" w:type="dxa"/>
            <w:vAlign w:val="center"/>
          </w:tcPr>
          <w:p w14:paraId="63E933B3" w14:textId="77777777" w:rsidR="007D6266" w:rsidRPr="00D565AA" w:rsidRDefault="007D6266"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Vrednost</w:t>
            </w:r>
          </w:p>
        </w:tc>
        <w:tc>
          <w:tcPr>
            <w:tcW w:w="3169" w:type="dxa"/>
            <w:vAlign w:val="center"/>
          </w:tcPr>
          <w:p w14:paraId="04714DB8" w14:textId="77777777" w:rsidR="007D6266" w:rsidRPr="00D565AA" w:rsidRDefault="007D6266"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Preskusna metoda</w:t>
            </w:r>
          </w:p>
        </w:tc>
      </w:tr>
      <w:tr w:rsidR="007D6266" w:rsidRPr="00D565AA" w14:paraId="4E526E4A" w14:textId="77777777" w:rsidTr="00B56107">
        <w:trPr>
          <w:trHeight w:val="458"/>
        </w:trPr>
        <w:tc>
          <w:tcPr>
            <w:tcW w:w="3114" w:type="dxa"/>
            <w:vAlign w:val="center"/>
          </w:tcPr>
          <w:p w14:paraId="0B87E076"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Videz</w:t>
            </w:r>
          </w:p>
        </w:tc>
        <w:tc>
          <w:tcPr>
            <w:tcW w:w="881" w:type="dxa"/>
            <w:vAlign w:val="center"/>
          </w:tcPr>
          <w:p w14:paraId="76BAC4E3"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w:t>
            </w:r>
          </w:p>
        </w:tc>
        <w:tc>
          <w:tcPr>
            <w:tcW w:w="1701" w:type="dxa"/>
            <w:vAlign w:val="center"/>
          </w:tcPr>
          <w:p w14:paraId="7620373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bister</w:t>
            </w:r>
          </w:p>
        </w:tc>
        <w:tc>
          <w:tcPr>
            <w:tcW w:w="3169" w:type="dxa"/>
            <w:vAlign w:val="center"/>
          </w:tcPr>
          <w:p w14:paraId="4CF42C40"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vizualno</w:t>
            </w:r>
          </w:p>
        </w:tc>
      </w:tr>
      <w:tr w:rsidR="007D6266" w:rsidRPr="00D565AA" w14:paraId="7CC441E8" w14:textId="77777777" w:rsidTr="00B56107">
        <w:trPr>
          <w:trHeight w:val="478"/>
        </w:trPr>
        <w:tc>
          <w:tcPr>
            <w:tcW w:w="3114" w:type="dxa"/>
            <w:vAlign w:val="center"/>
          </w:tcPr>
          <w:p w14:paraId="4B5DDAF5"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Gostota pri 15°C</w:t>
            </w:r>
          </w:p>
        </w:tc>
        <w:tc>
          <w:tcPr>
            <w:tcW w:w="881" w:type="dxa"/>
            <w:vAlign w:val="center"/>
          </w:tcPr>
          <w:p w14:paraId="6AA5CD2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kg/m³</w:t>
            </w:r>
          </w:p>
        </w:tc>
        <w:tc>
          <w:tcPr>
            <w:tcW w:w="1701" w:type="dxa"/>
            <w:vAlign w:val="center"/>
          </w:tcPr>
          <w:p w14:paraId="75BD584A"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860</w:t>
            </w:r>
          </w:p>
        </w:tc>
        <w:tc>
          <w:tcPr>
            <w:tcW w:w="3169" w:type="dxa"/>
            <w:vAlign w:val="center"/>
          </w:tcPr>
          <w:p w14:paraId="7BF11560"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3675 ali</w:t>
            </w:r>
          </w:p>
          <w:p w14:paraId="6ACE05E0"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12185</w:t>
            </w:r>
          </w:p>
        </w:tc>
      </w:tr>
      <w:tr w:rsidR="007D6266" w:rsidRPr="00D565AA" w14:paraId="67EB1C62" w14:textId="77777777" w:rsidTr="00B56107">
        <w:trPr>
          <w:trHeight w:val="458"/>
        </w:trPr>
        <w:tc>
          <w:tcPr>
            <w:tcW w:w="3114" w:type="dxa"/>
            <w:vAlign w:val="center"/>
          </w:tcPr>
          <w:p w14:paraId="102151E7"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Plamenišče</w:t>
            </w:r>
          </w:p>
        </w:tc>
        <w:tc>
          <w:tcPr>
            <w:tcW w:w="881" w:type="dxa"/>
            <w:vAlign w:val="center"/>
          </w:tcPr>
          <w:p w14:paraId="694FBEB1"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°C</w:t>
            </w:r>
          </w:p>
        </w:tc>
        <w:tc>
          <w:tcPr>
            <w:tcW w:w="1701" w:type="dxa"/>
            <w:vAlign w:val="center"/>
          </w:tcPr>
          <w:p w14:paraId="335379D9"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55</w:t>
            </w:r>
          </w:p>
        </w:tc>
        <w:tc>
          <w:tcPr>
            <w:tcW w:w="3169" w:type="dxa"/>
            <w:vAlign w:val="center"/>
          </w:tcPr>
          <w:p w14:paraId="247642BD"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2719</w:t>
            </w:r>
          </w:p>
        </w:tc>
      </w:tr>
      <w:tr w:rsidR="007D6266" w:rsidRPr="00D565AA" w14:paraId="3F675123" w14:textId="77777777" w:rsidTr="00B56107">
        <w:trPr>
          <w:trHeight w:val="458"/>
        </w:trPr>
        <w:tc>
          <w:tcPr>
            <w:tcW w:w="3114" w:type="dxa"/>
            <w:vAlign w:val="center"/>
          </w:tcPr>
          <w:p w14:paraId="41ACBFA2"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Točka tečenja</w:t>
            </w:r>
          </w:p>
        </w:tc>
        <w:tc>
          <w:tcPr>
            <w:tcW w:w="881" w:type="dxa"/>
            <w:vAlign w:val="center"/>
          </w:tcPr>
          <w:p w14:paraId="1B407023"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°C</w:t>
            </w:r>
          </w:p>
        </w:tc>
        <w:tc>
          <w:tcPr>
            <w:tcW w:w="1701" w:type="dxa"/>
            <w:vAlign w:val="center"/>
          </w:tcPr>
          <w:p w14:paraId="121AB0BB"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-9</w:t>
            </w:r>
          </w:p>
        </w:tc>
        <w:tc>
          <w:tcPr>
            <w:tcW w:w="3169" w:type="dxa"/>
            <w:vAlign w:val="center"/>
          </w:tcPr>
          <w:p w14:paraId="24FAAA63"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ISO 3016</w:t>
            </w:r>
          </w:p>
        </w:tc>
      </w:tr>
      <w:tr w:rsidR="007D6266" w:rsidRPr="00D565AA" w14:paraId="4FD40F66" w14:textId="77777777" w:rsidTr="00B56107">
        <w:trPr>
          <w:trHeight w:val="458"/>
        </w:trPr>
        <w:tc>
          <w:tcPr>
            <w:tcW w:w="3114" w:type="dxa"/>
            <w:vAlign w:val="center"/>
          </w:tcPr>
          <w:p w14:paraId="79A075E4"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Kinematična viskoznost pri 20°C</w:t>
            </w:r>
          </w:p>
        </w:tc>
        <w:tc>
          <w:tcPr>
            <w:tcW w:w="881" w:type="dxa"/>
            <w:vAlign w:val="center"/>
          </w:tcPr>
          <w:p w14:paraId="1BD7A54A"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mm²/s</w:t>
            </w:r>
          </w:p>
        </w:tc>
        <w:tc>
          <w:tcPr>
            <w:tcW w:w="1701" w:type="dxa"/>
            <w:vAlign w:val="center"/>
          </w:tcPr>
          <w:p w14:paraId="3AECCC4B"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od 2,5 do 6,0</w:t>
            </w:r>
          </w:p>
        </w:tc>
        <w:tc>
          <w:tcPr>
            <w:tcW w:w="3169" w:type="dxa"/>
            <w:vAlign w:val="center"/>
          </w:tcPr>
          <w:p w14:paraId="29662CD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3104</w:t>
            </w:r>
          </w:p>
        </w:tc>
      </w:tr>
      <w:tr w:rsidR="007D6266" w:rsidRPr="00D565AA" w14:paraId="6B039892" w14:textId="77777777" w:rsidTr="00B56107">
        <w:trPr>
          <w:trHeight w:val="478"/>
        </w:trPr>
        <w:tc>
          <w:tcPr>
            <w:tcW w:w="3114" w:type="dxa"/>
            <w:vAlign w:val="center"/>
          </w:tcPr>
          <w:p w14:paraId="155F923A"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Destilacija delež predestiliranega do 350°C</w:t>
            </w:r>
          </w:p>
        </w:tc>
        <w:tc>
          <w:tcPr>
            <w:tcW w:w="881" w:type="dxa"/>
            <w:vAlign w:val="center"/>
          </w:tcPr>
          <w:p w14:paraId="0E796A34"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V/V</w:t>
            </w:r>
          </w:p>
        </w:tc>
        <w:tc>
          <w:tcPr>
            <w:tcW w:w="1701" w:type="dxa"/>
            <w:vAlign w:val="center"/>
          </w:tcPr>
          <w:p w14:paraId="62EC0A08"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85</w:t>
            </w:r>
          </w:p>
        </w:tc>
        <w:tc>
          <w:tcPr>
            <w:tcW w:w="3169" w:type="dxa"/>
            <w:vAlign w:val="center"/>
          </w:tcPr>
          <w:p w14:paraId="1449B724"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3405</w:t>
            </w:r>
          </w:p>
        </w:tc>
      </w:tr>
      <w:tr w:rsidR="007D6266" w:rsidRPr="00D565AA" w14:paraId="14E4F2D5" w14:textId="77777777" w:rsidTr="00B56107">
        <w:trPr>
          <w:trHeight w:val="458"/>
        </w:trPr>
        <w:tc>
          <w:tcPr>
            <w:tcW w:w="3114" w:type="dxa"/>
            <w:vAlign w:val="center"/>
          </w:tcPr>
          <w:p w14:paraId="04011799"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žvepla</w:t>
            </w:r>
          </w:p>
        </w:tc>
        <w:tc>
          <w:tcPr>
            <w:tcW w:w="881" w:type="dxa"/>
            <w:vAlign w:val="center"/>
          </w:tcPr>
          <w:p w14:paraId="38F2F41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701" w:type="dxa"/>
            <w:vAlign w:val="center"/>
          </w:tcPr>
          <w:p w14:paraId="5B8BEAD4"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10,0</w:t>
            </w:r>
          </w:p>
        </w:tc>
        <w:tc>
          <w:tcPr>
            <w:tcW w:w="3169" w:type="dxa"/>
            <w:vAlign w:val="center"/>
          </w:tcPr>
          <w:p w14:paraId="21BCAF3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20846 ali</w:t>
            </w:r>
          </w:p>
          <w:p w14:paraId="5E9BAA66"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20884</w:t>
            </w:r>
          </w:p>
        </w:tc>
      </w:tr>
      <w:tr w:rsidR="007D6266" w:rsidRPr="00D565AA" w14:paraId="04340F58" w14:textId="77777777" w:rsidTr="007D6266">
        <w:trPr>
          <w:trHeight w:val="563"/>
        </w:trPr>
        <w:tc>
          <w:tcPr>
            <w:tcW w:w="3114" w:type="dxa"/>
            <w:vAlign w:val="center"/>
          </w:tcPr>
          <w:p w14:paraId="2E449ECF"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 xml:space="preserve">Korozivnost na baker </w:t>
            </w:r>
          </w:p>
          <w:p w14:paraId="198D4557"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(3 h pri 50°C)</w:t>
            </w:r>
          </w:p>
        </w:tc>
        <w:tc>
          <w:tcPr>
            <w:tcW w:w="881" w:type="dxa"/>
            <w:vAlign w:val="center"/>
          </w:tcPr>
          <w:p w14:paraId="5BA9E1C9"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stopnja</w:t>
            </w:r>
          </w:p>
        </w:tc>
        <w:tc>
          <w:tcPr>
            <w:tcW w:w="1701" w:type="dxa"/>
            <w:vAlign w:val="center"/>
          </w:tcPr>
          <w:p w14:paraId="1F47CB4A"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1</w:t>
            </w:r>
          </w:p>
        </w:tc>
        <w:tc>
          <w:tcPr>
            <w:tcW w:w="3169" w:type="dxa"/>
            <w:vAlign w:val="center"/>
          </w:tcPr>
          <w:p w14:paraId="204EA59C"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2160</w:t>
            </w:r>
          </w:p>
        </w:tc>
      </w:tr>
      <w:tr w:rsidR="007D6266" w:rsidRPr="00D565AA" w14:paraId="11742C77" w14:textId="77777777" w:rsidTr="007D6266">
        <w:trPr>
          <w:trHeight w:val="641"/>
        </w:trPr>
        <w:tc>
          <w:tcPr>
            <w:tcW w:w="3114" w:type="dxa"/>
            <w:vAlign w:val="center"/>
          </w:tcPr>
          <w:p w14:paraId="5C3D42E3"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lastRenderedPageBreak/>
              <w:t>Koksni ostanek (10% V/V destilacijskega ostanka)</w:t>
            </w:r>
          </w:p>
        </w:tc>
        <w:tc>
          <w:tcPr>
            <w:tcW w:w="881" w:type="dxa"/>
            <w:vAlign w:val="center"/>
          </w:tcPr>
          <w:p w14:paraId="353BE6D7"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m/m</w:t>
            </w:r>
          </w:p>
        </w:tc>
        <w:tc>
          <w:tcPr>
            <w:tcW w:w="1701" w:type="dxa"/>
            <w:vAlign w:val="center"/>
          </w:tcPr>
          <w:p w14:paraId="5613A0EB"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0,15</w:t>
            </w:r>
          </w:p>
        </w:tc>
        <w:tc>
          <w:tcPr>
            <w:tcW w:w="3169" w:type="dxa"/>
            <w:vAlign w:val="center"/>
          </w:tcPr>
          <w:p w14:paraId="4A1136E8"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10370</w:t>
            </w:r>
          </w:p>
        </w:tc>
      </w:tr>
      <w:tr w:rsidR="007D6266" w:rsidRPr="00D565AA" w14:paraId="02B3C243" w14:textId="77777777" w:rsidTr="00B56107">
        <w:trPr>
          <w:trHeight w:val="458"/>
        </w:trPr>
        <w:tc>
          <w:tcPr>
            <w:tcW w:w="3114" w:type="dxa"/>
            <w:vAlign w:val="center"/>
          </w:tcPr>
          <w:p w14:paraId="30DA7DF7"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Pepel</w:t>
            </w:r>
          </w:p>
        </w:tc>
        <w:tc>
          <w:tcPr>
            <w:tcW w:w="881" w:type="dxa"/>
            <w:vAlign w:val="center"/>
          </w:tcPr>
          <w:p w14:paraId="491F3111"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m/m</w:t>
            </w:r>
          </w:p>
        </w:tc>
        <w:tc>
          <w:tcPr>
            <w:tcW w:w="1701" w:type="dxa"/>
            <w:vAlign w:val="center"/>
          </w:tcPr>
          <w:p w14:paraId="4CAA25D4"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0,01</w:t>
            </w:r>
          </w:p>
        </w:tc>
        <w:tc>
          <w:tcPr>
            <w:tcW w:w="3169" w:type="dxa"/>
            <w:vAlign w:val="center"/>
          </w:tcPr>
          <w:p w14:paraId="367A08E3"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6245</w:t>
            </w:r>
          </w:p>
        </w:tc>
      </w:tr>
      <w:tr w:rsidR="007D6266" w:rsidRPr="00D565AA" w14:paraId="734EB2B3" w14:textId="77777777" w:rsidTr="00B56107">
        <w:trPr>
          <w:trHeight w:val="458"/>
        </w:trPr>
        <w:tc>
          <w:tcPr>
            <w:tcW w:w="3114" w:type="dxa"/>
            <w:vAlign w:val="center"/>
          </w:tcPr>
          <w:p w14:paraId="453036FE"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vode</w:t>
            </w:r>
          </w:p>
        </w:tc>
        <w:tc>
          <w:tcPr>
            <w:tcW w:w="881" w:type="dxa"/>
            <w:vAlign w:val="center"/>
          </w:tcPr>
          <w:p w14:paraId="65BA8005"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701" w:type="dxa"/>
            <w:vAlign w:val="center"/>
          </w:tcPr>
          <w:p w14:paraId="3ECE372D"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200</w:t>
            </w:r>
          </w:p>
        </w:tc>
        <w:tc>
          <w:tcPr>
            <w:tcW w:w="3169" w:type="dxa"/>
            <w:vAlign w:val="center"/>
          </w:tcPr>
          <w:p w14:paraId="0827A0C1"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12937</w:t>
            </w:r>
          </w:p>
        </w:tc>
      </w:tr>
      <w:tr w:rsidR="007D6266" w:rsidRPr="00D565AA" w14:paraId="637BE44B" w14:textId="77777777" w:rsidTr="00B56107">
        <w:trPr>
          <w:trHeight w:val="458"/>
        </w:trPr>
        <w:tc>
          <w:tcPr>
            <w:tcW w:w="3114" w:type="dxa"/>
            <w:vAlign w:val="center"/>
          </w:tcPr>
          <w:p w14:paraId="2D2A6BC6"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nečistoč</w:t>
            </w:r>
          </w:p>
        </w:tc>
        <w:tc>
          <w:tcPr>
            <w:tcW w:w="881" w:type="dxa"/>
            <w:vAlign w:val="center"/>
          </w:tcPr>
          <w:p w14:paraId="4F755063"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701" w:type="dxa"/>
            <w:vAlign w:val="center"/>
          </w:tcPr>
          <w:p w14:paraId="6299CE6A"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30</w:t>
            </w:r>
          </w:p>
        </w:tc>
        <w:tc>
          <w:tcPr>
            <w:tcW w:w="3169" w:type="dxa"/>
            <w:vAlign w:val="center"/>
          </w:tcPr>
          <w:p w14:paraId="41909A4A"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12662</w:t>
            </w:r>
          </w:p>
        </w:tc>
      </w:tr>
      <w:tr w:rsidR="007D6266" w:rsidRPr="00D565AA" w14:paraId="74AE334E" w14:textId="77777777" w:rsidTr="00B56107">
        <w:trPr>
          <w:trHeight w:val="478"/>
        </w:trPr>
        <w:tc>
          <w:tcPr>
            <w:tcW w:w="3114" w:type="dxa"/>
            <w:vAlign w:val="center"/>
          </w:tcPr>
          <w:p w14:paraId="22F2022A"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Kurilna vrednost</w:t>
            </w:r>
          </w:p>
        </w:tc>
        <w:tc>
          <w:tcPr>
            <w:tcW w:w="881" w:type="dxa"/>
            <w:vAlign w:val="center"/>
          </w:tcPr>
          <w:p w14:paraId="3949D4D5"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MJ/kg</w:t>
            </w:r>
          </w:p>
        </w:tc>
        <w:tc>
          <w:tcPr>
            <w:tcW w:w="1701" w:type="dxa"/>
            <w:vAlign w:val="center"/>
          </w:tcPr>
          <w:p w14:paraId="6076C578"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42,6</w:t>
            </w:r>
          </w:p>
        </w:tc>
        <w:tc>
          <w:tcPr>
            <w:tcW w:w="3169" w:type="dxa"/>
            <w:vAlign w:val="center"/>
          </w:tcPr>
          <w:p w14:paraId="4782817B"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DIN 51900, 1. in 2. del ali 3. del ali ASTM D 4868</w:t>
            </w:r>
          </w:p>
        </w:tc>
      </w:tr>
      <w:tr w:rsidR="007D6266" w:rsidRPr="00D565AA" w14:paraId="5D4FD140" w14:textId="77777777" w:rsidTr="00B56107">
        <w:trPr>
          <w:trHeight w:val="458"/>
        </w:trPr>
        <w:tc>
          <w:tcPr>
            <w:tcW w:w="3114" w:type="dxa"/>
            <w:vAlign w:val="center"/>
          </w:tcPr>
          <w:p w14:paraId="59F33F8E"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metil estrov maščobnih kislin (FAME) v srednjih destilatih</w:t>
            </w:r>
          </w:p>
        </w:tc>
        <w:tc>
          <w:tcPr>
            <w:tcW w:w="881" w:type="dxa"/>
            <w:vAlign w:val="center"/>
          </w:tcPr>
          <w:p w14:paraId="63DA0D1D"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V/V</w:t>
            </w:r>
          </w:p>
        </w:tc>
        <w:tc>
          <w:tcPr>
            <w:tcW w:w="1701" w:type="dxa"/>
            <w:vAlign w:val="center"/>
          </w:tcPr>
          <w:p w14:paraId="3F360C45"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0,5</w:t>
            </w:r>
          </w:p>
        </w:tc>
        <w:tc>
          <w:tcPr>
            <w:tcW w:w="3169" w:type="dxa"/>
            <w:tcBorders>
              <w:bottom w:val="single" w:sz="4" w:space="0" w:color="auto"/>
            </w:tcBorders>
            <w:vAlign w:val="center"/>
          </w:tcPr>
          <w:p w14:paraId="17817AC7"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14078</w:t>
            </w:r>
          </w:p>
        </w:tc>
      </w:tr>
      <w:tr w:rsidR="007D6266" w:rsidRPr="00D565AA" w14:paraId="74E0A585" w14:textId="77777777" w:rsidTr="00B56107">
        <w:trPr>
          <w:trHeight w:val="405"/>
        </w:trPr>
        <w:tc>
          <w:tcPr>
            <w:tcW w:w="3114" w:type="dxa"/>
            <w:vMerge w:val="restart"/>
            <w:vAlign w:val="center"/>
          </w:tcPr>
          <w:p w14:paraId="5A1B5D7D"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dušika</w:t>
            </w:r>
          </w:p>
        </w:tc>
        <w:tc>
          <w:tcPr>
            <w:tcW w:w="881" w:type="dxa"/>
            <w:vMerge w:val="restart"/>
            <w:vAlign w:val="center"/>
          </w:tcPr>
          <w:p w14:paraId="66DE6B0F"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701" w:type="dxa"/>
            <w:vMerge w:val="restart"/>
            <w:tcBorders>
              <w:right w:val="dashSmallGap" w:sz="4" w:space="0" w:color="auto"/>
            </w:tcBorders>
            <w:vAlign w:val="center"/>
          </w:tcPr>
          <w:p w14:paraId="7DBE18C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140</w:t>
            </w:r>
          </w:p>
        </w:tc>
        <w:tc>
          <w:tcPr>
            <w:tcW w:w="3169" w:type="dxa"/>
            <w:tcBorders>
              <w:left w:val="dashSmallGap" w:sz="4" w:space="0" w:color="auto"/>
              <w:bottom w:val="dashSmallGap" w:sz="4" w:space="0" w:color="auto"/>
            </w:tcBorders>
            <w:vAlign w:val="center"/>
          </w:tcPr>
          <w:p w14:paraId="00CA886E"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ASTM D 4629</w:t>
            </w:r>
          </w:p>
        </w:tc>
      </w:tr>
      <w:tr w:rsidR="007D6266" w:rsidRPr="00D565AA" w14:paraId="059FC955" w14:textId="77777777" w:rsidTr="00B56107">
        <w:trPr>
          <w:trHeight w:val="405"/>
        </w:trPr>
        <w:tc>
          <w:tcPr>
            <w:tcW w:w="3114" w:type="dxa"/>
            <w:vMerge/>
            <w:vAlign w:val="center"/>
          </w:tcPr>
          <w:p w14:paraId="693ADD0C" w14:textId="77777777" w:rsidR="007D6266" w:rsidRPr="00D565AA" w:rsidRDefault="007D6266" w:rsidP="00DE1833">
            <w:pPr>
              <w:keepLines/>
              <w:widowControl w:val="0"/>
              <w:rPr>
                <w:rFonts w:ascii="Tahoma" w:eastAsiaTheme="minorHAnsi" w:hAnsi="Tahoma" w:cs="Tahoma"/>
                <w:sz w:val="20"/>
                <w:szCs w:val="20"/>
              </w:rPr>
            </w:pPr>
          </w:p>
        </w:tc>
        <w:tc>
          <w:tcPr>
            <w:tcW w:w="881" w:type="dxa"/>
            <w:vMerge/>
            <w:vAlign w:val="center"/>
          </w:tcPr>
          <w:p w14:paraId="123EF2CC" w14:textId="77777777" w:rsidR="007D6266" w:rsidRPr="00D565AA" w:rsidRDefault="007D6266" w:rsidP="00DE1833">
            <w:pPr>
              <w:keepLines/>
              <w:widowControl w:val="0"/>
              <w:jc w:val="center"/>
              <w:rPr>
                <w:rFonts w:ascii="Tahoma" w:eastAsiaTheme="minorHAnsi" w:hAnsi="Tahoma" w:cs="Tahoma"/>
                <w:sz w:val="20"/>
                <w:szCs w:val="20"/>
              </w:rPr>
            </w:pPr>
          </w:p>
        </w:tc>
        <w:tc>
          <w:tcPr>
            <w:tcW w:w="1701" w:type="dxa"/>
            <w:vMerge/>
            <w:tcBorders>
              <w:bottom w:val="single" w:sz="4" w:space="0" w:color="auto"/>
              <w:right w:val="dashSmallGap" w:sz="4" w:space="0" w:color="auto"/>
            </w:tcBorders>
            <w:vAlign w:val="center"/>
          </w:tcPr>
          <w:p w14:paraId="13F542FF" w14:textId="77777777" w:rsidR="007D6266" w:rsidRPr="00D565AA" w:rsidRDefault="007D6266" w:rsidP="00DE1833">
            <w:pPr>
              <w:keepLines/>
              <w:widowControl w:val="0"/>
              <w:jc w:val="center"/>
              <w:rPr>
                <w:rFonts w:ascii="Tahoma" w:eastAsiaTheme="minorHAnsi" w:hAnsi="Tahoma" w:cs="Tahoma"/>
                <w:sz w:val="20"/>
                <w:szCs w:val="20"/>
              </w:rPr>
            </w:pPr>
          </w:p>
        </w:tc>
        <w:tc>
          <w:tcPr>
            <w:tcW w:w="3169" w:type="dxa"/>
            <w:tcBorders>
              <w:top w:val="dashSmallGap" w:sz="4" w:space="0" w:color="auto"/>
              <w:left w:val="dashSmallGap" w:sz="4" w:space="0" w:color="auto"/>
              <w:bottom w:val="dashSmallGap" w:sz="4" w:space="0" w:color="auto"/>
            </w:tcBorders>
            <w:vAlign w:val="center"/>
          </w:tcPr>
          <w:p w14:paraId="4317DDAB"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ASTM D5762</w:t>
            </w:r>
          </w:p>
        </w:tc>
      </w:tr>
      <w:tr w:rsidR="007D6266" w:rsidRPr="00D565AA" w14:paraId="3686BF66" w14:textId="77777777" w:rsidTr="00B56107">
        <w:trPr>
          <w:trHeight w:val="1372"/>
        </w:trPr>
        <w:tc>
          <w:tcPr>
            <w:tcW w:w="3114" w:type="dxa"/>
            <w:vMerge w:val="restart"/>
            <w:vAlign w:val="center"/>
          </w:tcPr>
          <w:p w14:paraId="5DFB7E0B" w14:textId="77777777" w:rsidR="007D6266" w:rsidRPr="00D565AA" w:rsidRDefault="007D6266"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Filtrirnost (CFPP)</w:t>
            </w:r>
          </w:p>
        </w:tc>
        <w:tc>
          <w:tcPr>
            <w:tcW w:w="881" w:type="dxa"/>
            <w:vMerge w:val="restart"/>
            <w:vAlign w:val="center"/>
          </w:tcPr>
          <w:p w14:paraId="141F66BB"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˚C</w:t>
            </w:r>
          </w:p>
        </w:tc>
        <w:tc>
          <w:tcPr>
            <w:tcW w:w="1701" w:type="dxa"/>
            <w:tcBorders>
              <w:right w:val="dashSmallGap" w:sz="4" w:space="0" w:color="auto"/>
            </w:tcBorders>
            <w:vAlign w:val="center"/>
          </w:tcPr>
          <w:p w14:paraId="13B4DBA5"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od 1. decembra do 30. aprila (zimsko obdobje)</w:t>
            </w:r>
          </w:p>
          <w:p w14:paraId="1C5AF5E7" w14:textId="289214BF" w:rsidR="007D6266" w:rsidRPr="00D565AA" w:rsidRDefault="007D6266" w:rsidP="00DE1833">
            <w:pPr>
              <w:keepLines/>
              <w:widowControl w:val="0"/>
              <w:ind w:left="143"/>
              <w:jc w:val="center"/>
              <w:rPr>
                <w:rFonts w:ascii="Tahoma" w:eastAsiaTheme="minorHAnsi" w:hAnsi="Tahoma" w:cs="Tahoma"/>
                <w:sz w:val="20"/>
                <w:szCs w:val="20"/>
              </w:rPr>
            </w:pPr>
            <w:r w:rsidRPr="00D565AA">
              <w:rPr>
                <w:rFonts w:ascii="Tahoma" w:eastAsiaTheme="minorHAnsi" w:hAnsi="Tahoma" w:cs="Tahoma"/>
                <w:sz w:val="20"/>
                <w:szCs w:val="20"/>
              </w:rPr>
              <w:t>vsaj do -2</w:t>
            </w:r>
            <w:r w:rsidR="005D2EB1" w:rsidRPr="00D565AA">
              <w:rPr>
                <w:rFonts w:ascii="Tahoma" w:eastAsiaTheme="minorHAnsi" w:hAnsi="Tahoma" w:cs="Tahoma"/>
                <w:sz w:val="20"/>
                <w:szCs w:val="20"/>
              </w:rPr>
              <w:t>0</w:t>
            </w:r>
          </w:p>
        </w:tc>
        <w:tc>
          <w:tcPr>
            <w:tcW w:w="3169" w:type="dxa"/>
            <w:vMerge w:val="restart"/>
            <w:tcBorders>
              <w:top w:val="dashSmallGap" w:sz="4" w:space="0" w:color="auto"/>
              <w:left w:val="dashSmallGap" w:sz="4" w:space="0" w:color="auto"/>
            </w:tcBorders>
            <w:vAlign w:val="center"/>
          </w:tcPr>
          <w:p w14:paraId="689851CB" w14:textId="77777777" w:rsidR="007D6266" w:rsidRPr="00D565AA" w:rsidRDefault="007D6266" w:rsidP="00DE1833">
            <w:pPr>
              <w:keepLines/>
              <w:widowControl w:val="0"/>
              <w:ind w:left="720"/>
              <w:rPr>
                <w:rFonts w:ascii="Tahoma" w:eastAsiaTheme="minorHAnsi" w:hAnsi="Tahoma" w:cs="Tahoma"/>
                <w:sz w:val="20"/>
                <w:szCs w:val="20"/>
              </w:rPr>
            </w:pPr>
            <w:r w:rsidRPr="00D565AA">
              <w:rPr>
                <w:rFonts w:ascii="Tahoma" w:eastAsiaTheme="minorHAnsi" w:hAnsi="Tahoma" w:cs="Tahoma"/>
                <w:sz w:val="20"/>
                <w:szCs w:val="20"/>
              </w:rPr>
              <w:t>SIST EN 116</w:t>
            </w:r>
          </w:p>
        </w:tc>
      </w:tr>
      <w:tr w:rsidR="007D6266" w:rsidRPr="00D565AA" w14:paraId="65251D58" w14:textId="77777777" w:rsidTr="00B56107">
        <w:trPr>
          <w:trHeight w:val="950"/>
        </w:trPr>
        <w:tc>
          <w:tcPr>
            <w:tcW w:w="3114" w:type="dxa"/>
            <w:vMerge/>
            <w:vAlign w:val="center"/>
          </w:tcPr>
          <w:p w14:paraId="6A69800C" w14:textId="77777777" w:rsidR="007D6266" w:rsidRPr="00D565AA" w:rsidRDefault="007D6266" w:rsidP="00DE1833">
            <w:pPr>
              <w:keepLines/>
              <w:widowControl w:val="0"/>
              <w:rPr>
                <w:rFonts w:ascii="Tahoma" w:eastAsiaTheme="minorHAnsi" w:hAnsi="Tahoma" w:cs="Tahoma"/>
                <w:sz w:val="20"/>
                <w:szCs w:val="20"/>
              </w:rPr>
            </w:pPr>
          </w:p>
        </w:tc>
        <w:tc>
          <w:tcPr>
            <w:tcW w:w="881" w:type="dxa"/>
            <w:vMerge/>
            <w:vAlign w:val="center"/>
          </w:tcPr>
          <w:p w14:paraId="6C623DF3" w14:textId="77777777" w:rsidR="007D6266" w:rsidRPr="00D565AA" w:rsidRDefault="007D6266" w:rsidP="00DE1833">
            <w:pPr>
              <w:keepLines/>
              <w:widowControl w:val="0"/>
              <w:jc w:val="center"/>
              <w:rPr>
                <w:rFonts w:ascii="Tahoma" w:eastAsiaTheme="minorHAnsi" w:hAnsi="Tahoma" w:cs="Tahoma"/>
                <w:sz w:val="20"/>
                <w:szCs w:val="20"/>
              </w:rPr>
            </w:pPr>
          </w:p>
        </w:tc>
        <w:tc>
          <w:tcPr>
            <w:tcW w:w="1701" w:type="dxa"/>
            <w:tcBorders>
              <w:top w:val="dashSmallGap" w:sz="4" w:space="0" w:color="auto"/>
              <w:right w:val="dashSmallGap" w:sz="4" w:space="0" w:color="auto"/>
            </w:tcBorders>
            <w:vAlign w:val="center"/>
          </w:tcPr>
          <w:p w14:paraId="0FEF7B35" w14:textId="77777777" w:rsidR="007D6266" w:rsidRPr="00D565AA" w:rsidRDefault="007D6266"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od 1. maja do 30. novembra (poletno obdobje)</w:t>
            </w:r>
          </w:p>
          <w:p w14:paraId="71565154" w14:textId="77777777" w:rsidR="007D6266" w:rsidRPr="00D565AA" w:rsidRDefault="007D6266" w:rsidP="00DE1833">
            <w:pPr>
              <w:keepLines/>
              <w:widowControl w:val="0"/>
              <w:ind w:left="1"/>
              <w:jc w:val="center"/>
              <w:rPr>
                <w:rFonts w:ascii="Tahoma" w:eastAsiaTheme="minorHAnsi" w:hAnsi="Tahoma" w:cs="Tahoma"/>
                <w:sz w:val="20"/>
                <w:szCs w:val="20"/>
              </w:rPr>
            </w:pPr>
            <w:r w:rsidRPr="00D565AA">
              <w:rPr>
                <w:rFonts w:ascii="Tahoma" w:eastAsiaTheme="minorHAnsi" w:hAnsi="Tahoma" w:cs="Tahoma"/>
                <w:sz w:val="20"/>
                <w:szCs w:val="20"/>
              </w:rPr>
              <w:t>vsaj do 0</w:t>
            </w:r>
          </w:p>
        </w:tc>
        <w:tc>
          <w:tcPr>
            <w:tcW w:w="3169" w:type="dxa"/>
            <w:vMerge/>
            <w:tcBorders>
              <w:left w:val="dashSmallGap" w:sz="4" w:space="0" w:color="auto"/>
            </w:tcBorders>
            <w:vAlign w:val="center"/>
          </w:tcPr>
          <w:p w14:paraId="177B02BF" w14:textId="77777777" w:rsidR="007D6266" w:rsidRPr="00D565AA" w:rsidRDefault="007D6266" w:rsidP="00DE1833">
            <w:pPr>
              <w:keepLines/>
              <w:widowControl w:val="0"/>
              <w:jc w:val="center"/>
              <w:rPr>
                <w:rFonts w:ascii="Tahoma" w:eastAsiaTheme="minorHAnsi" w:hAnsi="Tahoma" w:cs="Tahoma"/>
                <w:sz w:val="20"/>
                <w:szCs w:val="20"/>
              </w:rPr>
            </w:pPr>
          </w:p>
        </w:tc>
      </w:tr>
    </w:tbl>
    <w:p w14:paraId="4E9B9F89" w14:textId="77777777" w:rsidR="007D6266" w:rsidRPr="00D565AA" w:rsidRDefault="007D6266" w:rsidP="00DE1833">
      <w:pPr>
        <w:keepLines/>
        <w:widowControl w:val="0"/>
        <w:jc w:val="both"/>
        <w:rPr>
          <w:rFonts w:ascii="Tahoma" w:hAnsi="Tahoma" w:cs="Tahoma"/>
        </w:rPr>
      </w:pPr>
    </w:p>
    <w:p w14:paraId="01626350" w14:textId="77777777" w:rsidR="00B77C6C" w:rsidRPr="00D565AA" w:rsidRDefault="00B77C6C" w:rsidP="00DE1833">
      <w:pPr>
        <w:keepLines/>
        <w:widowControl w:val="0"/>
        <w:numPr>
          <w:ilvl w:val="1"/>
          <w:numId w:val="3"/>
        </w:numPr>
        <w:jc w:val="both"/>
        <w:rPr>
          <w:rFonts w:ascii="Tahoma" w:hAnsi="Tahoma" w:cs="Tahoma"/>
          <w:b/>
        </w:rPr>
      </w:pPr>
      <w:r w:rsidRPr="00D565AA">
        <w:rPr>
          <w:rFonts w:ascii="Tahoma" w:hAnsi="Tahoma" w:cs="Tahoma"/>
          <w:b/>
        </w:rPr>
        <w:t xml:space="preserve">Dobava </w:t>
      </w:r>
    </w:p>
    <w:p w14:paraId="368899D4" w14:textId="77777777" w:rsidR="00B77C6C" w:rsidRPr="00D565AA" w:rsidRDefault="00B77C6C" w:rsidP="00DE1833">
      <w:pPr>
        <w:keepLines/>
        <w:widowControl w:val="0"/>
        <w:jc w:val="both"/>
        <w:rPr>
          <w:rFonts w:ascii="Tahoma" w:hAnsi="Tahoma" w:cs="Tahoma"/>
        </w:rPr>
      </w:pPr>
    </w:p>
    <w:p w14:paraId="31822279" w14:textId="77777777" w:rsidR="00B77C6C" w:rsidRPr="00D565AA" w:rsidRDefault="00B77C6C" w:rsidP="00DE1833">
      <w:pPr>
        <w:keepLines/>
        <w:widowControl w:val="0"/>
        <w:jc w:val="both"/>
        <w:rPr>
          <w:rFonts w:ascii="Tahoma" w:hAnsi="Tahoma" w:cs="Tahoma"/>
        </w:rPr>
      </w:pPr>
      <w:r w:rsidRPr="00D565AA">
        <w:rPr>
          <w:rFonts w:ascii="Tahoma" w:hAnsi="Tahoma" w:cs="Tahoma"/>
        </w:rPr>
        <w:t>Količina ekstra lahkega kurilnega olja, ki ga bo izbrani ponudnik dostavljal na lokacijo naročnika, se ugotavlja s pretočnim merilom na avtocisterni pri referenčni temperaturi 15 °C v skladu z veljavno zakonodajo.</w:t>
      </w:r>
    </w:p>
    <w:p w14:paraId="687153B2" w14:textId="77777777" w:rsidR="00B77C6C" w:rsidRPr="00D565AA" w:rsidRDefault="00B77C6C" w:rsidP="00DE1833">
      <w:pPr>
        <w:keepLines/>
        <w:widowControl w:val="0"/>
        <w:jc w:val="both"/>
        <w:rPr>
          <w:rFonts w:ascii="Tahoma" w:hAnsi="Tahoma" w:cs="Tahoma"/>
        </w:rPr>
      </w:pPr>
    </w:p>
    <w:p w14:paraId="5EA4C867" w14:textId="77777777" w:rsidR="00B77C6C" w:rsidRPr="00D565AA" w:rsidRDefault="00B77C6C" w:rsidP="00DE1833">
      <w:pPr>
        <w:keepLines/>
        <w:widowControl w:val="0"/>
        <w:jc w:val="both"/>
        <w:rPr>
          <w:rFonts w:ascii="Tahoma" w:hAnsi="Tahoma" w:cs="Tahoma"/>
          <w:bCs/>
          <w:u w:val="single"/>
        </w:rPr>
      </w:pPr>
      <w:r w:rsidRPr="00D565AA">
        <w:rPr>
          <w:rFonts w:ascii="Tahoma" w:hAnsi="Tahoma" w:cs="Tahoma"/>
          <w:bCs/>
          <w:u w:val="single"/>
        </w:rPr>
        <w:t>Lokaciji naročnika za dobavo ekstra lahkega kurilnega olja sta:</w:t>
      </w:r>
    </w:p>
    <w:p w14:paraId="72A8F11B" w14:textId="269D4CBB" w:rsidR="00B77C6C" w:rsidRPr="00D565AA" w:rsidRDefault="00B77C6C" w:rsidP="00DE1833">
      <w:pPr>
        <w:keepLines/>
        <w:widowControl w:val="0"/>
        <w:numPr>
          <w:ilvl w:val="0"/>
          <w:numId w:val="26"/>
        </w:numPr>
        <w:jc w:val="both"/>
        <w:rPr>
          <w:rFonts w:ascii="Tahoma" w:hAnsi="Tahoma" w:cs="Tahoma"/>
        </w:rPr>
      </w:pPr>
      <w:r w:rsidRPr="00D565AA">
        <w:rPr>
          <w:rFonts w:ascii="Tahoma" w:hAnsi="Tahoma" w:cs="Tahoma"/>
        </w:rPr>
        <w:t>Verovškova ulica 62 in Toplarniška ulica 19, oboje v Ljubljani</w:t>
      </w:r>
    </w:p>
    <w:p w14:paraId="7B957780" w14:textId="6889CF85" w:rsidR="006A74F7" w:rsidRPr="00D565AA" w:rsidRDefault="006A74F7" w:rsidP="00DE1833">
      <w:pPr>
        <w:pStyle w:val="Odstavekseznama"/>
        <w:keepLines/>
        <w:widowControl w:val="0"/>
        <w:numPr>
          <w:ilvl w:val="0"/>
          <w:numId w:val="26"/>
        </w:numPr>
        <w:rPr>
          <w:rFonts w:ascii="Tahoma" w:hAnsi="Tahoma" w:cs="Tahoma"/>
        </w:rPr>
      </w:pPr>
      <w:r w:rsidRPr="00D565AA">
        <w:rPr>
          <w:rFonts w:ascii="Tahoma" w:hAnsi="Tahoma" w:cs="Tahoma"/>
        </w:rPr>
        <w:t>Na obeh lokacijah se lahko razklada gorivo na prosti pad. Termin dobave/prevzema je od 7.00 do 15.00 ure oz. v kolikor narekujejo razmere (če je dobava nujna ali obsežnejša) po predhodnem dogovoru tudi izven navedenega termina.</w:t>
      </w:r>
    </w:p>
    <w:p w14:paraId="563682E8" w14:textId="77777777" w:rsidR="00B77C6C" w:rsidRPr="00D565AA" w:rsidRDefault="00B77C6C" w:rsidP="00DE1833">
      <w:pPr>
        <w:keepLines/>
        <w:widowControl w:val="0"/>
        <w:jc w:val="both"/>
        <w:rPr>
          <w:rFonts w:ascii="Tahoma" w:hAnsi="Tahoma" w:cs="Tahoma"/>
        </w:rPr>
      </w:pPr>
    </w:p>
    <w:p w14:paraId="0448DFEB" w14:textId="77777777" w:rsidR="00B77C6C" w:rsidRPr="00D565AA" w:rsidRDefault="00B77C6C" w:rsidP="00DE1833">
      <w:pPr>
        <w:keepLines/>
        <w:widowControl w:val="0"/>
        <w:jc w:val="both"/>
        <w:rPr>
          <w:rFonts w:ascii="Tahoma" w:hAnsi="Tahoma" w:cs="Tahoma"/>
          <w:u w:val="single"/>
        </w:rPr>
      </w:pPr>
      <w:r w:rsidRPr="00D565AA">
        <w:rPr>
          <w:rFonts w:ascii="Tahoma" w:hAnsi="Tahoma" w:cs="Tahoma"/>
          <w:u w:val="single"/>
        </w:rPr>
        <w:t>Pri vsaki dobavi bo naročnik zahteval naslednje dokumente:</w:t>
      </w:r>
    </w:p>
    <w:p w14:paraId="7AC2E17B" w14:textId="77777777" w:rsidR="00B77C6C" w:rsidRPr="00D565AA" w:rsidRDefault="00B77C6C" w:rsidP="00DE1833">
      <w:pPr>
        <w:keepLines/>
        <w:widowControl w:val="0"/>
        <w:numPr>
          <w:ilvl w:val="0"/>
          <w:numId w:val="26"/>
        </w:numPr>
        <w:jc w:val="both"/>
        <w:rPr>
          <w:rFonts w:ascii="Tahoma" w:hAnsi="Tahoma" w:cs="Tahoma"/>
        </w:rPr>
      </w:pPr>
      <w:r w:rsidRPr="00D565AA">
        <w:rPr>
          <w:rFonts w:ascii="Tahoma" w:hAnsi="Tahoma" w:cs="Tahoma"/>
        </w:rPr>
        <w:t>tovorni list,</w:t>
      </w:r>
    </w:p>
    <w:p w14:paraId="68C9324C" w14:textId="1A20EEB1" w:rsidR="001C3C1F" w:rsidRPr="00D565AA" w:rsidRDefault="001C3C1F" w:rsidP="00DE1833">
      <w:pPr>
        <w:pStyle w:val="Odstavekseznama"/>
        <w:keepLines/>
        <w:widowControl w:val="0"/>
        <w:numPr>
          <w:ilvl w:val="0"/>
          <w:numId w:val="26"/>
        </w:numPr>
        <w:jc w:val="both"/>
        <w:rPr>
          <w:rFonts w:ascii="Tahoma" w:hAnsi="Tahoma" w:cs="Tahoma"/>
        </w:rPr>
      </w:pPr>
      <w:r w:rsidRPr="00D565AA">
        <w:rPr>
          <w:rFonts w:ascii="Tahoma" w:hAnsi="Tahoma" w:cs="Tahoma"/>
        </w:rPr>
        <w:t>potrdilo o kakovosti kvalitete dobavljenega ekstra lahkega kurilnega olja,</w:t>
      </w:r>
    </w:p>
    <w:p w14:paraId="099B84AD" w14:textId="6B1F5925" w:rsidR="001C3C1F" w:rsidRPr="00D565AA" w:rsidRDefault="001C3C1F" w:rsidP="00DE1833">
      <w:pPr>
        <w:pStyle w:val="Odstavekseznama"/>
        <w:keepLines/>
        <w:widowControl w:val="0"/>
        <w:numPr>
          <w:ilvl w:val="0"/>
          <w:numId w:val="26"/>
        </w:numPr>
        <w:jc w:val="both"/>
        <w:rPr>
          <w:rFonts w:ascii="Tahoma" w:hAnsi="Tahoma" w:cs="Tahoma"/>
          <w:u w:val="single"/>
        </w:rPr>
      </w:pPr>
      <w:r w:rsidRPr="00D565AA">
        <w:rPr>
          <w:rFonts w:ascii="Tahoma" w:hAnsi="Tahoma" w:cs="Tahoma"/>
        </w:rPr>
        <w:t>poročilo o preskusih analiz dobavljenega ekstra lahkega kurilnega olja, ki ga izdela laboratorij, ki izpolnjuje zahteve standarda SIST EN ISO/IEC 17025:2017 za področje preskušanja goriv in maziv,</w:t>
      </w:r>
    </w:p>
    <w:p w14:paraId="40FF415E" w14:textId="77777777" w:rsidR="00B77C6C" w:rsidRPr="00D565AA" w:rsidRDefault="00B77C6C" w:rsidP="00DE1833">
      <w:pPr>
        <w:keepLines/>
        <w:widowControl w:val="0"/>
        <w:numPr>
          <w:ilvl w:val="0"/>
          <w:numId w:val="26"/>
        </w:numPr>
        <w:jc w:val="both"/>
        <w:rPr>
          <w:rFonts w:ascii="Tahoma" w:hAnsi="Tahoma" w:cs="Tahoma"/>
        </w:rPr>
      </w:pPr>
      <w:r w:rsidRPr="00D565AA">
        <w:rPr>
          <w:rFonts w:ascii="Tahoma" w:hAnsi="Tahoma" w:cs="Tahoma"/>
        </w:rPr>
        <w:t>izpis pretočene količine ekstra lahkega kurilnega olja,</w:t>
      </w:r>
    </w:p>
    <w:p w14:paraId="1B7B9741" w14:textId="77777777" w:rsidR="00B77C6C" w:rsidRPr="00D565AA" w:rsidRDefault="00B77C6C" w:rsidP="00DE1833">
      <w:pPr>
        <w:keepLines/>
        <w:widowControl w:val="0"/>
        <w:numPr>
          <w:ilvl w:val="0"/>
          <w:numId w:val="26"/>
        </w:numPr>
        <w:jc w:val="both"/>
        <w:rPr>
          <w:rFonts w:ascii="Tahoma" w:hAnsi="Tahoma" w:cs="Tahoma"/>
        </w:rPr>
      </w:pPr>
      <w:r w:rsidRPr="00D565AA">
        <w:rPr>
          <w:rFonts w:ascii="Tahoma" w:hAnsi="Tahoma" w:cs="Tahoma"/>
        </w:rPr>
        <w:t>veljavno potrdilo o overovitvi merilnega sistema s pretočnim merilom,</w:t>
      </w:r>
    </w:p>
    <w:p w14:paraId="6F6665DD" w14:textId="77777777" w:rsidR="00B77C6C" w:rsidRPr="00D565AA" w:rsidRDefault="00B77C6C" w:rsidP="00DE1833">
      <w:pPr>
        <w:keepLines/>
        <w:widowControl w:val="0"/>
        <w:numPr>
          <w:ilvl w:val="0"/>
          <w:numId w:val="26"/>
        </w:numPr>
        <w:jc w:val="both"/>
        <w:rPr>
          <w:rFonts w:ascii="Tahoma" w:hAnsi="Tahoma" w:cs="Tahoma"/>
        </w:rPr>
      </w:pPr>
      <w:r w:rsidRPr="00D565AA">
        <w:rPr>
          <w:rFonts w:ascii="Tahoma" w:hAnsi="Tahoma" w:cs="Tahoma"/>
        </w:rPr>
        <w:t>potrdilo, da je bila avtocisterna pred polnjenjem razplinjena oz. je bila namenjena izključno za prevoz ekstra lahko kurilnega olja,</w:t>
      </w:r>
    </w:p>
    <w:p w14:paraId="465EB38A" w14:textId="77777777" w:rsidR="00B77C6C" w:rsidRPr="00D565AA" w:rsidRDefault="00B77C6C" w:rsidP="00DE1833">
      <w:pPr>
        <w:keepLines/>
        <w:widowControl w:val="0"/>
        <w:numPr>
          <w:ilvl w:val="0"/>
          <w:numId w:val="26"/>
        </w:numPr>
        <w:jc w:val="both"/>
        <w:rPr>
          <w:rFonts w:ascii="Tahoma" w:hAnsi="Tahoma" w:cs="Tahoma"/>
        </w:rPr>
      </w:pPr>
      <w:r w:rsidRPr="00D565AA">
        <w:rPr>
          <w:rFonts w:ascii="Tahoma" w:hAnsi="Tahoma" w:cs="Tahoma"/>
        </w:rPr>
        <w:t>varnostni list za ekstra lahko kurilno olje pripravljen skladno z Uredbo REACH.</w:t>
      </w:r>
    </w:p>
    <w:p w14:paraId="3A1A9079" w14:textId="77777777" w:rsidR="00B77C6C" w:rsidRPr="00D565AA" w:rsidRDefault="00B77C6C" w:rsidP="00DE1833">
      <w:pPr>
        <w:keepLines/>
        <w:widowControl w:val="0"/>
        <w:jc w:val="both"/>
        <w:rPr>
          <w:rFonts w:ascii="Tahoma" w:hAnsi="Tahoma" w:cs="Tahoma"/>
        </w:rPr>
      </w:pPr>
    </w:p>
    <w:p w14:paraId="2825358B" w14:textId="77777777" w:rsidR="00B77C6C" w:rsidRPr="00D565AA" w:rsidRDefault="00B77C6C" w:rsidP="00DE1833">
      <w:pPr>
        <w:keepLines/>
        <w:widowControl w:val="0"/>
        <w:jc w:val="both"/>
        <w:rPr>
          <w:rFonts w:ascii="Tahoma" w:hAnsi="Tahoma" w:cs="Tahoma"/>
        </w:rPr>
      </w:pPr>
      <w:r w:rsidRPr="00D565AA">
        <w:rPr>
          <w:rFonts w:ascii="Tahoma" w:hAnsi="Tahoma" w:cs="Tahoma"/>
        </w:rPr>
        <w:t>Ponudnik mora izpolnjevati vse relevantne zahteve Zakona o prevozu nevarnega blaga (Uradni list RS, št. 33/06 - UPB</w:t>
      </w:r>
      <w:r w:rsidRPr="00D565AA">
        <w:t xml:space="preserve"> </w:t>
      </w:r>
      <w:r w:rsidRPr="00D565AA">
        <w:rPr>
          <w:rFonts w:ascii="Tahoma" w:hAnsi="Tahoma" w:cs="Tahoma"/>
        </w:rPr>
        <w:t>in nadaljnji), Evropskega sporazuma o mednarodnem cestnem prevozu nevarnega blaga (ADR) in Zakona o varstvu okolja</w:t>
      </w:r>
      <w:r w:rsidRPr="00D565AA">
        <w:t xml:space="preserve"> (</w:t>
      </w:r>
      <w:r w:rsidRPr="00D565AA">
        <w:rPr>
          <w:rFonts w:ascii="Tahoma" w:hAnsi="Tahoma" w:cs="Tahoma"/>
        </w:rPr>
        <w:t xml:space="preserve">Uradni list RS, št. 39/06 – UPB in nadaljnji), ter ostalo področno zakonodajo. </w:t>
      </w:r>
    </w:p>
    <w:p w14:paraId="3683E931" w14:textId="77777777" w:rsidR="00B77C6C" w:rsidRPr="00D565AA" w:rsidRDefault="00B77C6C" w:rsidP="00DE1833">
      <w:pPr>
        <w:keepLines/>
        <w:widowControl w:val="0"/>
        <w:jc w:val="both"/>
        <w:rPr>
          <w:rFonts w:ascii="Tahoma" w:hAnsi="Tahoma" w:cs="Tahoma"/>
        </w:rPr>
      </w:pPr>
    </w:p>
    <w:p w14:paraId="7D95D284" w14:textId="77777777" w:rsidR="00B77C6C" w:rsidRPr="00D565AA" w:rsidRDefault="00B77C6C" w:rsidP="00DE1833">
      <w:pPr>
        <w:keepLines/>
        <w:widowControl w:val="0"/>
        <w:jc w:val="both"/>
        <w:rPr>
          <w:rFonts w:ascii="Tahoma" w:hAnsi="Tahoma" w:cs="Tahoma"/>
          <w:u w:val="single"/>
        </w:rPr>
      </w:pPr>
      <w:r w:rsidRPr="00D565AA">
        <w:rPr>
          <w:rFonts w:ascii="Tahoma" w:hAnsi="Tahoma" w:cs="Tahoma"/>
          <w:u w:val="single"/>
        </w:rPr>
        <w:t>Prevoznik, ki bo vršil dovoz ekstra lahko kurilno olje na območje naročnika, mora imeti ustrezno zavarovanje odgovornosti iz dejavnosti.</w:t>
      </w:r>
    </w:p>
    <w:p w14:paraId="77BA0A5C" w14:textId="77777777" w:rsidR="00B77C6C" w:rsidRPr="00D565AA" w:rsidRDefault="00B77C6C" w:rsidP="00DE1833">
      <w:pPr>
        <w:keepLines/>
        <w:widowControl w:val="0"/>
        <w:jc w:val="both"/>
        <w:rPr>
          <w:rFonts w:ascii="Tahoma" w:hAnsi="Tahoma" w:cs="Tahoma"/>
        </w:rPr>
      </w:pPr>
    </w:p>
    <w:p w14:paraId="372C67BB" w14:textId="77777777" w:rsidR="00B77C6C" w:rsidRPr="00D565AA" w:rsidRDefault="00B77C6C" w:rsidP="00DE1833">
      <w:pPr>
        <w:keepLines/>
        <w:widowControl w:val="0"/>
        <w:numPr>
          <w:ilvl w:val="1"/>
          <w:numId w:val="3"/>
        </w:numPr>
        <w:jc w:val="both"/>
        <w:rPr>
          <w:rFonts w:ascii="Tahoma" w:hAnsi="Tahoma" w:cs="Tahoma"/>
          <w:b/>
        </w:rPr>
      </w:pPr>
      <w:r w:rsidRPr="00D565AA">
        <w:rPr>
          <w:rFonts w:ascii="Tahoma" w:hAnsi="Tahoma" w:cs="Tahoma"/>
          <w:b/>
        </w:rPr>
        <w:t xml:space="preserve">Ostali pogoji in zahteve </w:t>
      </w:r>
    </w:p>
    <w:p w14:paraId="3D943199" w14:textId="77777777" w:rsidR="00B77C6C" w:rsidRPr="00D565AA" w:rsidRDefault="00B77C6C" w:rsidP="00DE1833">
      <w:pPr>
        <w:keepLines/>
        <w:widowControl w:val="0"/>
        <w:jc w:val="both"/>
        <w:rPr>
          <w:rFonts w:ascii="Tahoma" w:hAnsi="Tahoma" w:cs="Tahoma"/>
          <w:b/>
        </w:rPr>
      </w:pPr>
    </w:p>
    <w:p w14:paraId="793F8B0D" w14:textId="77777777" w:rsidR="00B77C6C" w:rsidRPr="00D565AA" w:rsidRDefault="00B77C6C" w:rsidP="00DE1833">
      <w:pPr>
        <w:keepLines/>
        <w:widowControl w:val="0"/>
        <w:jc w:val="both"/>
        <w:rPr>
          <w:rFonts w:ascii="Tahoma" w:hAnsi="Tahoma" w:cs="Tahoma"/>
        </w:rPr>
      </w:pPr>
      <w:r w:rsidRPr="00D565AA">
        <w:rPr>
          <w:rFonts w:ascii="Tahoma" w:hAnsi="Tahoma" w:cs="Tahoma"/>
        </w:rPr>
        <w:t>Pogoji in zahteve, ki jih mora ponudnik izpolnjevati, so še:</w:t>
      </w:r>
    </w:p>
    <w:p w14:paraId="15C67513" w14:textId="77777777" w:rsidR="00B77C6C" w:rsidRPr="00D565AA" w:rsidRDefault="00B77C6C" w:rsidP="00DE1833">
      <w:pPr>
        <w:keepLines/>
        <w:widowControl w:val="0"/>
        <w:jc w:val="both"/>
        <w:rPr>
          <w:rFonts w:ascii="Tahoma" w:hAnsi="Tahoma" w:cs="Tahoma"/>
        </w:rPr>
      </w:pPr>
    </w:p>
    <w:p w14:paraId="79861D69" w14:textId="77777777" w:rsidR="00B77C6C" w:rsidRPr="00D565AA" w:rsidRDefault="00B77C6C" w:rsidP="00DE1833">
      <w:pPr>
        <w:pStyle w:val="Odstavekseznama"/>
        <w:keepLines/>
        <w:widowControl w:val="0"/>
        <w:numPr>
          <w:ilvl w:val="0"/>
          <w:numId w:val="27"/>
        </w:numPr>
        <w:jc w:val="both"/>
        <w:rPr>
          <w:rFonts w:ascii="Tahoma" w:hAnsi="Tahoma" w:cs="Tahoma"/>
        </w:rPr>
      </w:pPr>
      <w:r w:rsidRPr="00D565AA">
        <w:rPr>
          <w:rFonts w:ascii="Tahoma" w:hAnsi="Tahoma" w:cs="Tahoma"/>
        </w:rPr>
        <w:t>Ponudnik bo moral pričeti z dobavo ekstra lahkega kurilnega olja v roku sedem (7) dni od prejema nabavnega naročila. Ponudnik mora o začetku dobav naročnika obvestiti najmanj en (1) delovni dan pred začetkom dobave. Ponudnik bo moral izvesti najmanj pet (5) dobav na dan, v primeru naročila večje količine ekstra lahkega kurilnega olja (več kot 150.000 l).</w:t>
      </w:r>
    </w:p>
    <w:p w14:paraId="2923383C" w14:textId="77777777" w:rsidR="00B77C6C" w:rsidRPr="00D565AA" w:rsidRDefault="00B77C6C" w:rsidP="00DE1833">
      <w:pPr>
        <w:keepLines/>
        <w:widowControl w:val="0"/>
        <w:jc w:val="both"/>
        <w:rPr>
          <w:rFonts w:ascii="Tahoma" w:hAnsi="Tahoma" w:cs="Tahoma"/>
        </w:rPr>
      </w:pPr>
    </w:p>
    <w:p w14:paraId="47312FA3" w14:textId="77777777" w:rsidR="00B77C6C" w:rsidRPr="00D565AA" w:rsidRDefault="00B77C6C" w:rsidP="00DE1833">
      <w:pPr>
        <w:pStyle w:val="Odstavekseznama"/>
        <w:keepLines/>
        <w:widowControl w:val="0"/>
        <w:numPr>
          <w:ilvl w:val="0"/>
          <w:numId w:val="27"/>
        </w:numPr>
        <w:jc w:val="both"/>
        <w:rPr>
          <w:rFonts w:ascii="Tahoma" w:hAnsi="Tahoma" w:cs="Tahoma"/>
        </w:rPr>
      </w:pPr>
      <w:r w:rsidRPr="00D565AA">
        <w:rPr>
          <w:rFonts w:ascii="Tahoma" w:hAnsi="Tahoma" w:cs="Tahoma"/>
        </w:rPr>
        <w:t>Prevoznik, ki bo vršil dovoz ekstra lahko kurilno olje na območje naročnika, mora imeti ustrezno zavarovanje odgovornosti iz dejavnosti.</w:t>
      </w:r>
    </w:p>
    <w:p w14:paraId="44FD51E3" w14:textId="77777777" w:rsidR="00B77C6C" w:rsidRPr="00D565AA" w:rsidRDefault="00B77C6C" w:rsidP="00DE1833">
      <w:pPr>
        <w:keepLines/>
        <w:widowControl w:val="0"/>
        <w:jc w:val="both"/>
        <w:rPr>
          <w:rFonts w:ascii="Tahoma" w:hAnsi="Tahoma" w:cs="Tahoma"/>
        </w:rPr>
      </w:pPr>
    </w:p>
    <w:p w14:paraId="453B4ADB" w14:textId="77777777" w:rsidR="00B77C6C" w:rsidRPr="00D565AA" w:rsidRDefault="00B77C6C" w:rsidP="00DE1833">
      <w:pPr>
        <w:pStyle w:val="Odstavekseznama"/>
        <w:keepLines/>
        <w:widowControl w:val="0"/>
        <w:numPr>
          <w:ilvl w:val="0"/>
          <w:numId w:val="27"/>
        </w:numPr>
        <w:jc w:val="both"/>
        <w:rPr>
          <w:rFonts w:ascii="Tahoma" w:eastAsia="Calibri" w:hAnsi="Tahoma" w:cs="Tahoma"/>
          <w:szCs w:val="22"/>
          <w:lang w:eastAsia="en-US"/>
        </w:rPr>
      </w:pPr>
      <w:r w:rsidRPr="00D565AA">
        <w:rPr>
          <w:rFonts w:ascii="Tahoma" w:eastAsia="Calibri" w:hAnsi="Tahoma" w:cs="Tahoma"/>
          <w:szCs w:val="22"/>
        </w:rPr>
        <w:t xml:space="preserve">Prevoz blaga organizira izbrani ponudnik na svoj račun. </w:t>
      </w:r>
      <w:r w:rsidRPr="00D565AA">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posameznega naročnika oziroma njegovega predstavnika. </w:t>
      </w:r>
    </w:p>
    <w:p w14:paraId="0EB381C9" w14:textId="77777777" w:rsidR="00B77C6C" w:rsidRPr="00D565AA" w:rsidRDefault="00B77C6C" w:rsidP="00DE1833">
      <w:pPr>
        <w:keepLines/>
        <w:widowControl w:val="0"/>
      </w:pPr>
    </w:p>
    <w:p w14:paraId="1786C7C6" w14:textId="77777777" w:rsidR="00B77C6C" w:rsidRPr="00D565AA" w:rsidRDefault="00B77C6C" w:rsidP="00DE1833">
      <w:pPr>
        <w:pStyle w:val="Odstavekseznama"/>
        <w:keepLines/>
        <w:widowControl w:val="0"/>
        <w:numPr>
          <w:ilvl w:val="0"/>
          <w:numId w:val="27"/>
        </w:numPr>
        <w:jc w:val="both"/>
        <w:rPr>
          <w:rFonts w:ascii="Tahoma" w:hAnsi="Tahoma" w:cs="Tahoma"/>
        </w:rPr>
      </w:pPr>
      <w:r w:rsidRPr="00D565AA">
        <w:rPr>
          <w:rFonts w:ascii="Tahoma" w:hAnsi="Tahoma" w:cs="Tahoma"/>
        </w:rPr>
        <w:t>Prevoznik bo moral dobavi blaga upoštevati v objektih naročnika (Verovškova ulica 62, Toplarniška ulica 19) predpisano pot za dovoz in odpremo ELKO z AC.</w:t>
      </w:r>
    </w:p>
    <w:p w14:paraId="28AAC2E9" w14:textId="77777777" w:rsidR="00B77C6C" w:rsidRPr="00D565AA" w:rsidRDefault="00B77C6C" w:rsidP="00DE1833">
      <w:pPr>
        <w:pStyle w:val="Odstavekseznama"/>
        <w:keepLines/>
        <w:widowControl w:val="0"/>
        <w:ind w:left="360"/>
        <w:jc w:val="both"/>
        <w:rPr>
          <w:rFonts w:ascii="Tahoma" w:hAnsi="Tahoma" w:cs="Tahoma"/>
        </w:rPr>
      </w:pPr>
    </w:p>
    <w:p w14:paraId="3A041F2A" w14:textId="77777777" w:rsidR="00B77C6C" w:rsidRPr="00D565AA" w:rsidRDefault="00B77C6C" w:rsidP="00DE1833">
      <w:pPr>
        <w:pStyle w:val="Odstavekseznama"/>
        <w:keepLines/>
        <w:widowControl w:val="0"/>
        <w:numPr>
          <w:ilvl w:val="0"/>
          <w:numId w:val="27"/>
        </w:numPr>
        <w:jc w:val="both"/>
        <w:rPr>
          <w:rFonts w:ascii="Tahoma" w:hAnsi="Tahoma" w:cs="Tahoma"/>
        </w:rPr>
      </w:pPr>
      <w:r w:rsidRPr="00D565AA">
        <w:rPr>
          <w:rFonts w:ascii="Tahoma" w:eastAsia="Calibri" w:hAnsi="Tahoma" w:cs="Tahoma"/>
          <w:szCs w:val="22"/>
        </w:rPr>
        <w:t xml:space="preserve">Ponudnik mora ravnati v skladu z okoljevarstveno politiko naročnika, t.j. JAVNEGA PODJETJA ENERGETIKA LJUBLJANA d.o.o. (ISO 14001), ki je objavljena na spletnem naslovu </w:t>
      </w:r>
      <w:hyperlink r:id="rId18" w:history="1">
        <w:r w:rsidRPr="00D565AA">
          <w:rPr>
            <w:rFonts w:ascii="Tahoma" w:eastAsia="Calibri" w:hAnsi="Tahoma" w:cs="Tahoma"/>
            <w:color w:val="0000FF"/>
            <w:szCs w:val="22"/>
            <w:u w:val="single"/>
          </w:rPr>
          <w:t>http://www.energetika-lj.si/skrbimo-za-okolje</w:t>
        </w:r>
      </w:hyperlink>
      <w:r w:rsidRPr="00D565AA">
        <w:rPr>
          <w:rFonts w:ascii="Tahoma" w:hAnsi="Tahoma" w:cs="Tahoma"/>
        </w:rPr>
        <w:t xml:space="preserve"> </w:t>
      </w:r>
      <w:r w:rsidRPr="00D565AA">
        <w:rPr>
          <w:rFonts w:ascii="Tahoma" w:eastAsia="Calibri" w:hAnsi="Tahoma" w:cs="Tahoma"/>
          <w:szCs w:val="22"/>
        </w:rPr>
        <w:t>ter navodili vezanimi na ravnanje z nevarnimi snovmi in odpadki ter tehničnimi ukrepi namenjenimi preprečevanju nesreč in zmanjševanju njihovih posledic, ki jih bo naročnik dal dobavitelju na razpolago.</w:t>
      </w:r>
    </w:p>
    <w:p w14:paraId="4B2C62C7" w14:textId="77777777" w:rsidR="00B77C6C" w:rsidRPr="00D565AA" w:rsidRDefault="00B77C6C" w:rsidP="00DE1833">
      <w:pPr>
        <w:keepLines/>
        <w:widowControl w:val="0"/>
        <w:jc w:val="both"/>
        <w:rPr>
          <w:rFonts w:ascii="Tahoma" w:hAnsi="Tahoma" w:cs="Tahoma"/>
        </w:rPr>
      </w:pPr>
    </w:p>
    <w:p w14:paraId="00D641F1" w14:textId="77777777" w:rsidR="00B77C6C" w:rsidRPr="00D565AA" w:rsidRDefault="00B77C6C" w:rsidP="00DE1833">
      <w:pPr>
        <w:keepLines/>
        <w:widowControl w:val="0"/>
        <w:jc w:val="both"/>
        <w:rPr>
          <w:rFonts w:ascii="Tahoma" w:hAnsi="Tahoma" w:cs="Tahoma"/>
          <w:bCs/>
        </w:rPr>
      </w:pPr>
      <w:r w:rsidRPr="00D565AA">
        <w:rPr>
          <w:rFonts w:ascii="Tahoma" w:hAnsi="Tahoma" w:cs="Tahoma"/>
          <w:bCs/>
        </w:rPr>
        <w:t xml:space="preserve">Ostale zahteve naročnika so razvidne tudi iz osnutka okvirnega sporazuma. </w:t>
      </w:r>
    </w:p>
    <w:p w14:paraId="36AC5F44" w14:textId="77777777" w:rsidR="00B77C6C" w:rsidRPr="00D565AA" w:rsidRDefault="00B77C6C" w:rsidP="00DE1833">
      <w:pPr>
        <w:keepLines/>
        <w:widowControl w:val="0"/>
        <w:jc w:val="both"/>
        <w:rPr>
          <w:rFonts w:ascii="Tahoma" w:hAnsi="Tahoma" w:cs="Tahoma"/>
          <w:sz w:val="24"/>
        </w:rPr>
      </w:pPr>
    </w:p>
    <w:p w14:paraId="0DCF8DB2" w14:textId="77777777" w:rsidR="00B77C6C" w:rsidRPr="00D565AA" w:rsidRDefault="00B77C6C" w:rsidP="00DE1833">
      <w:pPr>
        <w:keepLines/>
        <w:widowControl w:val="0"/>
        <w:numPr>
          <w:ilvl w:val="1"/>
          <w:numId w:val="3"/>
        </w:numPr>
        <w:jc w:val="both"/>
        <w:rPr>
          <w:rFonts w:ascii="Tahoma" w:hAnsi="Tahoma" w:cs="Tahoma"/>
          <w:b/>
        </w:rPr>
      </w:pPr>
      <w:r w:rsidRPr="00D565AA">
        <w:rPr>
          <w:rFonts w:ascii="Tahoma" w:hAnsi="Tahoma" w:cs="Tahoma"/>
          <w:b/>
        </w:rPr>
        <w:t>Zahteve glede izvajanja  ukrepov na skupnih deloviščih pri naročniku JPE</w:t>
      </w:r>
    </w:p>
    <w:p w14:paraId="6E7BAA5F" w14:textId="77777777" w:rsidR="00B77C6C" w:rsidRPr="00D565AA" w:rsidRDefault="00B77C6C" w:rsidP="00DE1833">
      <w:pPr>
        <w:keepLines/>
        <w:widowControl w:val="0"/>
        <w:jc w:val="both"/>
        <w:rPr>
          <w:rFonts w:ascii="Tahoma" w:hAnsi="Tahoma" w:cs="Tahoma"/>
        </w:rPr>
      </w:pPr>
    </w:p>
    <w:p w14:paraId="1943EE02" w14:textId="77777777" w:rsidR="00B77C6C" w:rsidRPr="00D565AA" w:rsidRDefault="00B77C6C" w:rsidP="00DE1833">
      <w:pPr>
        <w:keepLines/>
        <w:widowControl w:val="0"/>
        <w:jc w:val="both"/>
        <w:rPr>
          <w:rFonts w:ascii="Tahoma" w:hAnsi="Tahoma" w:cs="Tahoma"/>
        </w:rPr>
      </w:pPr>
      <w:r w:rsidRPr="00D565AA">
        <w:rPr>
          <w:rFonts w:ascii="Tahoma" w:hAnsi="Tahoma" w:cs="Tahoma"/>
        </w:rPr>
        <w:t>Usposobljenost delavcev za varno izvajanje dela:</w:t>
      </w:r>
    </w:p>
    <w:p w14:paraId="5E0E80FE" w14:textId="77777777" w:rsidR="00B77C6C" w:rsidRPr="00D565AA" w:rsidRDefault="00B77C6C" w:rsidP="00DE1833">
      <w:pPr>
        <w:keepLines/>
        <w:widowControl w:val="0"/>
        <w:jc w:val="both"/>
        <w:rPr>
          <w:rFonts w:ascii="Tahoma" w:hAnsi="Tahoma" w:cs="Tahoma"/>
        </w:rPr>
      </w:pPr>
    </w:p>
    <w:p w14:paraId="6D7767F0" w14:textId="77777777" w:rsidR="00B77C6C" w:rsidRPr="00D565AA" w:rsidRDefault="00B77C6C" w:rsidP="00DE1833">
      <w:pPr>
        <w:keepLines/>
        <w:widowControl w:val="0"/>
        <w:jc w:val="both"/>
        <w:rPr>
          <w:rFonts w:ascii="Tahoma" w:hAnsi="Tahoma" w:cs="Tahoma"/>
        </w:rPr>
      </w:pPr>
      <w:r w:rsidRPr="00D565AA">
        <w:rPr>
          <w:rFonts w:ascii="Tahoma" w:hAnsi="Tahoma" w:cs="Tahoma"/>
        </w:rPr>
        <w:t>Na skupnih deloviščih se bodo izvajala tudi dela, kjer obstaja večje tveganje za nastanek poškodb in okvar zdravja delavcev.</w:t>
      </w:r>
    </w:p>
    <w:p w14:paraId="18DB4FF6" w14:textId="77777777" w:rsidR="00B77C6C" w:rsidRPr="00D565AA" w:rsidRDefault="00B77C6C" w:rsidP="00DE1833">
      <w:pPr>
        <w:keepLines/>
        <w:widowControl w:val="0"/>
        <w:jc w:val="both"/>
        <w:rPr>
          <w:rFonts w:ascii="Tahoma" w:hAnsi="Tahoma" w:cs="Tahoma"/>
        </w:rPr>
      </w:pPr>
    </w:p>
    <w:p w14:paraId="309747E4" w14:textId="77777777" w:rsidR="00B77C6C" w:rsidRPr="00D565AA" w:rsidRDefault="00B77C6C" w:rsidP="00DE1833">
      <w:pPr>
        <w:keepLines/>
        <w:widowControl w:val="0"/>
        <w:jc w:val="both"/>
        <w:rPr>
          <w:rFonts w:ascii="Tahoma" w:hAnsi="Tahoma" w:cs="Tahoma"/>
        </w:rPr>
      </w:pPr>
      <w:r w:rsidRPr="00D565AA">
        <w:rPr>
          <w:rFonts w:ascii="Tahoma" w:hAnsi="Tahoma" w:cs="Tahoma"/>
        </w:rPr>
        <w:t>Zato morajo biti delavci dobavitelj usposobljeni za varno izvajanje dela po programu, ki zajema najmanj naslednje dejavnike tveganja za poškodbe in okvare zdravja na skupnih deloviščih:</w:t>
      </w:r>
    </w:p>
    <w:p w14:paraId="36ADC028"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 xml:space="preserve">poznavanje temeljnih zakonskih določb, </w:t>
      </w:r>
    </w:p>
    <w:p w14:paraId="42B19F90"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poznavanje (internih) predpisov glede: prijavljanje poškodb pri delu, preizkus alkoholiziranosti, prva pomoč;</w:t>
      </w:r>
    </w:p>
    <w:p w14:paraId="334339C5"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poznavanje osnov o varnostnih znakih;</w:t>
      </w:r>
    </w:p>
    <w:p w14:paraId="350C07F8"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poznavanje osnov iz požarnega varstva;</w:t>
      </w:r>
    </w:p>
    <w:p w14:paraId="299A80EC"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poznavanje osnov varnega dela z nevarnimi snovmi;</w:t>
      </w:r>
    </w:p>
    <w:p w14:paraId="2750B0AF"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osnove urejenosti delovnih mest;</w:t>
      </w:r>
    </w:p>
    <w:p w14:paraId="5D96DFF8"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osnove varne uporabe delovne opreme;</w:t>
      </w:r>
    </w:p>
    <w:p w14:paraId="001B285B"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osnove varstva pri delu pred nevarnostjo električnega toka;</w:t>
      </w:r>
    </w:p>
    <w:p w14:paraId="2CE7D6D1"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osnove uporabe osebne varovalne opreme;</w:t>
      </w:r>
    </w:p>
    <w:p w14:paraId="5528ECC3"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osnove varnega dvigovanja in prenašanja bremen;</w:t>
      </w:r>
    </w:p>
    <w:p w14:paraId="1E0FDF17" w14:textId="77777777" w:rsidR="00B77C6C" w:rsidRPr="00D565AA" w:rsidRDefault="00B77C6C" w:rsidP="00DE1833">
      <w:pPr>
        <w:pStyle w:val="Odstavekseznama"/>
        <w:keepLines/>
        <w:widowControl w:val="0"/>
        <w:numPr>
          <w:ilvl w:val="0"/>
          <w:numId w:val="29"/>
        </w:numPr>
        <w:adjustRightInd w:val="0"/>
        <w:ind w:left="426" w:hanging="426"/>
        <w:jc w:val="both"/>
        <w:textAlignment w:val="baseline"/>
        <w:rPr>
          <w:rFonts w:ascii="Tahoma" w:hAnsi="Tahoma" w:cs="Tahoma"/>
        </w:rPr>
      </w:pPr>
      <w:r w:rsidRPr="00D565AA">
        <w:rPr>
          <w:rFonts w:ascii="Tahoma" w:hAnsi="Tahoma" w:cs="Tahoma"/>
        </w:rPr>
        <w:t>osnove varnega dela na deloviščih.</w:t>
      </w:r>
    </w:p>
    <w:p w14:paraId="61EE3E8F" w14:textId="77777777" w:rsidR="00B77C6C" w:rsidRPr="00D565AA" w:rsidRDefault="00B77C6C" w:rsidP="00DE1833">
      <w:pPr>
        <w:keepLines/>
        <w:widowControl w:val="0"/>
        <w:jc w:val="both"/>
        <w:rPr>
          <w:rFonts w:ascii="Tahoma" w:hAnsi="Tahoma" w:cs="Tahoma"/>
        </w:rPr>
      </w:pPr>
    </w:p>
    <w:p w14:paraId="0BE2DF8D" w14:textId="77777777" w:rsidR="00B77C6C" w:rsidRPr="00D565AA" w:rsidRDefault="00B77C6C" w:rsidP="00DE1833">
      <w:pPr>
        <w:keepLines/>
        <w:widowControl w:val="0"/>
        <w:jc w:val="both"/>
        <w:rPr>
          <w:rFonts w:ascii="Tahoma" w:hAnsi="Tahoma" w:cs="Tahoma"/>
        </w:rPr>
      </w:pPr>
      <w:r w:rsidRPr="00D565AA">
        <w:rPr>
          <w:rFonts w:ascii="Tahoma" w:hAnsi="Tahoma" w:cs="Tahoma"/>
        </w:rPr>
        <w:t>Posebne usposobljenosti:</w:t>
      </w:r>
    </w:p>
    <w:p w14:paraId="19A6D168" w14:textId="77777777" w:rsidR="00B77C6C" w:rsidRPr="00D565AA" w:rsidRDefault="00B77C6C" w:rsidP="00DE1833">
      <w:pPr>
        <w:keepLines/>
        <w:widowControl w:val="0"/>
        <w:jc w:val="both"/>
        <w:rPr>
          <w:rFonts w:ascii="Tahoma" w:hAnsi="Tahoma" w:cs="Tahoma"/>
        </w:rPr>
      </w:pPr>
    </w:p>
    <w:p w14:paraId="2FBC4A90" w14:textId="77777777" w:rsidR="00B77C6C" w:rsidRPr="00D565AA" w:rsidRDefault="00B77C6C" w:rsidP="00DE1833">
      <w:pPr>
        <w:keepLines/>
        <w:widowControl w:val="0"/>
        <w:jc w:val="both"/>
        <w:rPr>
          <w:rFonts w:ascii="Tahoma" w:hAnsi="Tahoma" w:cs="Tahoma"/>
        </w:rPr>
      </w:pPr>
      <w:r w:rsidRPr="00D565AA">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65855099" w14:textId="77777777" w:rsidR="00B77C6C" w:rsidRPr="00D565AA" w:rsidRDefault="00B77C6C" w:rsidP="00DE1833">
      <w:pPr>
        <w:keepLines/>
        <w:widowControl w:val="0"/>
        <w:jc w:val="both"/>
        <w:rPr>
          <w:rFonts w:ascii="Tahoma" w:hAnsi="Tahoma" w:cs="Tahoma"/>
        </w:rPr>
      </w:pPr>
    </w:p>
    <w:p w14:paraId="4671F910" w14:textId="77777777" w:rsidR="00B77C6C" w:rsidRPr="00D565AA" w:rsidRDefault="00B77C6C" w:rsidP="00DE1833">
      <w:pPr>
        <w:keepLines/>
        <w:widowControl w:val="0"/>
        <w:jc w:val="both"/>
        <w:rPr>
          <w:rFonts w:ascii="Tahoma" w:hAnsi="Tahoma" w:cs="Tahoma"/>
        </w:rPr>
      </w:pPr>
      <w:r w:rsidRPr="00D565AA">
        <w:rPr>
          <w:rFonts w:ascii="Tahoma" w:hAnsi="Tahoma" w:cs="Tahoma"/>
        </w:rPr>
        <w:t>Zdravstvena sposobnost delavcev:</w:t>
      </w:r>
    </w:p>
    <w:p w14:paraId="1D6CC1D7" w14:textId="77777777" w:rsidR="00B77C6C" w:rsidRPr="00D565AA" w:rsidRDefault="00B77C6C" w:rsidP="00DE1833">
      <w:pPr>
        <w:keepLines/>
        <w:widowControl w:val="0"/>
        <w:jc w:val="both"/>
        <w:rPr>
          <w:rFonts w:ascii="Tahoma" w:hAnsi="Tahoma" w:cs="Tahoma"/>
        </w:rPr>
      </w:pPr>
    </w:p>
    <w:p w14:paraId="70552593" w14:textId="77777777" w:rsidR="00B77C6C" w:rsidRPr="00D565AA" w:rsidRDefault="00B77C6C" w:rsidP="00DE1833">
      <w:pPr>
        <w:keepLines/>
        <w:widowControl w:val="0"/>
        <w:jc w:val="both"/>
        <w:rPr>
          <w:rFonts w:ascii="Tahoma" w:hAnsi="Tahoma" w:cs="Tahoma"/>
        </w:rPr>
      </w:pPr>
      <w:r w:rsidRPr="00D565AA">
        <w:rPr>
          <w:rFonts w:ascii="Tahoma" w:hAnsi="Tahoma" w:cs="Tahoma"/>
        </w:rPr>
        <w:t xml:space="preserve">Delavci izvajalca morajo biti zdravstveno sposobni za opravljanje dela. Zato morajo imeti zdravniško spričevalo o opravljenem preventivnem zdravstvenem pregledu, kjer ni navedenih omejitev pri delih, ki jih bodo opravljali. </w:t>
      </w:r>
    </w:p>
    <w:p w14:paraId="0D8F7BC1" w14:textId="77777777" w:rsidR="00B77C6C" w:rsidRPr="00D565AA" w:rsidRDefault="00B77C6C" w:rsidP="00DE1833">
      <w:pPr>
        <w:keepLines/>
        <w:widowControl w:val="0"/>
        <w:jc w:val="both"/>
        <w:rPr>
          <w:rFonts w:ascii="Tahoma" w:hAnsi="Tahoma" w:cs="Tahoma"/>
        </w:rPr>
      </w:pPr>
    </w:p>
    <w:p w14:paraId="548B5E9F" w14:textId="77777777" w:rsidR="00B77C6C" w:rsidRPr="00D565AA" w:rsidRDefault="00B77C6C" w:rsidP="00DE1833">
      <w:pPr>
        <w:keepLines/>
        <w:widowControl w:val="0"/>
        <w:jc w:val="both"/>
        <w:rPr>
          <w:rFonts w:ascii="Tahoma" w:hAnsi="Tahoma" w:cs="Tahoma"/>
        </w:rPr>
      </w:pPr>
      <w:r w:rsidRPr="00D565AA">
        <w:rPr>
          <w:rFonts w:ascii="Tahoma" w:hAnsi="Tahoma" w:cs="Tahoma"/>
        </w:rPr>
        <w:t>Napotnica za zdravstveni pregled mora vsebovati dela in izpostavljenost tveganjem, ki se pričakujejo pri izvajanju storitev okvirnega sporazuma.</w:t>
      </w:r>
    </w:p>
    <w:p w14:paraId="01B9ECDB" w14:textId="77777777" w:rsidR="00B77C6C" w:rsidRPr="00D565AA" w:rsidRDefault="00B77C6C" w:rsidP="00DE1833">
      <w:pPr>
        <w:keepLines/>
        <w:widowControl w:val="0"/>
        <w:jc w:val="both"/>
        <w:rPr>
          <w:rFonts w:ascii="Tahoma" w:hAnsi="Tahoma" w:cs="Tahoma"/>
        </w:rPr>
      </w:pPr>
    </w:p>
    <w:p w14:paraId="54C04109" w14:textId="77777777" w:rsidR="00B77C6C" w:rsidRPr="00D565AA" w:rsidRDefault="00B77C6C" w:rsidP="00DE1833">
      <w:pPr>
        <w:keepLines/>
        <w:widowControl w:val="0"/>
        <w:jc w:val="both"/>
        <w:rPr>
          <w:rFonts w:ascii="Tahoma" w:hAnsi="Tahoma" w:cs="Tahoma"/>
        </w:rPr>
      </w:pPr>
      <w:r w:rsidRPr="00D565AA">
        <w:rPr>
          <w:rFonts w:ascii="Tahoma" w:hAnsi="Tahoma" w:cs="Tahoma"/>
        </w:rPr>
        <w:t>Pisni sporazum na skupnih deloviščih:</w:t>
      </w:r>
    </w:p>
    <w:p w14:paraId="6E8BC7F1" w14:textId="77777777" w:rsidR="00B77C6C" w:rsidRPr="00D565AA" w:rsidRDefault="00B77C6C" w:rsidP="00DE1833">
      <w:pPr>
        <w:keepLines/>
        <w:widowControl w:val="0"/>
        <w:jc w:val="both"/>
        <w:rPr>
          <w:rFonts w:ascii="Tahoma" w:hAnsi="Tahoma" w:cs="Tahoma"/>
        </w:rPr>
      </w:pPr>
    </w:p>
    <w:p w14:paraId="038258F2" w14:textId="77777777" w:rsidR="00B77C6C" w:rsidRPr="00D565AA" w:rsidRDefault="00B77C6C" w:rsidP="00DE1833">
      <w:pPr>
        <w:keepLines/>
        <w:widowControl w:val="0"/>
        <w:jc w:val="both"/>
        <w:rPr>
          <w:rFonts w:ascii="Tahoma" w:hAnsi="Tahoma" w:cs="Tahoma"/>
        </w:rPr>
      </w:pPr>
      <w:r w:rsidRPr="00D565AA">
        <w:rPr>
          <w:rFonts w:ascii="Tahoma" w:hAnsi="Tahoma" w:cs="Tahoma"/>
        </w:rPr>
        <w:t>Na skupnih deloviščih določita naročnik in dobavitelj skupne ukrepe za zagotavljanje varnosti in zdravja pri delu v smislu 39. člena Zakona o varnosti in zdravju pri delu.</w:t>
      </w:r>
    </w:p>
    <w:p w14:paraId="3A9B0113" w14:textId="77777777" w:rsidR="00B77C6C" w:rsidRPr="00D565AA" w:rsidRDefault="00B77C6C" w:rsidP="00DE1833">
      <w:pPr>
        <w:keepLines/>
        <w:widowControl w:val="0"/>
        <w:jc w:val="both"/>
        <w:rPr>
          <w:rFonts w:ascii="Tahoma" w:hAnsi="Tahoma" w:cs="Tahoma"/>
        </w:rPr>
      </w:pPr>
    </w:p>
    <w:p w14:paraId="6785027A" w14:textId="77777777" w:rsidR="00B77C6C" w:rsidRPr="00D565AA" w:rsidRDefault="00B77C6C" w:rsidP="00DE1833">
      <w:pPr>
        <w:keepLines/>
        <w:widowControl w:val="0"/>
        <w:jc w:val="both"/>
        <w:rPr>
          <w:rFonts w:ascii="Tahoma" w:hAnsi="Tahoma" w:cs="Tahoma"/>
        </w:rPr>
      </w:pPr>
      <w:r w:rsidRPr="00D565AA">
        <w:rPr>
          <w:rFonts w:ascii="Tahoma" w:hAnsi="Tahoma" w:cs="Tahoma"/>
        </w:rPr>
        <w:t xml:space="preserve">S Pisnim sporazumom o skupnih varnostnih ukrepih in ravnanju z okoljem naročnik in dobavitelj določita tudi delavce za zagotovitev varnosti svojih delavcev na skupnem delovišču. </w:t>
      </w:r>
    </w:p>
    <w:p w14:paraId="74BCF495" w14:textId="77777777" w:rsidR="00B77C6C" w:rsidRPr="00D565AA" w:rsidRDefault="00B77C6C" w:rsidP="00DE1833">
      <w:pPr>
        <w:keepLines/>
        <w:widowControl w:val="0"/>
        <w:jc w:val="both"/>
        <w:rPr>
          <w:rFonts w:ascii="Tahoma" w:hAnsi="Tahoma" w:cs="Tahoma"/>
        </w:rPr>
      </w:pPr>
    </w:p>
    <w:p w14:paraId="0FFFF869" w14:textId="77777777" w:rsidR="00B77C6C" w:rsidRPr="00D565AA" w:rsidRDefault="00B77C6C" w:rsidP="00DE1833">
      <w:pPr>
        <w:keepLines/>
        <w:widowControl w:val="0"/>
        <w:jc w:val="both"/>
        <w:rPr>
          <w:rFonts w:ascii="Tahoma" w:hAnsi="Tahoma" w:cs="Tahoma"/>
        </w:rPr>
      </w:pPr>
      <w:r w:rsidRPr="00D565AA">
        <w:rPr>
          <w:rFonts w:ascii="Tahoma" w:hAnsi="Tahoma" w:cs="Tahoma"/>
        </w:rPr>
        <w:t>Za usklajeno izvajanje ukrepov, določenih s pisnim sporazumom, določita odgovorno osebo naročnika, to je skrbnika okvirnega sporazuma.</w:t>
      </w:r>
    </w:p>
    <w:p w14:paraId="69E9866B" w14:textId="77777777" w:rsidR="00B77C6C" w:rsidRPr="00D565AA" w:rsidRDefault="00B77C6C" w:rsidP="00DE1833">
      <w:pPr>
        <w:keepLines/>
        <w:widowControl w:val="0"/>
        <w:jc w:val="both"/>
        <w:rPr>
          <w:rFonts w:ascii="Tahoma" w:hAnsi="Tahoma" w:cs="Tahoma"/>
        </w:rPr>
      </w:pPr>
    </w:p>
    <w:p w14:paraId="3ED6B281" w14:textId="77777777" w:rsidR="00B77C6C" w:rsidRPr="00D565AA" w:rsidRDefault="00B77C6C" w:rsidP="00DE1833">
      <w:pPr>
        <w:keepLines/>
        <w:widowControl w:val="0"/>
        <w:jc w:val="both"/>
        <w:rPr>
          <w:rFonts w:ascii="Tahoma" w:hAnsi="Tahoma" w:cs="Tahoma"/>
        </w:rPr>
      </w:pPr>
      <w:r w:rsidRPr="00D565AA">
        <w:rPr>
          <w:rFonts w:ascii="Tahoma" w:hAnsi="Tahoma" w:cs="Tahoma"/>
        </w:rPr>
        <w:t>Interni predpisi:</w:t>
      </w:r>
    </w:p>
    <w:p w14:paraId="4D8ACD76" w14:textId="77777777" w:rsidR="00B77C6C" w:rsidRPr="00D565AA" w:rsidRDefault="00B77C6C" w:rsidP="00DE1833">
      <w:pPr>
        <w:keepLines/>
        <w:widowControl w:val="0"/>
        <w:jc w:val="both"/>
        <w:rPr>
          <w:rFonts w:ascii="Tahoma" w:hAnsi="Tahoma" w:cs="Tahoma"/>
        </w:rPr>
      </w:pPr>
    </w:p>
    <w:p w14:paraId="60F91676" w14:textId="77777777" w:rsidR="00B77C6C" w:rsidRPr="00D565AA" w:rsidRDefault="00B77C6C" w:rsidP="00DE1833">
      <w:pPr>
        <w:keepLines/>
        <w:widowControl w:val="0"/>
        <w:jc w:val="both"/>
        <w:rPr>
          <w:rFonts w:ascii="Tahoma" w:hAnsi="Tahoma" w:cs="Tahoma"/>
        </w:rPr>
      </w:pPr>
      <w:r w:rsidRPr="00D565AA">
        <w:rPr>
          <w:rFonts w:ascii="Tahoma" w:hAnsi="Tahoma" w:cs="Tahoma"/>
        </w:rPr>
        <w:t>Na skupnih deloviščih pri naročniku se, poleg veljavne zakonodaje, smiselno upošteva tudi interne predpise naročnika. Tako se mora dobavitelj seznaniti z določili:</w:t>
      </w:r>
    </w:p>
    <w:p w14:paraId="4EDF8A9A" w14:textId="77777777" w:rsidR="00B77C6C" w:rsidRPr="00D565AA" w:rsidRDefault="00B77C6C" w:rsidP="00DE1833">
      <w:pPr>
        <w:keepLines/>
        <w:widowControl w:val="0"/>
        <w:jc w:val="both"/>
        <w:rPr>
          <w:rFonts w:ascii="Tahoma" w:hAnsi="Tahoma" w:cs="Tahoma"/>
        </w:rPr>
      </w:pPr>
    </w:p>
    <w:p w14:paraId="70D518B3" w14:textId="77777777" w:rsidR="00B77C6C" w:rsidRPr="00D565AA" w:rsidRDefault="00B77C6C" w:rsidP="00DE1833">
      <w:pPr>
        <w:keepLines/>
        <w:widowControl w:val="0"/>
        <w:jc w:val="both"/>
        <w:rPr>
          <w:rFonts w:ascii="Tahoma" w:hAnsi="Tahoma" w:cs="Tahoma"/>
        </w:rPr>
      </w:pPr>
      <w:r w:rsidRPr="00D565AA">
        <w:rPr>
          <w:rFonts w:ascii="Tahoma" w:hAnsi="Tahoma" w:cs="Tahoma"/>
        </w:rPr>
        <w:t>Požarnega reda:</w:t>
      </w:r>
    </w:p>
    <w:p w14:paraId="3A21744D"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seznanitev z organizacijo varstva pred požarom pri naročniku (odgovorne osebe, osebe za izvajanje strokovnih nalog iz požarnega varstva,…),</w:t>
      </w:r>
    </w:p>
    <w:p w14:paraId="30778FC1"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izvajanje preventivnih ukrepov iz požarnega varstva (izvajanje požarnih straž – izdaja »Dovoljenja za delo z odprtim ognjem in orodjem, ki iskri«, skladiščenje in delo z vnetljivimi in eksplozivnimi snovmi, …),</w:t>
      </w:r>
    </w:p>
    <w:p w14:paraId="75D2BA86"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seznanitev z izvlečki iz požarnih redov (načrtom evakuacije),</w:t>
      </w:r>
    </w:p>
    <w:p w14:paraId="304A9799"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seznanitev z ukrepi v primeru požara (javljanje, gašenje začetnih požarov, evakuacija,…).</w:t>
      </w:r>
    </w:p>
    <w:p w14:paraId="38A6983B" w14:textId="77777777" w:rsidR="00B77C6C" w:rsidRPr="00D565AA" w:rsidRDefault="00B77C6C" w:rsidP="00DE1833">
      <w:pPr>
        <w:keepLines/>
        <w:widowControl w:val="0"/>
        <w:jc w:val="both"/>
        <w:rPr>
          <w:rFonts w:ascii="Tahoma" w:hAnsi="Tahoma" w:cs="Tahoma"/>
        </w:rPr>
      </w:pPr>
    </w:p>
    <w:p w14:paraId="6A2AEC7E" w14:textId="77777777" w:rsidR="00B77C6C" w:rsidRPr="00D565AA" w:rsidRDefault="00B77C6C" w:rsidP="00DE1833">
      <w:pPr>
        <w:keepLines/>
        <w:widowControl w:val="0"/>
        <w:jc w:val="both"/>
        <w:rPr>
          <w:rFonts w:ascii="Tahoma" w:hAnsi="Tahoma" w:cs="Tahoma"/>
        </w:rPr>
      </w:pPr>
      <w:r w:rsidRPr="00D565AA">
        <w:rPr>
          <w:rFonts w:ascii="Tahoma" w:hAnsi="Tahoma" w:cs="Tahoma"/>
        </w:rPr>
        <w:t>Redi (ukrepi za varno delo) v delovnih prostorih naročnika:</w:t>
      </w:r>
    </w:p>
    <w:p w14:paraId="0BBF8E8B" w14:textId="77777777" w:rsidR="00B77C6C" w:rsidRPr="00D565AA" w:rsidRDefault="00B77C6C" w:rsidP="00DE1833">
      <w:pPr>
        <w:keepLines/>
        <w:widowControl w:val="0"/>
        <w:jc w:val="both"/>
        <w:rPr>
          <w:rFonts w:ascii="Tahoma" w:hAnsi="Tahoma" w:cs="Tahoma"/>
        </w:rPr>
      </w:pPr>
    </w:p>
    <w:p w14:paraId="4ECC2C22" w14:textId="77777777" w:rsidR="00B77C6C" w:rsidRPr="00D565AA" w:rsidRDefault="00B77C6C" w:rsidP="00DE1833">
      <w:pPr>
        <w:keepLines/>
        <w:widowControl w:val="0"/>
        <w:jc w:val="both"/>
        <w:rPr>
          <w:rFonts w:ascii="Tahoma" w:hAnsi="Tahoma" w:cs="Tahoma"/>
        </w:rPr>
      </w:pPr>
      <w:r w:rsidRPr="00D565AA">
        <w:rPr>
          <w:rFonts w:ascii="Tahoma" w:hAnsi="Tahoma" w:cs="Tahoma"/>
        </w:rPr>
        <w:t>Pri izvajanju dobav okvirnega sporazuma v posameznih delovnih prostorih mora dobavitelj striktno upoštevati določila:</w:t>
      </w:r>
    </w:p>
    <w:p w14:paraId="09C5F2B1"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obratovalnih redov,</w:t>
      </w:r>
    </w:p>
    <w:p w14:paraId="09FC17B7"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dvoriščnih redov,</w:t>
      </w:r>
    </w:p>
    <w:p w14:paraId="27268FCA"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delavniških in drugih redov, ki so izobešeni na vidnih mestih.</w:t>
      </w:r>
    </w:p>
    <w:p w14:paraId="0D66F6BA" w14:textId="77777777" w:rsidR="00B77C6C" w:rsidRPr="00D565AA" w:rsidRDefault="00B77C6C" w:rsidP="00DE1833">
      <w:pPr>
        <w:keepLines/>
        <w:widowControl w:val="0"/>
        <w:rPr>
          <w:rFonts w:ascii="Tahoma" w:hAnsi="Tahoma" w:cs="Tahoma"/>
        </w:rPr>
      </w:pPr>
    </w:p>
    <w:p w14:paraId="4213F5D7" w14:textId="77777777" w:rsidR="00B77C6C" w:rsidRPr="00D565AA" w:rsidRDefault="00B77C6C" w:rsidP="00DE1833">
      <w:pPr>
        <w:keepLines/>
        <w:widowControl w:val="0"/>
        <w:jc w:val="both"/>
        <w:rPr>
          <w:rFonts w:ascii="Tahoma" w:hAnsi="Tahoma" w:cs="Tahoma"/>
        </w:rPr>
      </w:pPr>
      <w:r w:rsidRPr="00D565AA">
        <w:rPr>
          <w:rFonts w:ascii="Tahoma" w:hAnsi="Tahoma" w:cs="Tahoma"/>
        </w:rPr>
        <w:t>Navodila za varno delo:</w:t>
      </w:r>
    </w:p>
    <w:p w14:paraId="12CB22C2" w14:textId="77777777" w:rsidR="00B77C6C" w:rsidRPr="00D565AA" w:rsidRDefault="00B77C6C" w:rsidP="00DE1833">
      <w:pPr>
        <w:keepLines/>
        <w:widowControl w:val="0"/>
        <w:jc w:val="both"/>
        <w:rPr>
          <w:rFonts w:ascii="Tahoma" w:hAnsi="Tahoma" w:cs="Tahoma"/>
        </w:rPr>
      </w:pPr>
    </w:p>
    <w:p w14:paraId="1601244D" w14:textId="77777777" w:rsidR="00B77C6C" w:rsidRPr="00D565AA" w:rsidRDefault="00B77C6C" w:rsidP="00DE1833">
      <w:pPr>
        <w:keepLines/>
        <w:widowControl w:val="0"/>
        <w:jc w:val="both"/>
        <w:rPr>
          <w:rFonts w:ascii="Tahoma" w:hAnsi="Tahoma" w:cs="Tahoma"/>
        </w:rPr>
      </w:pPr>
      <w:r w:rsidRPr="00D565AA">
        <w:rPr>
          <w:rFonts w:ascii="Tahoma" w:hAnsi="Tahoma" w:cs="Tahoma"/>
        </w:rPr>
        <w:t>Pri izvajanju dobav okvirnega sporazuma v posameznih delovnih prostorih mora dobavitelj striktno upoštevati varnostna določila in navodila:</w:t>
      </w:r>
    </w:p>
    <w:p w14:paraId="44DA5DD0"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 xml:space="preserve">obratovalne in druge rede (dvoriščni red, delavniški red, remontni red,…), </w:t>
      </w:r>
    </w:p>
    <w:p w14:paraId="084DC51D"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varno delo z delovno opremo,</w:t>
      </w:r>
    </w:p>
    <w:p w14:paraId="2A8FA721" w14:textId="77777777" w:rsidR="00B77C6C" w:rsidRPr="00D565AA" w:rsidRDefault="00B77C6C" w:rsidP="00DE1833">
      <w:pPr>
        <w:pStyle w:val="Odstavekseznama"/>
        <w:keepLines/>
        <w:widowControl w:val="0"/>
        <w:numPr>
          <w:ilvl w:val="1"/>
          <w:numId w:val="28"/>
        </w:numPr>
        <w:adjustRightInd w:val="0"/>
        <w:ind w:left="426" w:hanging="426"/>
        <w:jc w:val="both"/>
        <w:textAlignment w:val="baseline"/>
        <w:rPr>
          <w:rFonts w:ascii="Tahoma" w:hAnsi="Tahoma" w:cs="Tahoma"/>
        </w:rPr>
      </w:pPr>
      <w:r w:rsidRPr="00D565AA">
        <w:rPr>
          <w:rFonts w:ascii="Tahoma" w:hAnsi="Tahoma" w:cs="Tahoma"/>
        </w:rPr>
        <w:t>druga varnostna navodila.</w:t>
      </w:r>
    </w:p>
    <w:p w14:paraId="640B5C4D" w14:textId="77777777" w:rsidR="00B77C6C" w:rsidRPr="00D565AA" w:rsidRDefault="00B77C6C" w:rsidP="00DE1833">
      <w:pPr>
        <w:keepLines/>
        <w:widowControl w:val="0"/>
        <w:jc w:val="both"/>
        <w:rPr>
          <w:rFonts w:ascii="Tahoma" w:hAnsi="Tahoma" w:cs="Tahoma"/>
        </w:rPr>
      </w:pPr>
    </w:p>
    <w:p w14:paraId="22E0E279" w14:textId="77777777" w:rsidR="00B77C6C" w:rsidRPr="00D565AA" w:rsidRDefault="00B77C6C" w:rsidP="00DE1833">
      <w:pPr>
        <w:keepLines/>
        <w:widowControl w:val="0"/>
        <w:jc w:val="both"/>
        <w:rPr>
          <w:rFonts w:ascii="Tahoma" w:hAnsi="Tahoma" w:cs="Tahoma"/>
        </w:rPr>
      </w:pPr>
      <w:r w:rsidRPr="00D565AA">
        <w:rPr>
          <w:rFonts w:ascii="Tahoma" w:hAnsi="Tahoma" w:cs="Tahoma"/>
        </w:rPr>
        <w:t>Varnostni znaki:</w:t>
      </w:r>
    </w:p>
    <w:p w14:paraId="285CF009" w14:textId="77777777" w:rsidR="00B77C6C" w:rsidRPr="00D565AA" w:rsidRDefault="00B77C6C" w:rsidP="00DE1833">
      <w:pPr>
        <w:keepLines/>
        <w:widowControl w:val="0"/>
        <w:jc w:val="both"/>
        <w:rPr>
          <w:rFonts w:ascii="Tahoma" w:hAnsi="Tahoma" w:cs="Tahoma"/>
        </w:rPr>
      </w:pPr>
    </w:p>
    <w:p w14:paraId="107145F7" w14:textId="77777777" w:rsidR="00B77C6C" w:rsidRPr="00D565AA" w:rsidRDefault="00B77C6C" w:rsidP="00DE1833">
      <w:pPr>
        <w:keepLines/>
        <w:widowControl w:val="0"/>
        <w:jc w:val="both"/>
        <w:rPr>
          <w:rFonts w:ascii="Tahoma" w:hAnsi="Tahoma" w:cs="Tahoma"/>
        </w:rPr>
      </w:pPr>
      <w:r w:rsidRPr="00D565AA">
        <w:rPr>
          <w:rFonts w:ascii="Tahoma" w:hAnsi="Tahoma" w:cs="Tahoma"/>
        </w:rPr>
        <w:t>Dobavitelj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6495CD26" w14:textId="77777777" w:rsidR="00B77C6C" w:rsidRPr="00D565AA" w:rsidRDefault="00B77C6C" w:rsidP="00DE1833">
      <w:pPr>
        <w:keepLines/>
        <w:widowControl w:val="0"/>
        <w:jc w:val="both"/>
        <w:rPr>
          <w:rFonts w:ascii="Tahoma" w:hAnsi="Tahoma" w:cs="Tahoma"/>
        </w:rPr>
      </w:pPr>
    </w:p>
    <w:p w14:paraId="61EC2263" w14:textId="77777777" w:rsidR="00B77C6C" w:rsidRPr="00D565AA" w:rsidRDefault="00B77C6C" w:rsidP="00DE1833">
      <w:pPr>
        <w:keepLines/>
        <w:widowControl w:val="0"/>
        <w:jc w:val="both"/>
        <w:rPr>
          <w:rFonts w:ascii="Tahoma" w:hAnsi="Tahoma" w:cs="Tahoma"/>
        </w:rPr>
      </w:pPr>
      <w:r w:rsidRPr="00D565AA">
        <w:rPr>
          <w:rFonts w:ascii="Tahoma" w:hAnsi="Tahoma" w:cs="Tahoma"/>
        </w:rPr>
        <w:t>Osebna varovalna oprema:</w:t>
      </w:r>
    </w:p>
    <w:p w14:paraId="3AF02C46" w14:textId="77777777" w:rsidR="00B77C6C" w:rsidRPr="00D565AA" w:rsidRDefault="00B77C6C" w:rsidP="00DE1833">
      <w:pPr>
        <w:keepLines/>
        <w:widowControl w:val="0"/>
        <w:jc w:val="both"/>
        <w:rPr>
          <w:rFonts w:ascii="Tahoma" w:hAnsi="Tahoma" w:cs="Tahoma"/>
        </w:rPr>
      </w:pPr>
    </w:p>
    <w:p w14:paraId="2ADF3A05" w14:textId="77777777" w:rsidR="00B77C6C" w:rsidRPr="00D565AA" w:rsidRDefault="00B77C6C" w:rsidP="00DE1833">
      <w:pPr>
        <w:keepLines/>
        <w:widowControl w:val="0"/>
        <w:jc w:val="both"/>
        <w:rPr>
          <w:rFonts w:ascii="Tahoma" w:hAnsi="Tahoma" w:cs="Tahoma"/>
        </w:rPr>
      </w:pPr>
      <w:r w:rsidRPr="00D565AA">
        <w:rPr>
          <w:rFonts w:ascii="Tahoma" w:hAnsi="Tahoma" w:cs="Tahoma"/>
        </w:rPr>
        <w:lastRenderedPageBreak/>
        <w:t>Delavci dobavitelja so dolžni na skupnih deloviščih namensko, glede na vrsto tveganja za poškodbe oziroma okvare zdravja, uporabljati lastno osebno varovalno opremo, ki je skladna z veljavnimi standardi in redno pregledana.</w:t>
      </w:r>
    </w:p>
    <w:p w14:paraId="50C19B52" w14:textId="77777777" w:rsidR="00B77C6C" w:rsidRPr="00D565AA" w:rsidRDefault="00B77C6C" w:rsidP="00DE1833">
      <w:pPr>
        <w:keepLines/>
        <w:widowControl w:val="0"/>
        <w:jc w:val="both"/>
        <w:rPr>
          <w:rFonts w:ascii="Tahoma" w:hAnsi="Tahoma" w:cs="Tahoma"/>
        </w:rPr>
      </w:pPr>
    </w:p>
    <w:p w14:paraId="2E7079E6" w14:textId="77777777" w:rsidR="00B77C6C" w:rsidRPr="00D565AA" w:rsidRDefault="00B77C6C" w:rsidP="00DE1833">
      <w:pPr>
        <w:keepLines/>
        <w:widowControl w:val="0"/>
        <w:jc w:val="both"/>
        <w:rPr>
          <w:rFonts w:ascii="Tahoma" w:hAnsi="Tahoma" w:cs="Tahoma"/>
        </w:rPr>
      </w:pPr>
      <w:r w:rsidRPr="00D565AA">
        <w:rPr>
          <w:rFonts w:ascii="Tahoma" w:hAnsi="Tahoma" w:cs="Tahoma"/>
        </w:rPr>
        <w:t>Delovna oprema:</w:t>
      </w:r>
    </w:p>
    <w:p w14:paraId="2C012F9E" w14:textId="77777777" w:rsidR="00B77C6C" w:rsidRPr="00D565AA" w:rsidRDefault="00B77C6C" w:rsidP="00DE1833">
      <w:pPr>
        <w:keepLines/>
        <w:widowControl w:val="0"/>
        <w:jc w:val="both"/>
        <w:rPr>
          <w:rFonts w:ascii="Tahoma" w:hAnsi="Tahoma" w:cs="Tahoma"/>
        </w:rPr>
      </w:pPr>
    </w:p>
    <w:p w14:paraId="448C89AE" w14:textId="77777777" w:rsidR="00B77C6C" w:rsidRPr="00D565AA" w:rsidRDefault="00B77C6C" w:rsidP="00DE1833">
      <w:pPr>
        <w:keepLines/>
        <w:widowControl w:val="0"/>
        <w:jc w:val="both"/>
        <w:rPr>
          <w:rFonts w:ascii="Tahoma" w:hAnsi="Tahoma" w:cs="Tahoma"/>
        </w:rPr>
      </w:pPr>
      <w:r w:rsidRPr="00D565AA">
        <w:rPr>
          <w:rFonts w:ascii="Tahoma" w:hAnsi="Tahoma" w:cs="Tahoma"/>
        </w:rPr>
        <w:t>Delovna oprema, ki bo uporabljena za izvedbo storitev po okvirnem sporazumu mora biti skladna s predpisi.</w:t>
      </w:r>
    </w:p>
    <w:p w14:paraId="5E8AA469" w14:textId="77777777" w:rsidR="00B77C6C" w:rsidRPr="00D565AA" w:rsidRDefault="00B77C6C" w:rsidP="00DE1833">
      <w:pPr>
        <w:keepLines/>
        <w:widowControl w:val="0"/>
        <w:jc w:val="both"/>
        <w:rPr>
          <w:rFonts w:ascii="Tahoma" w:hAnsi="Tahoma" w:cs="Tahoma"/>
        </w:rPr>
      </w:pPr>
    </w:p>
    <w:p w14:paraId="07D245F0" w14:textId="77777777" w:rsidR="00B77C6C" w:rsidRPr="00D565AA" w:rsidRDefault="00B77C6C" w:rsidP="00DE1833">
      <w:pPr>
        <w:keepLines/>
        <w:widowControl w:val="0"/>
        <w:jc w:val="both"/>
        <w:rPr>
          <w:rFonts w:ascii="Tahoma" w:hAnsi="Tahoma" w:cs="Tahoma"/>
        </w:rPr>
      </w:pPr>
      <w:r w:rsidRPr="00D565AA">
        <w:rPr>
          <w:rFonts w:ascii="Tahoma" w:hAnsi="Tahoma" w:cs="Tahoma"/>
        </w:rPr>
        <w:t>Snovi in pripravki:</w:t>
      </w:r>
    </w:p>
    <w:p w14:paraId="28D1A9FB" w14:textId="77777777" w:rsidR="00B77C6C" w:rsidRPr="00D565AA" w:rsidRDefault="00B77C6C" w:rsidP="00DE1833">
      <w:pPr>
        <w:keepLines/>
        <w:widowControl w:val="0"/>
        <w:jc w:val="both"/>
        <w:rPr>
          <w:rFonts w:ascii="Tahoma" w:hAnsi="Tahoma" w:cs="Tahoma"/>
        </w:rPr>
      </w:pPr>
    </w:p>
    <w:p w14:paraId="0E72D8F4" w14:textId="77777777" w:rsidR="00B77C6C" w:rsidRPr="00D565AA" w:rsidRDefault="00B77C6C" w:rsidP="00DE1833">
      <w:pPr>
        <w:keepLines/>
        <w:widowControl w:val="0"/>
        <w:jc w:val="both"/>
        <w:rPr>
          <w:rFonts w:ascii="Tahoma" w:hAnsi="Tahoma" w:cs="Tahoma"/>
        </w:rPr>
      </w:pPr>
      <w:r w:rsidRPr="00D565AA">
        <w:rPr>
          <w:rFonts w:ascii="Tahoma" w:hAnsi="Tahoma" w:cs="Tahoma"/>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14:paraId="66F9C927" w14:textId="77777777" w:rsidR="00B77C6C" w:rsidRPr="00D565AA" w:rsidRDefault="00B77C6C" w:rsidP="00DE1833">
      <w:pPr>
        <w:keepLines/>
        <w:widowControl w:val="0"/>
        <w:jc w:val="both"/>
        <w:rPr>
          <w:rFonts w:ascii="Tahoma" w:hAnsi="Tahoma" w:cs="Tahoma"/>
        </w:rPr>
      </w:pPr>
    </w:p>
    <w:p w14:paraId="17A6C612" w14:textId="77777777" w:rsidR="00B77C6C" w:rsidRPr="00D565AA" w:rsidRDefault="00B77C6C" w:rsidP="00DE1833">
      <w:pPr>
        <w:keepLines/>
        <w:widowControl w:val="0"/>
        <w:jc w:val="both"/>
        <w:rPr>
          <w:rFonts w:ascii="Tahoma" w:hAnsi="Tahoma" w:cs="Tahoma"/>
        </w:rPr>
      </w:pPr>
      <w:r w:rsidRPr="00D565AA">
        <w:rPr>
          <w:rFonts w:ascii="Tahoma" w:hAnsi="Tahoma" w:cs="Tahoma"/>
        </w:rPr>
        <w:t>Ukrepi za zaščito pred okužbo z virusom SARS-CoV-2:</w:t>
      </w:r>
    </w:p>
    <w:p w14:paraId="74095F67" w14:textId="77777777" w:rsidR="00B77C6C" w:rsidRPr="00D565AA" w:rsidRDefault="00B77C6C" w:rsidP="00DE1833">
      <w:pPr>
        <w:keepLines/>
        <w:widowControl w:val="0"/>
        <w:jc w:val="both"/>
        <w:rPr>
          <w:rFonts w:ascii="Tahoma" w:hAnsi="Tahoma" w:cs="Tahoma"/>
        </w:rPr>
      </w:pPr>
    </w:p>
    <w:p w14:paraId="269DDB78" w14:textId="77777777" w:rsidR="00B77C6C" w:rsidRPr="00D565AA" w:rsidRDefault="00B77C6C" w:rsidP="00DE1833">
      <w:pPr>
        <w:keepLines/>
        <w:widowControl w:val="0"/>
        <w:jc w:val="both"/>
        <w:rPr>
          <w:rFonts w:ascii="Tahoma" w:hAnsi="Tahoma" w:cs="Tahoma"/>
        </w:rPr>
      </w:pPr>
      <w:r w:rsidRPr="00D565AA">
        <w:rPr>
          <w:rFonts w:ascii="Tahoma" w:hAnsi="Tahoma" w:cs="Tahoma"/>
        </w:rPr>
        <w:t>Dobavitelj mora strogo spoštovati ukrepe, ki bodo morebiti v veljavi v času izvajanja dobav. Tu so mišljeni sprejeti ukrepi v JPE in zadostna količina zahtevane osebne varovalne opreme (OVO), ki jo mora dobavitelj zagotoviti svojim delavcem. OVO mora biti skladna z zahtevami stroke.</w:t>
      </w:r>
    </w:p>
    <w:p w14:paraId="10F9578C" w14:textId="77777777" w:rsidR="00B77C6C" w:rsidRPr="00D565AA" w:rsidRDefault="00B77C6C" w:rsidP="00DE1833">
      <w:pPr>
        <w:keepLines/>
        <w:widowControl w:val="0"/>
        <w:jc w:val="both"/>
        <w:rPr>
          <w:rFonts w:ascii="Tahoma" w:hAnsi="Tahoma" w:cs="Tahoma"/>
        </w:rPr>
      </w:pPr>
    </w:p>
    <w:p w14:paraId="48A05E3D" w14:textId="77777777" w:rsidR="00B77C6C" w:rsidRPr="00D565AA" w:rsidRDefault="00B77C6C" w:rsidP="00DE1833">
      <w:pPr>
        <w:keepLines/>
        <w:widowControl w:val="0"/>
        <w:jc w:val="both"/>
        <w:rPr>
          <w:rFonts w:ascii="Tahoma" w:hAnsi="Tahoma" w:cs="Tahoma"/>
        </w:rPr>
      </w:pPr>
      <w:r w:rsidRPr="00D565AA">
        <w:rPr>
          <w:rFonts w:ascii="Tahoma" w:hAnsi="Tahoma" w:cs="Tahoma"/>
        </w:rPr>
        <w:t xml:space="preserve">Dobavitelj bo moral dosledno upoštevati zgoraj navedene zahteve glede izvajanja ukrepov na skupnem delovišču ter po podpisu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14:paraId="4B4C35D5" w14:textId="77777777" w:rsidR="004F6A73" w:rsidRPr="00D565AA" w:rsidRDefault="004F6A73" w:rsidP="00DE1833">
      <w:pPr>
        <w:keepLines/>
        <w:widowControl w:val="0"/>
        <w:rPr>
          <w:rFonts w:ascii="Tahoma" w:hAnsi="Tahoma" w:cs="Tahoma"/>
          <w:b/>
          <w:sz w:val="24"/>
        </w:rPr>
      </w:pPr>
      <w:r w:rsidRPr="00D565AA">
        <w:rPr>
          <w:rFonts w:ascii="Tahoma" w:hAnsi="Tahoma" w:cs="Tahoma"/>
          <w:b/>
          <w:sz w:val="24"/>
        </w:rPr>
        <w:br w:type="page"/>
      </w:r>
    </w:p>
    <w:p w14:paraId="45BA06E4" w14:textId="77777777" w:rsidR="00411688" w:rsidRPr="00D565AA" w:rsidRDefault="00411688" w:rsidP="00DE1833">
      <w:pPr>
        <w:keepLines/>
        <w:widowControl w:val="0"/>
        <w:numPr>
          <w:ilvl w:val="0"/>
          <w:numId w:val="21"/>
        </w:numPr>
        <w:jc w:val="both"/>
        <w:rPr>
          <w:rFonts w:ascii="Tahoma" w:hAnsi="Tahoma" w:cs="Tahoma"/>
          <w:b/>
          <w:sz w:val="24"/>
        </w:rPr>
      </w:pPr>
      <w:r w:rsidRPr="00D565AA">
        <w:rPr>
          <w:rFonts w:ascii="Tahoma" w:hAnsi="Tahoma" w:cs="Tahoma"/>
          <w:b/>
          <w:sz w:val="24"/>
        </w:rPr>
        <w:lastRenderedPageBreak/>
        <w:t xml:space="preserve">POGOJI ZA UGOTAVLJANJE SPOSOBNOSTI PONUDNIKA </w:t>
      </w:r>
    </w:p>
    <w:p w14:paraId="0CA742DB" w14:textId="77777777" w:rsidR="00411688" w:rsidRPr="00D565AA" w:rsidRDefault="00411688" w:rsidP="00DE1833">
      <w:pPr>
        <w:keepLines/>
        <w:widowControl w:val="0"/>
        <w:jc w:val="both"/>
        <w:rPr>
          <w:rFonts w:ascii="Tahoma" w:hAnsi="Tahoma" w:cs="Tahoma"/>
        </w:rPr>
      </w:pPr>
    </w:p>
    <w:p w14:paraId="07BC7FDD" w14:textId="77777777" w:rsidR="00411688" w:rsidRPr="00D565AA" w:rsidRDefault="00411688" w:rsidP="00DE1833">
      <w:pPr>
        <w:keepLines/>
        <w:widowControl w:val="0"/>
        <w:numPr>
          <w:ilvl w:val="0"/>
          <w:numId w:val="15"/>
        </w:numPr>
        <w:ind w:left="284" w:hanging="284"/>
        <w:jc w:val="both"/>
        <w:rPr>
          <w:rFonts w:ascii="Tahoma" w:hAnsi="Tahoma" w:cs="Tahoma"/>
          <w:b/>
        </w:rPr>
      </w:pPr>
      <w:r w:rsidRPr="00D565AA">
        <w:rPr>
          <w:rFonts w:ascii="Tahoma" w:hAnsi="Tahoma" w:cs="Tahoma"/>
          <w:b/>
        </w:rPr>
        <w:t xml:space="preserve">Splošno: </w:t>
      </w:r>
    </w:p>
    <w:p w14:paraId="6581EC84" w14:textId="77777777" w:rsidR="00411688" w:rsidRPr="00D565AA" w:rsidRDefault="00411688" w:rsidP="00DE1833">
      <w:pPr>
        <w:keepLines/>
        <w:widowControl w:val="0"/>
        <w:jc w:val="both"/>
        <w:rPr>
          <w:rFonts w:ascii="Tahoma" w:hAnsi="Tahoma" w:cs="Tahoma"/>
          <w:bCs/>
          <w:sz w:val="10"/>
        </w:rPr>
      </w:pPr>
    </w:p>
    <w:p w14:paraId="445B7CBD" w14:textId="77777777" w:rsidR="00411688" w:rsidRPr="00D565AA" w:rsidRDefault="00411688" w:rsidP="00DE1833">
      <w:pPr>
        <w:keepLines/>
        <w:widowControl w:val="0"/>
        <w:jc w:val="both"/>
        <w:rPr>
          <w:rFonts w:ascii="Tahoma" w:hAnsi="Tahoma" w:cs="Tahoma"/>
        </w:rPr>
      </w:pPr>
      <w:r w:rsidRPr="00D565AA">
        <w:rPr>
          <w:rFonts w:ascii="Tahoma" w:hAnsi="Tahoma" w:cs="Tahoma"/>
          <w:bCs/>
        </w:rPr>
        <w:t xml:space="preserve">Za ugotavljanje sposobnosti mora ponudnik izpolnjevati pogoje in zahteve skladno z določbami ZJN-3, ter pogoje in zahteve, ki so določene v tej razpisni dokumentaciji. </w:t>
      </w:r>
    </w:p>
    <w:p w14:paraId="04CD3103" w14:textId="77777777" w:rsidR="00411688" w:rsidRPr="00D565AA" w:rsidRDefault="00411688" w:rsidP="00DE1833">
      <w:pPr>
        <w:keepLines/>
        <w:widowControl w:val="0"/>
        <w:jc w:val="both"/>
        <w:rPr>
          <w:rFonts w:ascii="Tahoma" w:hAnsi="Tahoma" w:cs="Tahoma"/>
        </w:rPr>
      </w:pPr>
    </w:p>
    <w:p w14:paraId="4EDDE51B" w14:textId="77777777" w:rsidR="00411688" w:rsidRPr="00D565AA" w:rsidRDefault="00411688" w:rsidP="00DE1833">
      <w:pPr>
        <w:keepLines/>
        <w:widowControl w:val="0"/>
        <w:jc w:val="both"/>
        <w:rPr>
          <w:rFonts w:ascii="Tahoma" w:hAnsi="Tahoma" w:cs="Tahoma"/>
        </w:rPr>
      </w:pPr>
      <w:r w:rsidRPr="00D565AA">
        <w:rPr>
          <w:rFonts w:ascii="Tahoma" w:hAnsi="Tahoma" w:cs="Tahoma"/>
        </w:rPr>
        <w:t>Naročnik bo od ponudnika, ki je glede na merila za oddajo naročila najugodnejši in mu naročnik namerava oddati javno naročilo, zahteval,</w:t>
      </w:r>
      <w:r w:rsidRPr="00D565AA">
        <w:t xml:space="preserve"> </w:t>
      </w:r>
      <w:r w:rsidRPr="00D565AA">
        <w:rPr>
          <w:rFonts w:ascii="Tahoma" w:hAnsi="Tahoma" w:cs="Tahoma"/>
        </w:rPr>
        <w:t xml:space="preserve">da predloži dokazila o izpolnjevanju pogojev in zahtev iz razpisne dokumentacije, v kolikor ponudnik vseh zahtevanih dokazil že ne bo sam priložil v ponudbi. </w:t>
      </w:r>
    </w:p>
    <w:p w14:paraId="31AB0C4F" w14:textId="77777777" w:rsidR="00411688" w:rsidRPr="00D565AA" w:rsidRDefault="00411688" w:rsidP="00DE1833">
      <w:pPr>
        <w:keepLines/>
        <w:widowControl w:val="0"/>
        <w:jc w:val="both"/>
        <w:rPr>
          <w:rFonts w:ascii="Tahoma" w:hAnsi="Tahoma" w:cs="Tahoma"/>
        </w:rPr>
      </w:pPr>
    </w:p>
    <w:p w14:paraId="0A0401D4" w14:textId="77777777" w:rsidR="00411688" w:rsidRPr="00D565AA" w:rsidRDefault="00411688" w:rsidP="00DE1833">
      <w:pPr>
        <w:keepLines/>
        <w:widowControl w:val="0"/>
        <w:jc w:val="both"/>
        <w:rPr>
          <w:rFonts w:ascii="Tahoma" w:hAnsi="Tahoma" w:cs="Tahoma"/>
          <w:i/>
        </w:rPr>
      </w:pPr>
      <w:r w:rsidRPr="00D565AA">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D565AA">
        <w:rPr>
          <w:rFonts w:ascii="Tahoma" w:hAnsi="Tahoma" w:cs="Tahoma"/>
          <w:bCs/>
          <w:i/>
        </w:rPr>
        <w:t xml:space="preserve">gospodarski subjekt. </w:t>
      </w:r>
    </w:p>
    <w:p w14:paraId="56C6CE4C" w14:textId="77777777" w:rsidR="00411688" w:rsidRPr="00D565AA" w:rsidRDefault="00411688" w:rsidP="00DE1833">
      <w:pPr>
        <w:keepLines/>
        <w:widowControl w:val="0"/>
        <w:ind w:left="142"/>
        <w:jc w:val="both"/>
        <w:rPr>
          <w:rFonts w:ascii="Tahoma" w:hAnsi="Tahoma" w:cs="Tahoma"/>
        </w:rPr>
      </w:pPr>
    </w:p>
    <w:p w14:paraId="23E520DD" w14:textId="77777777" w:rsidR="00411688" w:rsidRPr="00D565AA" w:rsidRDefault="00411688" w:rsidP="00DE1833">
      <w:pPr>
        <w:keepLines/>
        <w:widowControl w:val="0"/>
        <w:numPr>
          <w:ilvl w:val="0"/>
          <w:numId w:val="15"/>
        </w:numPr>
        <w:ind w:left="284" w:hanging="284"/>
        <w:jc w:val="both"/>
        <w:rPr>
          <w:rFonts w:ascii="Tahoma" w:hAnsi="Tahoma" w:cs="Tahoma"/>
          <w:b/>
        </w:rPr>
      </w:pPr>
      <w:r w:rsidRPr="00D565AA">
        <w:rPr>
          <w:rFonts w:ascii="Tahoma" w:hAnsi="Tahoma" w:cs="Tahoma"/>
          <w:b/>
        </w:rPr>
        <w:t xml:space="preserve">Ponudnik: </w:t>
      </w:r>
    </w:p>
    <w:p w14:paraId="282A7D4D" w14:textId="77777777" w:rsidR="00411688" w:rsidRPr="00D565AA" w:rsidRDefault="00411688" w:rsidP="00DE1833">
      <w:pPr>
        <w:keepLines/>
        <w:widowControl w:val="0"/>
        <w:jc w:val="both"/>
        <w:rPr>
          <w:rFonts w:ascii="Tahoma" w:hAnsi="Tahoma" w:cs="Tahoma"/>
          <w:sz w:val="10"/>
        </w:rPr>
      </w:pPr>
    </w:p>
    <w:p w14:paraId="0115C39A" w14:textId="77777777" w:rsidR="00411688" w:rsidRPr="00D565AA" w:rsidRDefault="00411688" w:rsidP="00DE1833">
      <w:pPr>
        <w:keepLines/>
        <w:widowControl w:val="0"/>
        <w:jc w:val="both"/>
        <w:rPr>
          <w:rFonts w:ascii="Tahoma" w:hAnsi="Tahoma" w:cs="Tahoma"/>
        </w:rPr>
      </w:pPr>
      <w:r w:rsidRPr="00D565AA">
        <w:rPr>
          <w:rFonts w:ascii="Tahoma" w:hAnsi="Tahoma" w:cs="Tahoma"/>
        </w:rPr>
        <w:t xml:space="preserve">Za ugotavljanje sposobnosti </w:t>
      </w:r>
      <w:r w:rsidRPr="00D565AA">
        <w:rPr>
          <w:rFonts w:ascii="Tahoma" w:hAnsi="Tahoma" w:cs="Tahoma"/>
          <w:b/>
        </w:rPr>
        <w:t>mora</w:t>
      </w:r>
      <w:r w:rsidRPr="00D565AA">
        <w:rPr>
          <w:rFonts w:ascii="Tahoma" w:hAnsi="Tahoma" w:cs="Tahoma"/>
        </w:rPr>
        <w:t xml:space="preserve"> ponudnik </w:t>
      </w:r>
      <w:r w:rsidRPr="00D565AA">
        <w:rPr>
          <w:rFonts w:ascii="Tahoma" w:hAnsi="Tahoma" w:cs="Tahoma"/>
          <w:u w:val="single"/>
        </w:rPr>
        <w:t>izpolniti in priložiti ESPD obrazec</w:t>
      </w:r>
      <w:r w:rsidRPr="00D565AA">
        <w:rPr>
          <w:rFonts w:ascii="Tahoma" w:hAnsi="Tahoma" w:cs="Tahoma"/>
        </w:rPr>
        <w:t xml:space="preserve">, ki je priloga te razpisne dokumentacije. </w:t>
      </w:r>
    </w:p>
    <w:p w14:paraId="3AFD8924" w14:textId="77777777" w:rsidR="00411688" w:rsidRPr="00D565AA" w:rsidRDefault="00411688" w:rsidP="00DE1833">
      <w:pPr>
        <w:keepLines/>
        <w:widowControl w:val="0"/>
        <w:jc w:val="both"/>
        <w:rPr>
          <w:rFonts w:ascii="Tahoma" w:hAnsi="Tahoma" w:cs="Tahoma"/>
        </w:rPr>
      </w:pPr>
    </w:p>
    <w:p w14:paraId="2B830BA3" w14:textId="77777777" w:rsidR="00411688" w:rsidRPr="00D565AA" w:rsidRDefault="00411688" w:rsidP="00DE1833">
      <w:pPr>
        <w:keepLines/>
        <w:widowControl w:val="0"/>
        <w:numPr>
          <w:ilvl w:val="0"/>
          <w:numId w:val="15"/>
        </w:numPr>
        <w:ind w:left="284" w:hanging="284"/>
        <w:jc w:val="both"/>
        <w:rPr>
          <w:rFonts w:ascii="Tahoma" w:hAnsi="Tahoma" w:cs="Tahoma"/>
          <w:b/>
        </w:rPr>
      </w:pPr>
      <w:r w:rsidRPr="00D565AA">
        <w:rPr>
          <w:rFonts w:ascii="Tahoma" w:hAnsi="Tahoma" w:cs="Tahoma"/>
          <w:b/>
        </w:rPr>
        <w:t>Skupna ponudba (s partnerjem/ji), ponudba s podizvajalci in/ali s subjekti, katerih zmogljivosti uporablja gospodarski subjekt:</w:t>
      </w:r>
    </w:p>
    <w:p w14:paraId="5D623E2F" w14:textId="77777777" w:rsidR="00411688" w:rsidRPr="00D565AA" w:rsidRDefault="00411688" w:rsidP="00DE1833">
      <w:pPr>
        <w:keepLines/>
        <w:widowControl w:val="0"/>
        <w:jc w:val="both"/>
        <w:rPr>
          <w:rFonts w:ascii="Tahoma" w:hAnsi="Tahoma" w:cs="Tahoma"/>
          <w:sz w:val="10"/>
        </w:rPr>
      </w:pPr>
    </w:p>
    <w:p w14:paraId="1CF88657" w14:textId="77777777" w:rsidR="00411688" w:rsidRPr="00D565AA" w:rsidRDefault="00411688" w:rsidP="00DE1833">
      <w:pPr>
        <w:keepLines/>
        <w:widowControl w:val="0"/>
        <w:jc w:val="both"/>
        <w:rPr>
          <w:rFonts w:ascii="Tahoma" w:hAnsi="Tahoma" w:cs="Tahoma"/>
        </w:rPr>
      </w:pPr>
      <w:r w:rsidRPr="00D565AA">
        <w:rPr>
          <w:rFonts w:ascii="Tahoma" w:hAnsi="Tahoma" w:cs="Tahoma"/>
        </w:rPr>
        <w:t xml:space="preserve">Če ponudnik nastopa </w:t>
      </w:r>
      <w:r w:rsidRPr="00D565AA">
        <w:rPr>
          <w:rFonts w:ascii="Tahoma" w:hAnsi="Tahoma" w:cs="Tahoma"/>
          <w:u w:val="single"/>
        </w:rPr>
        <w:t>v skupni ponudbi (s partnerjem/ji)</w:t>
      </w:r>
      <w:r w:rsidRPr="00D565AA">
        <w:rPr>
          <w:rFonts w:ascii="Tahoma" w:hAnsi="Tahoma" w:cs="Tahoma"/>
        </w:rPr>
        <w:t xml:space="preserve">, </w:t>
      </w:r>
      <w:r w:rsidRPr="00D565AA">
        <w:rPr>
          <w:rFonts w:ascii="Tahoma" w:hAnsi="Tahoma" w:cs="Tahoma"/>
          <w:b/>
        </w:rPr>
        <w:t>mora</w:t>
      </w:r>
      <w:r w:rsidRPr="00D565AA">
        <w:rPr>
          <w:rFonts w:ascii="Tahoma" w:hAnsi="Tahoma" w:cs="Tahoma"/>
        </w:rPr>
        <w:t xml:space="preserve"> </w:t>
      </w:r>
      <w:r w:rsidRPr="00D565AA">
        <w:rPr>
          <w:rFonts w:ascii="Tahoma" w:hAnsi="Tahoma" w:cs="Tahoma"/>
          <w:u w:val="single"/>
        </w:rPr>
        <w:t>poleg svojega</w:t>
      </w:r>
      <w:r w:rsidRPr="00D565AA">
        <w:rPr>
          <w:rFonts w:ascii="Tahoma" w:hAnsi="Tahoma" w:cs="Tahoma"/>
        </w:rPr>
        <w:t xml:space="preserve"> priložiti tudi </w:t>
      </w:r>
      <w:r w:rsidRPr="00D565AA">
        <w:rPr>
          <w:rFonts w:ascii="Tahoma" w:hAnsi="Tahoma" w:cs="Tahoma"/>
          <w:b/>
          <w:u w:val="single"/>
        </w:rPr>
        <w:t>ločen</w:t>
      </w:r>
      <w:r w:rsidRPr="00D565AA">
        <w:t xml:space="preserve"> </w:t>
      </w:r>
      <w:r w:rsidRPr="00D565AA">
        <w:rPr>
          <w:rFonts w:ascii="Tahoma" w:hAnsi="Tahoma" w:cs="Tahoma"/>
        </w:rPr>
        <w:t xml:space="preserve">ESPD obrazec za </w:t>
      </w:r>
      <w:r w:rsidRPr="00D565AA">
        <w:rPr>
          <w:rFonts w:ascii="Tahoma" w:hAnsi="Tahoma" w:cs="Tahoma"/>
          <w:u w:val="single"/>
        </w:rPr>
        <w:t>vsakega od sodelujočih partnerjev</w:t>
      </w:r>
      <w:r w:rsidRPr="00D565AA">
        <w:rPr>
          <w:rFonts w:ascii="Tahoma" w:hAnsi="Tahoma" w:cs="Tahoma"/>
        </w:rPr>
        <w:t xml:space="preserve"> v skupni ponudbi. </w:t>
      </w:r>
      <w:r w:rsidRPr="00D565AA">
        <w:rPr>
          <w:rFonts w:ascii="Tahoma" w:hAnsi="Tahoma" w:cs="Tahoma"/>
          <w:b/>
        </w:rPr>
        <w:t>Enako velja v primeru</w:t>
      </w:r>
      <w:r w:rsidRPr="00D565AA">
        <w:rPr>
          <w:rFonts w:ascii="Tahoma" w:hAnsi="Tahoma" w:cs="Tahoma"/>
        </w:rPr>
        <w:t xml:space="preserve">, če ponudnik sodeluje s </w:t>
      </w:r>
      <w:r w:rsidRPr="00D565AA">
        <w:rPr>
          <w:rFonts w:ascii="Tahoma" w:hAnsi="Tahoma" w:cs="Tahoma"/>
          <w:u w:val="single"/>
        </w:rPr>
        <w:t>podizvajalci</w:t>
      </w:r>
      <w:r w:rsidRPr="00D565AA">
        <w:rPr>
          <w:rFonts w:ascii="Tahoma" w:hAnsi="Tahoma" w:cs="Tahoma"/>
        </w:rPr>
        <w:t xml:space="preserve"> ali če se ponudnik pri izkazovanju svoje sposobnosti sklicuje </w:t>
      </w:r>
      <w:r w:rsidRPr="00D565AA">
        <w:rPr>
          <w:rFonts w:ascii="Tahoma" w:hAnsi="Tahoma" w:cs="Tahoma"/>
          <w:u w:val="single"/>
        </w:rPr>
        <w:t>na druge gospodarske subjekte</w:t>
      </w:r>
      <w:r w:rsidRPr="00D565AA">
        <w:rPr>
          <w:rFonts w:ascii="Tahoma" w:hAnsi="Tahoma" w:cs="Tahoma"/>
        </w:rPr>
        <w:t xml:space="preserve"> </w:t>
      </w:r>
      <w:r w:rsidRPr="00D565AA">
        <w:rPr>
          <w:rFonts w:ascii="Tahoma" w:hAnsi="Tahoma" w:cs="Tahoma"/>
          <w:i/>
        </w:rPr>
        <w:t>(priložiti je potrebno ločen ESPD obrazec zase kot ponudnika, ter ločene ESPD obrazce za vsakega podizvajalca in subjekta, katerih zmogljivosti uporablja ponudnik v ponudbi).</w:t>
      </w:r>
      <w:r w:rsidRPr="00D565AA">
        <w:rPr>
          <w:rFonts w:ascii="Tahoma" w:hAnsi="Tahoma" w:cs="Tahoma"/>
        </w:rPr>
        <w:t xml:space="preserve">   </w:t>
      </w:r>
    </w:p>
    <w:p w14:paraId="0546755A" w14:textId="77777777" w:rsidR="00411688" w:rsidRPr="00D565AA" w:rsidRDefault="00411688" w:rsidP="00DE1833">
      <w:pPr>
        <w:keepLines/>
        <w:widowControl w:val="0"/>
        <w:jc w:val="both"/>
        <w:rPr>
          <w:rFonts w:ascii="Tahoma" w:hAnsi="Tahoma" w:cs="Tahoma"/>
        </w:rPr>
      </w:pPr>
    </w:p>
    <w:p w14:paraId="7B10A494" w14:textId="77777777" w:rsidR="00411688" w:rsidRPr="00D565AA" w:rsidRDefault="00411688" w:rsidP="00DE1833">
      <w:pPr>
        <w:keepLines/>
        <w:widowControl w:val="0"/>
        <w:numPr>
          <w:ilvl w:val="0"/>
          <w:numId w:val="15"/>
        </w:numPr>
        <w:ind w:left="284" w:hanging="284"/>
        <w:jc w:val="both"/>
        <w:rPr>
          <w:rFonts w:ascii="Tahoma" w:hAnsi="Tahoma" w:cs="Tahoma"/>
          <w:b/>
        </w:rPr>
      </w:pPr>
      <w:r w:rsidRPr="00D565AA">
        <w:rPr>
          <w:rFonts w:ascii="Tahoma" w:hAnsi="Tahoma" w:cs="Tahoma"/>
          <w:b/>
        </w:rPr>
        <w:t>Navodila za ESPD obrazec:</w:t>
      </w:r>
    </w:p>
    <w:p w14:paraId="4886CC62" w14:textId="77777777" w:rsidR="00411688" w:rsidRPr="00D565AA" w:rsidRDefault="00411688" w:rsidP="00DE1833">
      <w:pPr>
        <w:keepLines/>
        <w:widowControl w:val="0"/>
        <w:jc w:val="both"/>
        <w:rPr>
          <w:rFonts w:ascii="Tahoma" w:hAnsi="Tahoma" w:cs="Tahoma"/>
          <w:sz w:val="10"/>
        </w:rPr>
      </w:pPr>
    </w:p>
    <w:p w14:paraId="765BA6F0" w14:textId="77777777" w:rsidR="00411688" w:rsidRPr="00D565AA" w:rsidRDefault="00411688" w:rsidP="00DE1833">
      <w:pPr>
        <w:keepLines/>
        <w:widowControl w:val="0"/>
        <w:jc w:val="both"/>
        <w:rPr>
          <w:rFonts w:ascii="Tahoma" w:hAnsi="Tahoma" w:cs="Tahoma"/>
        </w:rPr>
      </w:pPr>
      <w:r w:rsidRPr="00D565AA">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5202F23" w14:textId="77777777" w:rsidR="00411688" w:rsidRPr="00D565AA" w:rsidRDefault="00411688" w:rsidP="00DE1833">
      <w:pPr>
        <w:keepLines/>
        <w:widowControl w:val="0"/>
        <w:jc w:val="both"/>
        <w:rPr>
          <w:rFonts w:ascii="Tahoma" w:hAnsi="Tahoma" w:cs="Tahoma"/>
          <w:sz w:val="16"/>
        </w:rPr>
      </w:pPr>
    </w:p>
    <w:p w14:paraId="2EBD2590" w14:textId="77777777" w:rsidR="00411688" w:rsidRPr="00D565AA" w:rsidRDefault="00411688" w:rsidP="00DE1833">
      <w:pPr>
        <w:keepLines/>
        <w:widowControl w:val="0"/>
        <w:jc w:val="both"/>
        <w:rPr>
          <w:rFonts w:ascii="Tahoma" w:hAnsi="Tahoma" w:cs="Tahoma"/>
          <w:bCs/>
        </w:rPr>
      </w:pPr>
      <w:r w:rsidRPr="00D565AA">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9" w:history="1">
        <w:r w:rsidRPr="00D565AA">
          <w:rPr>
            <w:rFonts w:ascii="Tahoma" w:hAnsi="Tahoma" w:cs="Tahoma"/>
            <w:bCs/>
            <w:color w:val="0000FF"/>
            <w:u w:val="single"/>
          </w:rPr>
          <w:t>http://www.enarocanje.si/_ESPD/</w:t>
        </w:r>
      </w:hyperlink>
      <w:r w:rsidRPr="00D565AA">
        <w:rPr>
          <w:rFonts w:ascii="Tahoma" w:hAnsi="Tahoma" w:cs="Tahoma"/>
          <w:bCs/>
        </w:rPr>
        <w:t xml:space="preserve"> prične z izpolnjevanjem obrazca ESPD tako, da </w:t>
      </w:r>
      <w:r w:rsidRPr="00D565AA">
        <w:rPr>
          <w:rFonts w:ascii="Tahoma" w:hAnsi="Tahoma" w:cs="Tahoma"/>
          <w:b/>
          <w:bCs/>
        </w:rPr>
        <w:t xml:space="preserve">označi, da je gospodarski subjekt </w:t>
      </w:r>
      <w:r w:rsidRPr="00D565AA">
        <w:rPr>
          <w:rFonts w:ascii="Tahoma" w:hAnsi="Tahoma" w:cs="Tahoma"/>
          <w:bCs/>
        </w:rPr>
        <w:t xml:space="preserve">in izbere možnost: </w:t>
      </w:r>
      <w:r w:rsidRPr="00D565AA">
        <w:rPr>
          <w:rFonts w:ascii="Tahoma" w:hAnsi="Tahoma" w:cs="Tahoma"/>
          <w:b/>
          <w:bCs/>
        </w:rPr>
        <w:t>»Uvoziti naročnikov ESPD«</w:t>
      </w:r>
      <w:r w:rsidRPr="00D565AA">
        <w:rPr>
          <w:rFonts w:ascii="Tahoma" w:hAnsi="Tahoma" w:cs="Tahoma"/>
          <w:bCs/>
        </w:rPr>
        <w:t>.</w:t>
      </w:r>
      <w:r w:rsidRPr="00D565AA">
        <w:rPr>
          <w:rFonts w:ascii="Tahoma" w:hAnsi="Tahoma" w:cs="Tahoma"/>
          <w:b/>
          <w:bCs/>
        </w:rPr>
        <w:t xml:space="preserve"> </w:t>
      </w:r>
      <w:r w:rsidRPr="00D565AA">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D565AA">
        <w:rPr>
          <w:rFonts w:ascii="Tahoma" w:hAnsi="Tahoma" w:cs="Tahoma"/>
          <w:b/>
          <w:bCs/>
        </w:rPr>
        <w:t xml:space="preserve">Uvozi ESPD« </w:t>
      </w:r>
      <w:r w:rsidRPr="00D565AA">
        <w:rPr>
          <w:rFonts w:ascii="Tahoma" w:hAnsi="Tahoma" w:cs="Tahoma"/>
          <w:bCs/>
        </w:rPr>
        <w:t xml:space="preserve">in začne z izpolnjevanjem ESPD, ter ga natisne, podpiše in priloži k ponudbi. </w:t>
      </w:r>
    </w:p>
    <w:p w14:paraId="2956C29B" w14:textId="77777777" w:rsidR="00411688" w:rsidRPr="00D565AA" w:rsidRDefault="00411688" w:rsidP="00DE1833">
      <w:pPr>
        <w:keepLines/>
        <w:widowControl w:val="0"/>
        <w:jc w:val="both"/>
        <w:rPr>
          <w:rFonts w:ascii="Tahoma" w:hAnsi="Tahoma" w:cs="Tahoma"/>
          <w:bCs/>
        </w:rPr>
      </w:pPr>
    </w:p>
    <w:p w14:paraId="00747E1E" w14:textId="77777777" w:rsidR="00411688" w:rsidRPr="00D565AA" w:rsidRDefault="00411688" w:rsidP="00DE1833">
      <w:pPr>
        <w:keepLines/>
        <w:widowControl w:val="0"/>
        <w:jc w:val="both"/>
        <w:rPr>
          <w:rFonts w:ascii="Tahoma" w:hAnsi="Tahoma" w:cs="Tahoma"/>
          <w:b/>
          <w:bCs/>
          <w:i/>
          <w:sz w:val="18"/>
        </w:rPr>
      </w:pPr>
      <w:r w:rsidRPr="00D565AA">
        <w:rPr>
          <w:rFonts w:ascii="Tahoma" w:hAnsi="Tahoma" w:cs="Tahoma"/>
          <w:b/>
          <w:bCs/>
          <w:i/>
          <w:sz w:val="18"/>
        </w:rPr>
        <w:t>Naročnik lahko ponudnike kadarkoli med postopkom pozove, da predložijo vsa dokazila ali del dokazil v zvezi z navedbami v izjavi (ESPD).</w:t>
      </w:r>
    </w:p>
    <w:p w14:paraId="1016F528" w14:textId="77777777" w:rsidR="000D5DF5" w:rsidRPr="00D565AA" w:rsidRDefault="000D5DF5" w:rsidP="00DE1833">
      <w:pPr>
        <w:keepLines/>
        <w:widowControl w:val="0"/>
        <w:jc w:val="both"/>
        <w:rPr>
          <w:rFonts w:ascii="Tahoma" w:hAnsi="Tahoma" w:cs="Tahoma"/>
          <w:bCs/>
        </w:rPr>
      </w:pPr>
    </w:p>
    <w:p w14:paraId="5BC7B21C" w14:textId="77777777" w:rsidR="00411688" w:rsidRPr="00D565AA" w:rsidRDefault="00411688" w:rsidP="00DE1833">
      <w:pPr>
        <w:pStyle w:val="Odstavekseznama"/>
        <w:keepLines/>
        <w:widowControl w:val="0"/>
        <w:numPr>
          <w:ilvl w:val="1"/>
          <w:numId w:val="21"/>
        </w:numPr>
        <w:jc w:val="both"/>
        <w:rPr>
          <w:rFonts w:ascii="Tahoma" w:hAnsi="Tahoma" w:cs="Tahoma"/>
          <w:b/>
        </w:rPr>
      </w:pPr>
      <w:r w:rsidRPr="00D565AA">
        <w:rPr>
          <w:rFonts w:ascii="Tahoma" w:hAnsi="Tahoma" w:cs="Tahoma"/>
          <w:b/>
        </w:rPr>
        <w:t>Razlogi za izključitev</w:t>
      </w:r>
    </w:p>
    <w:p w14:paraId="1708B274" w14:textId="77777777" w:rsidR="00411688" w:rsidRPr="00D565AA" w:rsidRDefault="00411688" w:rsidP="00DE1833">
      <w:pPr>
        <w:keepLines/>
        <w:widowControl w:val="0"/>
        <w:jc w:val="both"/>
        <w:rPr>
          <w:rFonts w:ascii="Tahoma" w:hAnsi="Tahoma" w:cs="Tahoma"/>
        </w:rPr>
      </w:pPr>
    </w:p>
    <w:p w14:paraId="43B2D8DE" w14:textId="77777777" w:rsidR="00411688" w:rsidRPr="00D565AA" w:rsidRDefault="00411688" w:rsidP="00DE1833">
      <w:pPr>
        <w:keepLines/>
        <w:widowControl w:val="0"/>
        <w:ind w:right="-2"/>
        <w:jc w:val="both"/>
        <w:rPr>
          <w:rFonts w:ascii="Tahoma" w:hAnsi="Tahoma" w:cs="Tahoma"/>
          <w:i/>
          <w:sz w:val="18"/>
        </w:rPr>
      </w:pPr>
      <w:r w:rsidRPr="00D565AA">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F36967D" w14:textId="77777777" w:rsidR="00411688" w:rsidRPr="00D565AA" w:rsidRDefault="00411688" w:rsidP="00DE1833">
      <w:pPr>
        <w:keepLines/>
        <w:widowControl w:val="0"/>
        <w:jc w:val="both"/>
        <w:rPr>
          <w:rFonts w:ascii="Tahoma" w:hAnsi="Tahoma" w:cs="Tahoma"/>
          <w:sz w:val="16"/>
        </w:rPr>
      </w:pPr>
    </w:p>
    <w:p w14:paraId="2C380B15" w14:textId="77777777" w:rsidR="00411688" w:rsidRPr="00D565AA" w:rsidRDefault="00411688" w:rsidP="00DE1833">
      <w:pPr>
        <w:keepLines/>
        <w:widowControl w:val="0"/>
        <w:jc w:val="both"/>
        <w:rPr>
          <w:rFonts w:ascii="Tahoma" w:hAnsi="Tahoma" w:cs="Tahoma"/>
          <w:bCs/>
          <w:u w:val="single"/>
        </w:rPr>
      </w:pPr>
      <w:r w:rsidRPr="00D565AA">
        <w:rPr>
          <w:rFonts w:ascii="Tahoma" w:hAnsi="Tahoma" w:cs="Tahoma"/>
          <w:bCs/>
          <w:u w:val="single"/>
        </w:rPr>
        <w:t xml:space="preserve">Naročnik bo iz sodelovanja v postopku javnega naročanja izključil </w:t>
      </w:r>
      <w:r w:rsidRPr="00D565AA">
        <w:rPr>
          <w:rFonts w:ascii="Tahoma" w:hAnsi="Tahoma" w:cs="Tahoma"/>
          <w:u w:val="single"/>
        </w:rPr>
        <w:t>ponudnika</w:t>
      </w:r>
      <w:r w:rsidRPr="00D565AA">
        <w:rPr>
          <w:rFonts w:ascii="Tahoma" w:hAnsi="Tahoma" w:cs="Tahoma"/>
          <w:bCs/>
          <w:u w:val="single"/>
        </w:rPr>
        <w:t xml:space="preserve">, če pri preverjanju v skladu s z ZJN-3 ugotovi ali je drugače seznanjen, da ponudnik ne izpolnjuje pogojev v skladu z 1., 2. in 4. odstavkom 75. člena ZJN-3. </w:t>
      </w:r>
    </w:p>
    <w:p w14:paraId="7D0DFE04" w14:textId="77777777" w:rsidR="00411688" w:rsidRPr="00D565AA" w:rsidRDefault="00411688" w:rsidP="00DE1833">
      <w:pPr>
        <w:keepLines/>
        <w:widowControl w:val="0"/>
        <w:jc w:val="both"/>
        <w:rPr>
          <w:rFonts w:ascii="Tahoma" w:hAnsi="Tahoma" w:cs="Tahoma"/>
          <w:b/>
        </w:rPr>
      </w:pPr>
      <w:r w:rsidRPr="00D565AA">
        <w:rPr>
          <w:rFonts w:ascii="Tahoma" w:hAnsi="Tahoma" w:cs="Tahoma"/>
          <w:b/>
          <w:smallCaps/>
        </w:rPr>
        <w:lastRenderedPageBreak/>
        <w:t>Opomba</w:t>
      </w:r>
      <w:r w:rsidRPr="00D565AA">
        <w:rPr>
          <w:rFonts w:ascii="Tahoma" w:hAnsi="Tahoma" w:cs="Tahoma"/>
          <w:b/>
        </w:rPr>
        <w:t>:</w:t>
      </w:r>
    </w:p>
    <w:p w14:paraId="19787ECB" w14:textId="77777777" w:rsidR="003A391C" w:rsidRPr="00D565AA" w:rsidRDefault="003A391C" w:rsidP="00DE1833">
      <w:pPr>
        <w:keepLines/>
        <w:widowControl w:val="0"/>
        <w:jc w:val="both"/>
        <w:rPr>
          <w:rFonts w:ascii="Tahoma" w:hAnsi="Tahoma" w:cs="Tahoma"/>
          <w:bCs/>
          <w:i/>
          <w:sz w:val="18"/>
        </w:rPr>
      </w:pPr>
      <w:r w:rsidRPr="00D565AA">
        <w:rPr>
          <w:rFonts w:ascii="Tahoma" w:hAnsi="Tahoma" w:cs="Tahoma"/>
          <w:bCs/>
          <w:i/>
          <w:sz w:val="18"/>
        </w:rPr>
        <w:t>V kolikor je gospodarski subjekt v enem od položajev iz prvega ali b) točke četrtega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EA4F51B" w14:textId="77777777" w:rsidR="003A391C" w:rsidRPr="00D565AA" w:rsidRDefault="003A391C" w:rsidP="00DE1833">
      <w:pPr>
        <w:keepLines/>
        <w:widowControl w:val="0"/>
        <w:jc w:val="both"/>
        <w:rPr>
          <w:rFonts w:ascii="Tahoma" w:hAnsi="Tahoma" w:cs="Tahoma"/>
          <w:bCs/>
          <w:i/>
          <w:sz w:val="18"/>
        </w:rPr>
      </w:pPr>
    </w:p>
    <w:p w14:paraId="595BF1F6" w14:textId="1C4A7702" w:rsidR="003A391C" w:rsidRPr="00D565AA" w:rsidRDefault="003A391C" w:rsidP="00DE1833">
      <w:pPr>
        <w:keepLines/>
        <w:widowControl w:val="0"/>
        <w:jc w:val="both"/>
        <w:rPr>
          <w:rFonts w:ascii="Tahoma" w:hAnsi="Tahoma" w:cs="Tahoma"/>
          <w:bCs/>
          <w:i/>
          <w:sz w:val="18"/>
        </w:rPr>
      </w:pPr>
      <w:r w:rsidRPr="00D565AA">
        <w:rPr>
          <w:rFonts w:ascii="Tahoma" w:hAnsi="Tahoma" w:cs="Tahoma"/>
          <w:bCs/>
          <w:i/>
          <w:sz w:val="18"/>
        </w:rPr>
        <w:t>V kolikor je v primeru pri izpolnjevanju obrazca ESPD (v »Del III: Razlogi za izključitev, A: Razlogi p</w:t>
      </w:r>
      <w:r w:rsidR="00C70D2E" w:rsidRPr="00D565AA">
        <w:rPr>
          <w:rFonts w:ascii="Tahoma" w:hAnsi="Tahoma" w:cs="Tahoma"/>
          <w:bCs/>
          <w:i/>
          <w:sz w:val="18"/>
        </w:rPr>
        <w:t xml:space="preserve">ovezani s kazenskimi obsodbami </w:t>
      </w:r>
      <w:r w:rsidRPr="00D565AA">
        <w:rPr>
          <w:rFonts w:ascii="Tahoma" w:hAnsi="Tahoma" w:cs="Tahoma"/>
          <w:bCs/>
          <w:i/>
          <w:sz w:val="18"/>
        </w:rPr>
        <w:t>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7D5E4A99" w14:textId="77777777" w:rsidR="00411688" w:rsidRPr="00D565AA" w:rsidRDefault="00411688" w:rsidP="00DE1833">
      <w:pPr>
        <w:keepLines/>
        <w:widowControl w:val="0"/>
        <w:ind w:right="-2"/>
        <w:jc w:val="both"/>
        <w:rPr>
          <w:rFonts w:ascii="Tahoma" w:hAnsi="Tahoma" w:cs="Tahoma"/>
        </w:rPr>
      </w:pPr>
    </w:p>
    <w:p w14:paraId="2560D87A" w14:textId="77777777" w:rsidR="00411688" w:rsidRPr="00D565AA" w:rsidRDefault="00411688" w:rsidP="00DE1833">
      <w:pPr>
        <w:keepLines/>
        <w:widowControl w:val="0"/>
        <w:ind w:right="-2"/>
        <w:jc w:val="both"/>
        <w:rPr>
          <w:rFonts w:ascii="Tahoma" w:hAnsi="Tahoma" w:cs="Tahoma"/>
          <w:b/>
        </w:rPr>
      </w:pPr>
      <w:r w:rsidRPr="00D565AA">
        <w:rPr>
          <w:rFonts w:ascii="Tahoma" w:hAnsi="Tahoma" w:cs="Tahoma"/>
          <w:b/>
        </w:rPr>
        <w:t xml:space="preserve">A: Razlogi, povezani s kazenskimi obsodbami </w:t>
      </w:r>
    </w:p>
    <w:p w14:paraId="0F5D94C5" w14:textId="77777777" w:rsidR="00411688" w:rsidRPr="00D565AA" w:rsidRDefault="00411688" w:rsidP="00DE1833">
      <w:pPr>
        <w:keepLines/>
        <w:widowControl w:val="0"/>
        <w:ind w:right="-2"/>
        <w:jc w:val="both"/>
        <w:rPr>
          <w:rFonts w:ascii="Tahoma" w:hAnsi="Tahoma" w:cs="Tahoma"/>
        </w:rPr>
      </w:pPr>
      <w:r w:rsidRPr="00D565AA">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420F1E1" w14:textId="77777777" w:rsidR="00411688" w:rsidRPr="00D565AA" w:rsidRDefault="00411688" w:rsidP="00DE1833">
      <w:pPr>
        <w:keepLines/>
        <w:widowControl w:val="0"/>
        <w:ind w:right="-2"/>
        <w:jc w:val="both"/>
        <w:rPr>
          <w:rFonts w:ascii="Tahoma" w:hAnsi="Tahoma" w:cs="Tahoma"/>
        </w:rPr>
      </w:pPr>
    </w:p>
    <w:p w14:paraId="4EEC13F0" w14:textId="77777777" w:rsidR="00411688" w:rsidRPr="00D565AA" w:rsidRDefault="00411688" w:rsidP="00DE1833">
      <w:pPr>
        <w:keepLines/>
        <w:widowControl w:val="0"/>
        <w:ind w:right="-2"/>
        <w:jc w:val="both"/>
        <w:rPr>
          <w:rFonts w:ascii="Tahoma" w:hAnsi="Tahoma" w:cs="Tahoma"/>
          <w:b/>
          <w:smallCaps/>
        </w:rPr>
      </w:pPr>
      <w:r w:rsidRPr="00D565AA">
        <w:rPr>
          <w:rFonts w:ascii="Tahoma" w:hAnsi="Tahoma" w:cs="Tahoma"/>
          <w:b/>
          <w:smallCaps/>
        </w:rPr>
        <w:t>Dokazilo:</w:t>
      </w:r>
    </w:p>
    <w:p w14:paraId="51C5B7CD" w14:textId="77777777" w:rsidR="008B3879" w:rsidRPr="00D565AA" w:rsidRDefault="00411688" w:rsidP="00DE1833">
      <w:pPr>
        <w:keepLines/>
        <w:widowControl w:val="0"/>
        <w:jc w:val="both"/>
        <w:rPr>
          <w:rFonts w:ascii="Tahoma" w:hAnsi="Tahoma" w:cs="Tahoma"/>
        </w:rPr>
      </w:pPr>
      <w:r w:rsidRPr="00D565AA">
        <w:rPr>
          <w:rFonts w:ascii="Tahoma" w:hAnsi="Tahoma" w:cs="Tahoma"/>
        </w:rPr>
        <w:t>Izpolnjen ESPD (</w:t>
      </w:r>
      <w:r w:rsidRPr="00D565AA">
        <w:rPr>
          <w:rFonts w:ascii="Tahoma" w:hAnsi="Tahoma" w:cs="Tahoma"/>
          <w:i/>
        </w:rPr>
        <w:t>v »Del III: Razlogi za izključitev, A: Razlogi, povezani s kazenskimi obsodbami«</w:t>
      </w:r>
      <w:r w:rsidRPr="00D565AA">
        <w:rPr>
          <w:rFonts w:ascii="Tahoma" w:hAnsi="Tahoma" w:cs="Tahoma"/>
        </w:rPr>
        <w:t>) s strani vseh gos</w:t>
      </w:r>
      <w:r w:rsidR="008B3879" w:rsidRPr="00D565AA">
        <w:rPr>
          <w:rFonts w:ascii="Tahoma" w:hAnsi="Tahoma" w:cs="Tahoma"/>
        </w:rPr>
        <w:t xml:space="preserve">podarskih subjektov v ponudbi. </w:t>
      </w:r>
    </w:p>
    <w:p w14:paraId="5EAF5B21" w14:textId="5916B5A2" w:rsidR="00411688" w:rsidRPr="00D565AA" w:rsidRDefault="00411688" w:rsidP="00DE1833">
      <w:pPr>
        <w:keepLines/>
        <w:widowControl w:val="0"/>
        <w:jc w:val="both"/>
        <w:rPr>
          <w:rFonts w:ascii="Tahoma" w:hAnsi="Tahoma" w:cs="Tahoma"/>
          <w:bCs/>
        </w:rPr>
      </w:pPr>
    </w:p>
    <w:p w14:paraId="0C0C7078" w14:textId="77777777" w:rsidR="00411688" w:rsidRPr="00D565AA" w:rsidRDefault="00411688" w:rsidP="00DE1833">
      <w:pPr>
        <w:keepLines/>
        <w:widowControl w:val="0"/>
        <w:jc w:val="both"/>
        <w:rPr>
          <w:rFonts w:ascii="Tahoma" w:hAnsi="Tahoma" w:cs="Tahoma"/>
        </w:rPr>
      </w:pPr>
      <w:r w:rsidRPr="00D565AA">
        <w:rPr>
          <w:rFonts w:ascii="Tahoma" w:hAnsi="Tahoma" w:cs="Tahoma"/>
          <w:bCs/>
        </w:rPr>
        <w:t>Naročnik bo pred oddajo javnega naročila od ponudnika, kateremu se je odločil oddati predmetno naročilo</w:t>
      </w:r>
      <w:r w:rsidRPr="00D565AA">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54436836" w14:textId="77777777" w:rsidR="00411688" w:rsidRPr="00D565AA" w:rsidRDefault="00411688" w:rsidP="00DE1833">
      <w:pPr>
        <w:keepLines/>
        <w:widowControl w:val="0"/>
        <w:jc w:val="both"/>
        <w:rPr>
          <w:rFonts w:ascii="Tahoma" w:hAnsi="Tahoma" w:cs="Tahoma"/>
        </w:rPr>
      </w:pPr>
    </w:p>
    <w:p w14:paraId="3901B76F" w14:textId="77777777" w:rsidR="00411688" w:rsidRPr="00D565AA" w:rsidRDefault="00411688" w:rsidP="00DE1833">
      <w:pPr>
        <w:keepLines/>
        <w:widowControl w:val="0"/>
        <w:jc w:val="both"/>
        <w:rPr>
          <w:rFonts w:ascii="Tahoma" w:hAnsi="Tahoma" w:cs="Tahoma"/>
        </w:rPr>
      </w:pPr>
      <w:r w:rsidRPr="00D565AA">
        <w:rPr>
          <w:rFonts w:ascii="Tahoma" w:hAnsi="Tahoma" w:cs="Tahoma"/>
          <w:u w:val="single"/>
        </w:rPr>
        <w:t xml:space="preserve">Ponudnik </w:t>
      </w:r>
      <w:r w:rsidRPr="00D565AA">
        <w:rPr>
          <w:rFonts w:ascii="Tahoma" w:hAnsi="Tahoma" w:cs="Tahoma"/>
          <w:b/>
          <w:u w:val="single"/>
        </w:rPr>
        <w:t>lahko že v ponudbi</w:t>
      </w:r>
      <w:r w:rsidRPr="00D565AA">
        <w:rPr>
          <w:rFonts w:ascii="Tahoma" w:hAnsi="Tahoma" w:cs="Tahoma"/>
          <w:u w:val="single"/>
        </w:rPr>
        <w:t xml:space="preserve"> predloži predmetna pooblastila (to je </w:t>
      </w:r>
      <w:r w:rsidRPr="00D565AA">
        <w:rPr>
          <w:rFonts w:ascii="Tahoma" w:hAnsi="Tahoma" w:cs="Tahoma"/>
          <w:b/>
          <w:u w:val="single"/>
        </w:rPr>
        <w:t>Obrazca k Prilogi 4</w:t>
      </w:r>
      <w:r w:rsidRPr="00D565AA">
        <w:rPr>
          <w:rFonts w:ascii="Tahoma" w:hAnsi="Tahoma" w:cs="Tahoma"/>
          <w:u w:val="single"/>
        </w:rPr>
        <w:t>)</w:t>
      </w:r>
      <w:r w:rsidRPr="00D565AA">
        <w:rPr>
          <w:rFonts w:ascii="Tahoma" w:hAnsi="Tahoma" w:cs="Tahoma"/>
        </w:rPr>
        <w:t xml:space="preserve">. </w:t>
      </w:r>
    </w:p>
    <w:p w14:paraId="11E6F2AC" w14:textId="77777777" w:rsidR="00411688" w:rsidRPr="00D565AA" w:rsidRDefault="00411688" w:rsidP="00DE1833">
      <w:pPr>
        <w:keepLines/>
        <w:widowControl w:val="0"/>
        <w:jc w:val="both"/>
        <w:rPr>
          <w:rFonts w:ascii="Tahoma" w:hAnsi="Tahoma" w:cs="Tahoma"/>
          <w:sz w:val="18"/>
        </w:rPr>
      </w:pPr>
    </w:p>
    <w:p w14:paraId="63F85FB0" w14:textId="77777777" w:rsidR="00411688" w:rsidRPr="00D565AA" w:rsidRDefault="00411688" w:rsidP="00DE1833">
      <w:pPr>
        <w:keepLines/>
        <w:widowControl w:val="0"/>
        <w:jc w:val="both"/>
        <w:rPr>
          <w:rFonts w:ascii="Tahoma" w:hAnsi="Tahoma" w:cs="Tahoma"/>
        </w:rPr>
      </w:pPr>
      <w:r w:rsidRPr="00D565AA">
        <w:rPr>
          <w:rFonts w:ascii="Tahoma" w:hAnsi="Tahoma" w:cs="Tahoma"/>
        </w:rPr>
        <w:t>Gospodarski subjekt s sedežem izven Republike Slovenije bo moral potrdilo pristojnega organa predložiti sam, v kolikor takšnega potrdila iz ustreznega registra ne bo mogel pridobiti naročnik.</w:t>
      </w:r>
    </w:p>
    <w:p w14:paraId="4A7BCD69" w14:textId="77777777" w:rsidR="00581F2E" w:rsidRPr="00D565AA" w:rsidRDefault="00581F2E" w:rsidP="00DE1833">
      <w:pPr>
        <w:keepLines/>
        <w:widowControl w:val="0"/>
        <w:jc w:val="both"/>
        <w:rPr>
          <w:rFonts w:ascii="Tahoma" w:hAnsi="Tahoma" w:cs="Tahoma"/>
          <w:sz w:val="16"/>
        </w:rPr>
      </w:pPr>
    </w:p>
    <w:p w14:paraId="0A841342" w14:textId="77777777" w:rsidR="00411688" w:rsidRPr="00D565AA" w:rsidRDefault="00411688" w:rsidP="00DE1833">
      <w:pPr>
        <w:keepLines/>
        <w:widowControl w:val="0"/>
        <w:ind w:right="-2"/>
        <w:jc w:val="both"/>
        <w:rPr>
          <w:rFonts w:ascii="Tahoma" w:hAnsi="Tahoma" w:cs="Tahoma"/>
          <w:b/>
        </w:rPr>
      </w:pPr>
      <w:r w:rsidRPr="00D565AA">
        <w:rPr>
          <w:rFonts w:ascii="Tahoma" w:hAnsi="Tahoma" w:cs="Tahoma"/>
          <w:b/>
        </w:rPr>
        <w:t>B: Razlogi, povezani s plačilom davkov ali prispevkov za socialno varnost</w:t>
      </w:r>
    </w:p>
    <w:p w14:paraId="07E383DA" w14:textId="77777777" w:rsidR="00411688" w:rsidRPr="00D565AA" w:rsidRDefault="00411688" w:rsidP="00DE1833">
      <w:pPr>
        <w:keepLines/>
        <w:widowControl w:val="0"/>
        <w:ind w:right="-2"/>
        <w:jc w:val="both"/>
        <w:rPr>
          <w:rFonts w:ascii="Tahoma" w:hAnsi="Tahoma" w:cs="Tahoma"/>
        </w:rPr>
      </w:pPr>
      <w:r w:rsidRPr="00D565AA">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w:t>
      </w:r>
      <w:r w:rsidR="00645132" w:rsidRPr="00D565AA">
        <w:rPr>
          <w:rFonts w:ascii="Tahoma" w:hAnsi="Tahoma" w:cs="Tahoma"/>
        </w:rPr>
        <w:t xml:space="preserve">avo, ki jih pobira davčni organ </w:t>
      </w:r>
      <w:r w:rsidRPr="00D565AA">
        <w:rPr>
          <w:rFonts w:ascii="Tahoma" w:hAnsi="Tahoma" w:cs="Tahoma"/>
        </w:rPr>
        <w:t>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E45F080" w14:textId="77777777" w:rsidR="008B3879" w:rsidRPr="00D565AA" w:rsidRDefault="008B3879" w:rsidP="00DE1833">
      <w:pPr>
        <w:keepLines/>
        <w:widowControl w:val="0"/>
        <w:ind w:right="-2"/>
        <w:jc w:val="both"/>
        <w:rPr>
          <w:rFonts w:ascii="Tahoma" w:hAnsi="Tahoma" w:cs="Tahoma"/>
          <w:b/>
          <w:smallCaps/>
        </w:rPr>
      </w:pPr>
    </w:p>
    <w:p w14:paraId="1C284215" w14:textId="77777777" w:rsidR="00411688" w:rsidRPr="00D565AA" w:rsidRDefault="00411688" w:rsidP="00DE1833">
      <w:pPr>
        <w:keepLines/>
        <w:widowControl w:val="0"/>
        <w:ind w:right="-2"/>
        <w:jc w:val="both"/>
        <w:rPr>
          <w:rFonts w:ascii="Tahoma" w:hAnsi="Tahoma" w:cs="Tahoma"/>
          <w:b/>
          <w:smallCaps/>
        </w:rPr>
      </w:pPr>
      <w:r w:rsidRPr="00D565AA">
        <w:rPr>
          <w:rFonts w:ascii="Tahoma" w:hAnsi="Tahoma" w:cs="Tahoma"/>
          <w:b/>
          <w:smallCaps/>
        </w:rPr>
        <w:t>Dokazilo:</w:t>
      </w:r>
    </w:p>
    <w:p w14:paraId="4F7BE277" w14:textId="77777777" w:rsidR="00411688" w:rsidRPr="00D565AA" w:rsidRDefault="00411688" w:rsidP="00DE1833">
      <w:pPr>
        <w:keepLines/>
        <w:widowControl w:val="0"/>
        <w:jc w:val="both"/>
        <w:rPr>
          <w:rFonts w:ascii="Tahoma" w:hAnsi="Tahoma" w:cs="Tahoma"/>
        </w:rPr>
      </w:pPr>
      <w:r w:rsidRPr="00D565AA">
        <w:rPr>
          <w:rFonts w:ascii="Tahoma" w:hAnsi="Tahoma" w:cs="Tahoma"/>
        </w:rPr>
        <w:t>Izpolnjen ESPD (</w:t>
      </w:r>
      <w:r w:rsidRPr="00D565AA">
        <w:rPr>
          <w:rFonts w:ascii="Tahoma" w:hAnsi="Tahoma" w:cs="Tahoma"/>
          <w:i/>
        </w:rPr>
        <w:t>v »Del III: Razlogi za izključitev, B</w:t>
      </w:r>
      <w:r w:rsidRPr="00D565AA">
        <w:rPr>
          <w:rFonts w:ascii="Tahoma" w:hAnsi="Tahoma" w:cs="Tahoma"/>
          <w:i/>
          <w:iCs/>
        </w:rPr>
        <w:t>: Razlogi, povezani s plačilom davkov ali prispevkov za socialno varnost</w:t>
      </w:r>
      <w:r w:rsidRPr="00D565AA">
        <w:rPr>
          <w:rFonts w:ascii="Tahoma" w:hAnsi="Tahoma" w:cs="Tahoma"/>
          <w:i/>
        </w:rPr>
        <w:t>«</w:t>
      </w:r>
      <w:r w:rsidRPr="00D565AA">
        <w:rPr>
          <w:rFonts w:ascii="Tahoma" w:hAnsi="Tahoma" w:cs="Tahoma"/>
        </w:rPr>
        <w:t>) s strani vseh gospodarskih subjektov v ponudbi.</w:t>
      </w:r>
    </w:p>
    <w:p w14:paraId="5EABC9F8" w14:textId="77777777" w:rsidR="00411688" w:rsidRPr="00D565AA" w:rsidRDefault="00411688" w:rsidP="00DE1833">
      <w:pPr>
        <w:keepLines/>
        <w:widowControl w:val="0"/>
        <w:jc w:val="both"/>
        <w:rPr>
          <w:rFonts w:ascii="Tahoma" w:hAnsi="Tahoma" w:cs="Tahoma"/>
          <w:sz w:val="14"/>
        </w:rPr>
      </w:pPr>
    </w:p>
    <w:p w14:paraId="7F7007A8" w14:textId="77777777" w:rsidR="00411688" w:rsidRPr="00D565AA" w:rsidRDefault="00411688" w:rsidP="00DE1833">
      <w:pPr>
        <w:keepLines/>
        <w:widowControl w:val="0"/>
        <w:jc w:val="both"/>
        <w:rPr>
          <w:rFonts w:ascii="Tahoma" w:hAnsi="Tahoma" w:cs="Tahoma"/>
        </w:rPr>
      </w:pPr>
      <w:r w:rsidRPr="00D565AA">
        <w:rPr>
          <w:rFonts w:ascii="Tahoma" w:hAnsi="Tahoma" w:cs="Tahoma"/>
        </w:rPr>
        <w:t xml:space="preserve">Naročnik </w:t>
      </w:r>
      <w:r w:rsidRPr="00D565AA">
        <w:rPr>
          <w:rFonts w:ascii="Tahoma" w:hAnsi="Tahoma" w:cs="Tahoma"/>
          <w:bCs/>
        </w:rPr>
        <w:t>bo pred oddajo javnega naročila za ponudnika, kateremu se je odločil oddati predmetno naročilo,</w:t>
      </w:r>
      <w:r w:rsidRPr="00D565AA" w:rsidDel="00500A39">
        <w:rPr>
          <w:rFonts w:ascii="Tahoma" w:hAnsi="Tahoma" w:cs="Tahoma"/>
        </w:rPr>
        <w:t xml:space="preserve"> </w:t>
      </w:r>
      <w:r w:rsidRPr="00D565AA">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07E2ACB3" w14:textId="77777777" w:rsidR="00411688" w:rsidRPr="00D565AA" w:rsidRDefault="00411688" w:rsidP="00DE1833">
      <w:pPr>
        <w:keepLines/>
        <w:widowControl w:val="0"/>
        <w:jc w:val="both"/>
        <w:rPr>
          <w:rFonts w:ascii="Tahoma" w:hAnsi="Tahoma" w:cs="Tahoma"/>
        </w:rPr>
      </w:pPr>
    </w:p>
    <w:p w14:paraId="1E07FB76" w14:textId="77777777" w:rsidR="00411688" w:rsidRPr="00D565AA" w:rsidRDefault="00411688" w:rsidP="00DE1833">
      <w:pPr>
        <w:keepLines/>
        <w:widowControl w:val="0"/>
        <w:ind w:right="-2"/>
        <w:jc w:val="both"/>
        <w:rPr>
          <w:rFonts w:ascii="Tahoma" w:hAnsi="Tahoma" w:cs="Tahoma"/>
          <w:b/>
        </w:rPr>
      </w:pPr>
      <w:r w:rsidRPr="00D565AA">
        <w:rPr>
          <w:rFonts w:ascii="Tahoma" w:hAnsi="Tahoma" w:cs="Tahoma"/>
          <w:b/>
        </w:rPr>
        <w:t>D: Nacionalni razlogi za izključitev</w:t>
      </w:r>
    </w:p>
    <w:p w14:paraId="3346ACB1" w14:textId="77777777" w:rsidR="00411688" w:rsidRPr="00F10485" w:rsidRDefault="00411688" w:rsidP="00DE1833">
      <w:pPr>
        <w:keepLines/>
        <w:widowControl w:val="0"/>
        <w:ind w:right="-2"/>
        <w:jc w:val="both"/>
        <w:rPr>
          <w:rFonts w:ascii="Tahoma" w:hAnsi="Tahoma" w:cs="Tahoma"/>
        </w:rPr>
      </w:pPr>
      <w:r w:rsidRPr="00F10485">
        <w:rPr>
          <w:rFonts w:ascii="Tahoma" w:hAnsi="Tahoma" w:cs="Tahoma"/>
        </w:rPr>
        <w:t>Naročnik bo iz posameznega postopka javnega naročanja izključil gospodarski subjekt:</w:t>
      </w:r>
    </w:p>
    <w:p w14:paraId="395BDF70" w14:textId="13E8DB9B" w:rsidR="00411688" w:rsidRPr="00F10485" w:rsidRDefault="00411688" w:rsidP="00DE1833">
      <w:pPr>
        <w:keepLines/>
        <w:widowControl w:val="0"/>
        <w:numPr>
          <w:ilvl w:val="0"/>
          <w:numId w:val="14"/>
        </w:numPr>
        <w:ind w:left="426" w:right="-2"/>
        <w:jc w:val="both"/>
        <w:rPr>
          <w:rFonts w:ascii="Tahoma" w:hAnsi="Tahoma" w:cs="Tahoma"/>
        </w:rPr>
      </w:pPr>
      <w:r w:rsidRPr="00F10485">
        <w:rPr>
          <w:rFonts w:ascii="Tahoma" w:hAnsi="Tahoma" w:cs="Tahoma"/>
        </w:rPr>
        <w:t xml:space="preserve">če je ta na dan, ko poteče rok za oddajo ponudb, izločen iz postopkov oddaje javnih naročil zaradi uvrstitve v </w:t>
      </w:r>
      <w:r w:rsidR="000508AF" w:rsidRPr="00F10485">
        <w:rPr>
          <w:rFonts w:ascii="Tahoma" w:hAnsi="Tahoma" w:cs="Tahoma"/>
        </w:rPr>
        <w:t>evidenco gospodarskih subjektov z izrečenimi stranskimi sankcijami izločitve iz postopkov javnega naročanja</w:t>
      </w:r>
      <w:r w:rsidRPr="00F10485">
        <w:rPr>
          <w:rFonts w:ascii="Tahoma" w:hAnsi="Tahoma" w:cs="Tahoma"/>
        </w:rPr>
        <w:t>;</w:t>
      </w:r>
    </w:p>
    <w:p w14:paraId="14979D10" w14:textId="77777777" w:rsidR="00411688" w:rsidRPr="00D565AA" w:rsidRDefault="00411688" w:rsidP="00DE1833">
      <w:pPr>
        <w:keepLines/>
        <w:widowControl w:val="0"/>
        <w:numPr>
          <w:ilvl w:val="0"/>
          <w:numId w:val="14"/>
        </w:numPr>
        <w:ind w:left="426" w:right="-2"/>
        <w:jc w:val="both"/>
        <w:rPr>
          <w:rFonts w:ascii="Tahoma" w:hAnsi="Tahoma" w:cs="Tahoma"/>
        </w:rPr>
      </w:pPr>
      <w:bookmarkStart w:id="17" w:name="_GoBack"/>
      <w:bookmarkEnd w:id="17"/>
      <w:r w:rsidRPr="00D565AA">
        <w:rPr>
          <w:rFonts w:ascii="Tahoma" w:hAnsi="Tahoma" w:cs="Tahoma"/>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7712C55" w14:textId="77777777" w:rsidR="00411688" w:rsidRPr="00D565AA" w:rsidRDefault="00411688" w:rsidP="00DE1833">
      <w:pPr>
        <w:keepLines/>
        <w:widowControl w:val="0"/>
        <w:ind w:right="-2"/>
        <w:jc w:val="both"/>
        <w:rPr>
          <w:rFonts w:ascii="Tahoma" w:hAnsi="Tahoma" w:cs="Tahoma"/>
          <w:b/>
          <w:smallCaps/>
        </w:rPr>
      </w:pPr>
    </w:p>
    <w:p w14:paraId="6BBE7139" w14:textId="77777777" w:rsidR="00411688" w:rsidRPr="00D565AA" w:rsidRDefault="00411688" w:rsidP="00DE1833">
      <w:pPr>
        <w:keepLines/>
        <w:widowControl w:val="0"/>
        <w:ind w:right="-2"/>
        <w:jc w:val="both"/>
        <w:rPr>
          <w:rFonts w:ascii="Tahoma" w:hAnsi="Tahoma" w:cs="Tahoma"/>
          <w:b/>
          <w:smallCaps/>
        </w:rPr>
      </w:pPr>
      <w:r w:rsidRPr="00D565AA">
        <w:rPr>
          <w:rFonts w:ascii="Tahoma" w:hAnsi="Tahoma" w:cs="Tahoma"/>
          <w:b/>
          <w:smallCaps/>
        </w:rPr>
        <w:t>Dokazilo:</w:t>
      </w:r>
    </w:p>
    <w:p w14:paraId="040A8854" w14:textId="77777777" w:rsidR="00411688" w:rsidRPr="00D565AA" w:rsidRDefault="00411688" w:rsidP="00DE1833">
      <w:pPr>
        <w:keepLines/>
        <w:widowControl w:val="0"/>
        <w:jc w:val="both"/>
        <w:rPr>
          <w:rFonts w:ascii="Tahoma" w:hAnsi="Tahoma" w:cs="Tahoma"/>
        </w:rPr>
      </w:pPr>
      <w:r w:rsidRPr="00D565AA">
        <w:rPr>
          <w:rFonts w:ascii="Tahoma" w:hAnsi="Tahoma" w:cs="Tahoma"/>
        </w:rPr>
        <w:t>Izpolnjen ESPD (</w:t>
      </w:r>
      <w:r w:rsidRPr="00D565AA">
        <w:rPr>
          <w:rFonts w:ascii="Tahoma" w:hAnsi="Tahoma" w:cs="Tahoma"/>
          <w:i/>
        </w:rPr>
        <w:t>v »Del III: Razlogi za izključitev, D: Nacionalni razlogi za izključite</w:t>
      </w:r>
      <w:r w:rsidRPr="00D565AA">
        <w:rPr>
          <w:rFonts w:ascii="Tahoma" w:hAnsi="Tahoma" w:cs="Tahoma"/>
        </w:rPr>
        <w:t>v</w:t>
      </w:r>
      <w:r w:rsidRPr="00D565AA">
        <w:rPr>
          <w:rFonts w:ascii="Tahoma" w:hAnsi="Tahoma" w:cs="Tahoma"/>
          <w:i/>
        </w:rPr>
        <w:t>«</w:t>
      </w:r>
      <w:r w:rsidRPr="00D565AA">
        <w:rPr>
          <w:rFonts w:ascii="Tahoma" w:hAnsi="Tahoma" w:cs="Tahoma"/>
        </w:rPr>
        <w:t>) s strani vseh gospodarskih subjektov v ponudbi.</w:t>
      </w:r>
    </w:p>
    <w:p w14:paraId="231CB24B" w14:textId="77777777" w:rsidR="00411688" w:rsidRPr="00D565AA" w:rsidRDefault="00411688" w:rsidP="00DE1833">
      <w:pPr>
        <w:keepLines/>
        <w:widowControl w:val="0"/>
        <w:jc w:val="both"/>
        <w:rPr>
          <w:rFonts w:ascii="Tahoma" w:hAnsi="Tahoma" w:cs="Tahoma"/>
        </w:rPr>
      </w:pPr>
    </w:p>
    <w:p w14:paraId="1EF0AE6E" w14:textId="77777777" w:rsidR="00411688" w:rsidRPr="00D565AA" w:rsidRDefault="00411688" w:rsidP="00DE1833">
      <w:pPr>
        <w:keepLines/>
        <w:widowControl w:val="0"/>
        <w:jc w:val="both"/>
        <w:rPr>
          <w:rFonts w:ascii="Tahoma" w:hAnsi="Tahoma" w:cs="Tahoma"/>
        </w:rPr>
      </w:pPr>
      <w:r w:rsidRPr="00D565AA">
        <w:rPr>
          <w:rFonts w:ascii="Tahoma" w:hAnsi="Tahoma" w:cs="Tahoma"/>
        </w:rPr>
        <w:t xml:space="preserve">Naročnik </w:t>
      </w:r>
      <w:r w:rsidRPr="00D565AA">
        <w:rPr>
          <w:rFonts w:ascii="Tahoma" w:hAnsi="Tahoma" w:cs="Tahoma"/>
          <w:bCs/>
        </w:rPr>
        <w:t>bo pred oddajo javnega naročila za ponudnika, kateremu se je odločil oddati predmetno naročilo,</w:t>
      </w:r>
      <w:r w:rsidRPr="00D565AA" w:rsidDel="00500A39">
        <w:rPr>
          <w:rFonts w:ascii="Tahoma" w:hAnsi="Tahoma" w:cs="Tahoma"/>
        </w:rPr>
        <w:t xml:space="preserve"> </w:t>
      </w:r>
      <w:r w:rsidRPr="00D565AA">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12607ADF" w14:textId="77777777" w:rsidR="00AE4609" w:rsidRPr="00D565AA" w:rsidRDefault="00AE4609" w:rsidP="00DE1833">
      <w:pPr>
        <w:keepLines/>
        <w:widowControl w:val="0"/>
        <w:jc w:val="both"/>
        <w:rPr>
          <w:rFonts w:ascii="Tahoma" w:hAnsi="Tahoma" w:cs="Tahoma"/>
        </w:rPr>
      </w:pPr>
    </w:p>
    <w:p w14:paraId="1A566660" w14:textId="77777777" w:rsidR="00FC7EA3" w:rsidRPr="00D565AA" w:rsidRDefault="00A94552" w:rsidP="00DE1833">
      <w:pPr>
        <w:keepLines/>
        <w:widowControl w:val="0"/>
        <w:numPr>
          <w:ilvl w:val="1"/>
          <w:numId w:val="21"/>
        </w:numPr>
        <w:jc w:val="both"/>
        <w:rPr>
          <w:rFonts w:ascii="Tahoma" w:hAnsi="Tahoma" w:cs="Tahoma"/>
          <w:b/>
        </w:rPr>
      </w:pPr>
      <w:r w:rsidRPr="00D565AA">
        <w:rPr>
          <w:rFonts w:ascii="Tahoma" w:hAnsi="Tahoma" w:cs="Tahoma"/>
          <w:b/>
        </w:rPr>
        <w:t>Pogoji za so</w:t>
      </w:r>
      <w:r w:rsidR="009B315C" w:rsidRPr="00D565AA">
        <w:rPr>
          <w:rFonts w:ascii="Tahoma" w:hAnsi="Tahoma" w:cs="Tahoma"/>
          <w:b/>
        </w:rPr>
        <w:t>delovanje</w:t>
      </w:r>
    </w:p>
    <w:p w14:paraId="7FA22E8A" w14:textId="77777777" w:rsidR="00196FBB" w:rsidRPr="00D565AA" w:rsidRDefault="00196FBB" w:rsidP="00DE1833">
      <w:pPr>
        <w:keepLines/>
        <w:widowControl w:val="0"/>
        <w:jc w:val="both"/>
        <w:rPr>
          <w:rFonts w:ascii="Tahoma" w:hAnsi="Tahoma" w:cs="Tahoma"/>
          <w:b/>
        </w:rPr>
      </w:pPr>
    </w:p>
    <w:p w14:paraId="0BE050C8" w14:textId="77777777" w:rsidR="00196FBB" w:rsidRPr="00D565AA" w:rsidRDefault="00196FBB" w:rsidP="00DE1833">
      <w:pPr>
        <w:keepLines/>
        <w:widowControl w:val="0"/>
        <w:numPr>
          <w:ilvl w:val="2"/>
          <w:numId w:val="21"/>
        </w:numPr>
        <w:jc w:val="both"/>
        <w:rPr>
          <w:rFonts w:ascii="Tahoma" w:hAnsi="Tahoma" w:cs="Tahoma"/>
          <w:b/>
        </w:rPr>
      </w:pPr>
      <w:r w:rsidRPr="00D565AA">
        <w:rPr>
          <w:rFonts w:ascii="Tahoma" w:hAnsi="Tahoma" w:cs="Tahoma"/>
          <w:b/>
        </w:rPr>
        <w:t>Ustreznost za opravljanje poklicne dejavnosti</w:t>
      </w:r>
    </w:p>
    <w:p w14:paraId="3787CAD2" w14:textId="77777777" w:rsidR="00196FBB" w:rsidRPr="00D565AA" w:rsidRDefault="00196FBB" w:rsidP="00DE1833">
      <w:pPr>
        <w:keepLines/>
        <w:widowControl w:val="0"/>
        <w:jc w:val="both"/>
        <w:rPr>
          <w:rFonts w:ascii="Tahoma" w:hAnsi="Tahoma" w:cs="Tahoma"/>
          <w:sz w:val="16"/>
        </w:rPr>
      </w:pPr>
    </w:p>
    <w:p w14:paraId="6F7C9CAC" w14:textId="77777777" w:rsidR="008B3879" w:rsidRPr="00D565AA" w:rsidRDefault="008B3879" w:rsidP="00DE1833">
      <w:pPr>
        <w:keepLines/>
        <w:widowControl w:val="0"/>
        <w:ind w:right="-2"/>
        <w:jc w:val="both"/>
        <w:rPr>
          <w:rFonts w:ascii="Tahoma" w:hAnsi="Tahoma" w:cs="Tahoma"/>
        </w:rPr>
      </w:pPr>
      <w:r w:rsidRPr="00D565AA">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1A937024" w14:textId="77777777" w:rsidR="008B3879" w:rsidRPr="00D565AA" w:rsidRDefault="008B3879" w:rsidP="00DE1833">
      <w:pPr>
        <w:keepLines/>
        <w:widowControl w:val="0"/>
        <w:ind w:right="-2"/>
        <w:jc w:val="both"/>
        <w:rPr>
          <w:rFonts w:ascii="Tahoma" w:hAnsi="Tahoma" w:cs="Tahoma"/>
        </w:rPr>
      </w:pPr>
    </w:p>
    <w:p w14:paraId="2541E015" w14:textId="77777777" w:rsidR="008B3879" w:rsidRPr="00D565AA" w:rsidRDefault="008B3879" w:rsidP="00DE1833">
      <w:pPr>
        <w:keepLines/>
        <w:widowControl w:val="0"/>
        <w:ind w:right="-2"/>
        <w:jc w:val="both"/>
        <w:rPr>
          <w:rFonts w:ascii="Tahoma" w:hAnsi="Tahoma" w:cs="Tahoma"/>
        </w:rPr>
      </w:pPr>
      <w:r w:rsidRPr="00D565AA">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B3E58A6" w14:textId="77777777" w:rsidR="008B3879" w:rsidRPr="00D565AA" w:rsidRDefault="008B3879" w:rsidP="00DE1833">
      <w:pPr>
        <w:keepLines/>
        <w:widowControl w:val="0"/>
        <w:ind w:right="-2"/>
        <w:jc w:val="both"/>
        <w:rPr>
          <w:rFonts w:ascii="Tahoma" w:hAnsi="Tahoma" w:cs="Tahoma"/>
          <w:bCs/>
        </w:rPr>
      </w:pPr>
    </w:p>
    <w:p w14:paraId="51DBBC09" w14:textId="77777777" w:rsidR="008B3879" w:rsidRPr="00D565AA" w:rsidRDefault="008B3879" w:rsidP="00DE1833">
      <w:pPr>
        <w:keepLines/>
        <w:widowControl w:val="0"/>
        <w:ind w:right="-2"/>
        <w:jc w:val="both"/>
        <w:rPr>
          <w:rFonts w:ascii="Tahoma" w:hAnsi="Tahoma" w:cs="Tahoma"/>
          <w:bCs/>
          <w:i/>
          <w:u w:val="single"/>
        </w:rPr>
      </w:pPr>
      <w:r w:rsidRPr="00D565AA">
        <w:rPr>
          <w:rFonts w:ascii="Tahoma"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D565AA">
        <w:rPr>
          <w:rFonts w:ascii="Tahoma" w:hAnsi="Tahoma" w:cs="Tahoma"/>
          <w:bCs/>
          <w:i/>
          <w:u w:val="single"/>
        </w:rPr>
        <w:t>vendar bo moral ta subjekt (s katerim se izkazuje pogoje oz. sposobnost) predmetna dela javnega naročila tudi izvesti.</w:t>
      </w:r>
    </w:p>
    <w:p w14:paraId="75C9761D" w14:textId="77777777" w:rsidR="00556FE5" w:rsidRPr="00D565AA" w:rsidRDefault="00556FE5" w:rsidP="00DE1833">
      <w:pPr>
        <w:keepLines/>
        <w:widowControl w:val="0"/>
        <w:ind w:right="-2"/>
        <w:jc w:val="both"/>
        <w:rPr>
          <w:rFonts w:ascii="Tahoma" w:hAnsi="Tahoma" w:cs="Tahoma"/>
          <w:b/>
          <w:smallCaps/>
        </w:rPr>
      </w:pPr>
    </w:p>
    <w:p w14:paraId="4CC5365D" w14:textId="77777777" w:rsidR="00411688" w:rsidRPr="00D565AA" w:rsidRDefault="00411688" w:rsidP="00DE1833">
      <w:pPr>
        <w:keepLines/>
        <w:widowControl w:val="0"/>
        <w:ind w:right="-2"/>
        <w:jc w:val="both"/>
        <w:rPr>
          <w:rFonts w:ascii="Tahoma" w:hAnsi="Tahoma" w:cs="Tahoma"/>
          <w:b/>
          <w:smallCaps/>
        </w:rPr>
      </w:pPr>
      <w:r w:rsidRPr="00D565AA">
        <w:rPr>
          <w:rFonts w:ascii="Tahoma" w:hAnsi="Tahoma" w:cs="Tahoma"/>
          <w:b/>
          <w:smallCaps/>
        </w:rPr>
        <w:t>Dokazila:</w:t>
      </w:r>
    </w:p>
    <w:p w14:paraId="44C36321" w14:textId="77777777" w:rsidR="00232BD4" w:rsidRPr="00D565AA" w:rsidRDefault="00411688" w:rsidP="00DE1833">
      <w:pPr>
        <w:keepLines/>
        <w:widowControl w:val="0"/>
        <w:numPr>
          <w:ilvl w:val="0"/>
          <w:numId w:val="16"/>
        </w:numPr>
        <w:jc w:val="both"/>
        <w:rPr>
          <w:rFonts w:ascii="Tahoma" w:hAnsi="Tahoma" w:cs="Tahoma"/>
        </w:rPr>
      </w:pPr>
      <w:r w:rsidRPr="00D565AA">
        <w:rPr>
          <w:rFonts w:ascii="Tahoma" w:hAnsi="Tahoma" w:cs="Tahoma"/>
        </w:rPr>
        <w:t>Izpolnjen ESPD (v »Del IV: Pogoji za sodelovanje, ɑ: Skupna navedba za vse pogoje za sodelovanje«) s strani (vseh) g</w:t>
      </w:r>
      <w:r w:rsidR="00232BD4" w:rsidRPr="00D565AA">
        <w:rPr>
          <w:rFonts w:ascii="Tahoma" w:hAnsi="Tahoma" w:cs="Tahoma"/>
        </w:rPr>
        <w:t>ospodarskih subjektov v ponudbi</w:t>
      </w:r>
      <w:r w:rsidR="00556FE5" w:rsidRPr="00D565AA">
        <w:rPr>
          <w:rFonts w:ascii="Tahoma" w:hAnsi="Tahoma" w:cs="Tahoma"/>
        </w:rPr>
        <w:t>.</w:t>
      </w:r>
    </w:p>
    <w:p w14:paraId="16BEBE8F" w14:textId="77777777" w:rsidR="00411688" w:rsidRPr="00D565AA" w:rsidRDefault="00411688" w:rsidP="00DE1833">
      <w:pPr>
        <w:keepLines/>
        <w:widowControl w:val="0"/>
        <w:jc w:val="both"/>
        <w:rPr>
          <w:rFonts w:ascii="Tahoma" w:hAnsi="Tahoma" w:cs="Tahoma"/>
          <w:i/>
        </w:rPr>
      </w:pPr>
    </w:p>
    <w:p w14:paraId="2EA1380F" w14:textId="77777777" w:rsidR="00411688" w:rsidRPr="00D565AA" w:rsidRDefault="00411688" w:rsidP="00DE1833">
      <w:pPr>
        <w:keepLines/>
        <w:widowControl w:val="0"/>
        <w:jc w:val="both"/>
        <w:rPr>
          <w:rFonts w:ascii="Tahoma" w:hAnsi="Tahoma" w:cs="Tahoma"/>
          <w:i/>
        </w:rPr>
      </w:pPr>
      <w:r w:rsidRPr="00D565AA">
        <w:rPr>
          <w:rFonts w:ascii="Tahoma" w:hAnsi="Tahoma" w:cs="Tahoma"/>
          <w:i/>
        </w:rPr>
        <w:t>Naročnik si pridržuje pravico, da ponudnik na podlagi poziva naročnika v zahtevanem roku predloži dodatna dokazila oz. pojasnila o izpolnjevanju zahtevanih pogojev.</w:t>
      </w:r>
    </w:p>
    <w:p w14:paraId="79F0758E" w14:textId="77777777" w:rsidR="00196FBB" w:rsidRPr="00D565AA" w:rsidRDefault="00196FBB" w:rsidP="00DE1833">
      <w:pPr>
        <w:keepLines/>
        <w:widowControl w:val="0"/>
        <w:jc w:val="both"/>
        <w:rPr>
          <w:rFonts w:ascii="Tahoma" w:hAnsi="Tahoma" w:cs="Tahoma"/>
          <w:b/>
        </w:rPr>
      </w:pPr>
    </w:p>
    <w:p w14:paraId="18DACE30" w14:textId="77777777" w:rsidR="00411688" w:rsidRPr="00D565AA" w:rsidRDefault="00411688" w:rsidP="00DE1833">
      <w:pPr>
        <w:keepLines/>
        <w:widowControl w:val="0"/>
        <w:numPr>
          <w:ilvl w:val="2"/>
          <w:numId w:val="21"/>
        </w:numPr>
        <w:jc w:val="both"/>
        <w:rPr>
          <w:rFonts w:ascii="Tahoma" w:hAnsi="Tahoma" w:cs="Tahoma"/>
          <w:b/>
        </w:rPr>
      </w:pPr>
      <w:r w:rsidRPr="00D565AA">
        <w:rPr>
          <w:rFonts w:ascii="Tahoma" w:hAnsi="Tahoma" w:cs="Tahoma"/>
          <w:b/>
        </w:rPr>
        <w:t xml:space="preserve">Tehnična in strokovna/kadrovska sposobnost </w:t>
      </w:r>
    </w:p>
    <w:p w14:paraId="1D24B5D2" w14:textId="77777777" w:rsidR="008B3879" w:rsidRPr="00D565AA" w:rsidRDefault="008B3879" w:rsidP="00DE1833">
      <w:pPr>
        <w:keepLines/>
        <w:widowControl w:val="0"/>
        <w:jc w:val="both"/>
        <w:rPr>
          <w:rFonts w:ascii="Tahoma" w:hAnsi="Tahoma" w:cs="Tahoma"/>
          <w:bCs/>
          <w:i/>
        </w:rPr>
      </w:pPr>
    </w:p>
    <w:p w14:paraId="245FFD7A" w14:textId="77777777" w:rsidR="008B3879" w:rsidRPr="00D565AA" w:rsidRDefault="008B3879" w:rsidP="00DE1833">
      <w:pPr>
        <w:keepLines/>
        <w:widowControl w:val="0"/>
        <w:jc w:val="both"/>
        <w:rPr>
          <w:rFonts w:ascii="Tahoma" w:hAnsi="Tahoma" w:cs="Tahoma"/>
          <w:bCs/>
          <w:i/>
        </w:rPr>
      </w:pPr>
      <w:r w:rsidRPr="00D565AA">
        <w:rPr>
          <w:rFonts w:ascii="Tahoma" w:hAnsi="Tahoma" w:cs="Tahoma"/>
          <w:bCs/>
          <w:i/>
        </w:rPr>
        <w:t xml:space="preserve">V nadaljevanju navedene tehnične in strokovne pogoje oz. sposobnost/i lahko ponudnik izpolni samostojno, </w:t>
      </w:r>
    </w:p>
    <w:p w14:paraId="118BF00A" w14:textId="77777777" w:rsidR="008B3879" w:rsidRPr="00D565AA" w:rsidRDefault="008B3879" w:rsidP="00DE1833">
      <w:pPr>
        <w:keepLines/>
        <w:widowControl w:val="0"/>
        <w:jc w:val="both"/>
        <w:rPr>
          <w:rFonts w:ascii="Tahoma" w:hAnsi="Tahoma" w:cs="Tahoma"/>
          <w:bCs/>
          <w:i/>
        </w:rPr>
      </w:pPr>
      <w:r w:rsidRPr="00D565AA">
        <w:rPr>
          <w:rFonts w:ascii="Tahoma" w:hAnsi="Tahoma" w:cs="Tahoma"/>
          <w:bCs/>
          <w:i/>
        </w:rPr>
        <w:t xml:space="preserve">kot skupina ponudnikov (partnerji) v primeru skupne ponudbe ali s podizvajalci oz. subjektom, katerega zmogljivost bo ponudnik uporabil (glede na dejavnosti, ki so predmet javnega naročila in jih bo v okviru ponudbe posamezni subjekt izvajal), </w:t>
      </w:r>
      <w:r w:rsidRPr="00D565AA">
        <w:rPr>
          <w:rFonts w:ascii="Tahoma" w:hAnsi="Tahoma" w:cs="Tahoma"/>
          <w:bCs/>
          <w:i/>
          <w:u w:val="single"/>
        </w:rPr>
        <w:t xml:space="preserve">vendar bo moral ta subjekt (s katerim se izkazuje pogoje oz. sposobnost) predmetna dela javnega naročila tudi izvesti.  </w:t>
      </w:r>
    </w:p>
    <w:p w14:paraId="40846462" w14:textId="77777777" w:rsidR="008B3879" w:rsidRPr="00D565AA" w:rsidRDefault="008B3879" w:rsidP="00DE1833">
      <w:pPr>
        <w:keepLines/>
        <w:widowControl w:val="0"/>
        <w:jc w:val="both"/>
        <w:rPr>
          <w:rFonts w:ascii="Tahoma" w:hAnsi="Tahoma" w:cs="Tahoma"/>
          <w:bCs/>
          <w:i/>
        </w:rPr>
      </w:pPr>
    </w:p>
    <w:p w14:paraId="320BD8A5" w14:textId="77777777" w:rsidR="008B3879" w:rsidRPr="00D565AA" w:rsidRDefault="008B3879" w:rsidP="00DE1833">
      <w:pPr>
        <w:keepLines/>
        <w:widowControl w:val="0"/>
        <w:jc w:val="both"/>
        <w:rPr>
          <w:rFonts w:ascii="Tahoma" w:hAnsi="Tahoma" w:cs="Tahoma"/>
          <w:bCs/>
          <w:i/>
        </w:rPr>
      </w:pPr>
      <w:r w:rsidRPr="00D565AA">
        <w:rPr>
          <w:rFonts w:ascii="Tahoma" w:hAnsi="Tahoma" w:cs="Tahoma"/>
          <w:bCs/>
          <w:i/>
        </w:rPr>
        <w:t xml:space="preserve">Če bo drugi subjekt s katerim se izkazuje pogoje oz. sposobnost in na katere se sklicuje ponudnik, </w:t>
      </w:r>
      <w:r w:rsidRPr="00D565AA">
        <w:rPr>
          <w:rFonts w:ascii="Tahoma" w:hAnsi="Tahoma" w:cs="Tahoma"/>
          <w:bCs/>
          <w:i/>
          <w:u w:val="single"/>
        </w:rPr>
        <w:t>neposredno sam izvedel del predmeta javnega naročila</w:t>
      </w:r>
      <w:r w:rsidRPr="00D565AA">
        <w:rPr>
          <w:rFonts w:ascii="Tahoma" w:hAnsi="Tahoma" w:cs="Tahoma"/>
          <w:bCs/>
          <w:i/>
        </w:rPr>
        <w:t xml:space="preserve">, potem govorimo o subjektu, ki izpolnjuje definicijo </w:t>
      </w:r>
      <w:r w:rsidRPr="00D565AA">
        <w:rPr>
          <w:rFonts w:ascii="Tahoma" w:hAnsi="Tahoma" w:cs="Tahoma"/>
          <w:b/>
          <w:bCs/>
          <w:i/>
        </w:rPr>
        <w:t>podizvajalca</w:t>
      </w:r>
      <w:r w:rsidRPr="00D565AA">
        <w:rPr>
          <w:rFonts w:ascii="Tahoma" w:hAnsi="Tahoma" w:cs="Tahoma"/>
          <w:bCs/>
          <w:i/>
        </w:rPr>
        <w:t xml:space="preserve">, </w:t>
      </w:r>
      <w:r w:rsidRPr="00D565AA">
        <w:rPr>
          <w:rFonts w:ascii="Tahoma" w:hAnsi="Tahoma" w:cs="Tahoma"/>
          <w:bCs/>
          <w:i/>
          <w:u w:val="single"/>
        </w:rPr>
        <w:t xml:space="preserve">zato naj ga ponudnik nominira kot podizvajalca/e </w:t>
      </w:r>
      <w:r w:rsidRPr="00D565AA">
        <w:rPr>
          <w:rFonts w:ascii="Tahoma" w:hAnsi="Tahoma" w:cs="Tahoma"/>
          <w:b/>
          <w:bCs/>
          <w:i/>
          <w:u w:val="single"/>
        </w:rPr>
        <w:t>in ne</w:t>
      </w:r>
      <w:r w:rsidRPr="00D565AA">
        <w:rPr>
          <w:rFonts w:ascii="Tahoma" w:hAnsi="Tahoma" w:cs="Tahoma"/>
          <w:bCs/>
          <w:i/>
          <w:u w:val="single"/>
        </w:rPr>
        <w:t xml:space="preserve"> kot subjekt/e, katerih zmogljivost uporablja ponudnik v ponudbi</w:t>
      </w:r>
      <w:r w:rsidRPr="00D565AA">
        <w:rPr>
          <w:rFonts w:ascii="Tahoma" w:hAnsi="Tahoma" w:cs="Tahoma"/>
          <w:bCs/>
          <w:i/>
        </w:rPr>
        <w:t>.</w:t>
      </w:r>
    </w:p>
    <w:p w14:paraId="0B831201" w14:textId="77777777" w:rsidR="00D92D3D" w:rsidRPr="00D565AA" w:rsidRDefault="00D92D3D" w:rsidP="00DE1833">
      <w:pPr>
        <w:keepLines/>
        <w:widowControl w:val="0"/>
        <w:jc w:val="both"/>
        <w:rPr>
          <w:rFonts w:ascii="Tahoma" w:hAnsi="Tahoma" w:cs="Tahoma"/>
        </w:rPr>
      </w:pPr>
    </w:p>
    <w:p w14:paraId="3E565E98" w14:textId="77777777" w:rsidR="00411688" w:rsidRPr="00D565AA" w:rsidRDefault="00411688" w:rsidP="00DE1833">
      <w:pPr>
        <w:keepLines/>
        <w:widowControl w:val="0"/>
        <w:numPr>
          <w:ilvl w:val="3"/>
          <w:numId w:val="21"/>
        </w:numPr>
        <w:jc w:val="both"/>
        <w:rPr>
          <w:rFonts w:ascii="Tahoma" w:hAnsi="Tahoma" w:cs="Tahoma"/>
          <w:b/>
        </w:rPr>
      </w:pPr>
      <w:r w:rsidRPr="00D565AA">
        <w:rPr>
          <w:rFonts w:ascii="Tahoma" w:hAnsi="Tahoma" w:cs="Tahoma"/>
          <w:b/>
        </w:rPr>
        <w:t>Splošno</w:t>
      </w:r>
    </w:p>
    <w:p w14:paraId="1277C9D5" w14:textId="77777777" w:rsidR="00411688" w:rsidRPr="00D565AA" w:rsidRDefault="00411688" w:rsidP="00DE1833">
      <w:pPr>
        <w:keepLines/>
        <w:widowControl w:val="0"/>
        <w:jc w:val="both"/>
        <w:rPr>
          <w:rFonts w:ascii="Tahoma" w:hAnsi="Tahoma" w:cs="Tahoma"/>
        </w:rPr>
      </w:pPr>
    </w:p>
    <w:p w14:paraId="1886B757" w14:textId="77777777" w:rsidR="008B3879" w:rsidRPr="00D565AA" w:rsidRDefault="008B3879" w:rsidP="00DE1833">
      <w:pPr>
        <w:keepLines/>
        <w:widowControl w:val="0"/>
        <w:jc w:val="both"/>
        <w:rPr>
          <w:rFonts w:ascii="Tahoma" w:hAnsi="Tahoma" w:cs="Tahoma"/>
        </w:rPr>
      </w:pPr>
      <w:r w:rsidRPr="00D565AA">
        <w:rPr>
          <w:rFonts w:ascii="Tahoma" w:hAnsi="Tahoma" w:cs="Tahoma"/>
        </w:rPr>
        <w:t xml:space="preserve">Naročnik zahteva sledeče </w:t>
      </w:r>
      <w:r w:rsidRPr="00D565AA">
        <w:rPr>
          <w:rFonts w:ascii="Tahoma" w:hAnsi="Tahoma" w:cs="Tahoma"/>
          <w:bCs/>
        </w:rPr>
        <w:t>tehnične in kadrovske pogoje</w:t>
      </w:r>
      <w:r w:rsidRPr="00D565AA">
        <w:rPr>
          <w:rFonts w:ascii="Tahoma" w:hAnsi="Tahoma" w:cs="Tahoma"/>
        </w:rPr>
        <w:t xml:space="preserve">:    </w:t>
      </w:r>
    </w:p>
    <w:p w14:paraId="0334389C" w14:textId="77777777" w:rsidR="008B3879" w:rsidRPr="00D565AA" w:rsidRDefault="008B3879" w:rsidP="00DE1833">
      <w:pPr>
        <w:keepLines/>
        <w:widowControl w:val="0"/>
        <w:numPr>
          <w:ilvl w:val="0"/>
          <w:numId w:val="17"/>
        </w:numPr>
        <w:ind w:left="567"/>
        <w:jc w:val="both"/>
        <w:rPr>
          <w:rFonts w:ascii="Tahoma" w:hAnsi="Tahoma" w:cs="Tahoma"/>
        </w:rPr>
      </w:pPr>
      <w:r w:rsidRPr="00D565AA">
        <w:rPr>
          <w:rFonts w:ascii="Tahoma" w:hAnsi="Tahoma" w:cs="Tahoma"/>
        </w:rPr>
        <w:lastRenderedPageBreak/>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056C6E66" w14:textId="77777777" w:rsidR="008B3879" w:rsidRPr="00D565AA" w:rsidRDefault="008B3879" w:rsidP="00DE1833">
      <w:pPr>
        <w:keepLines/>
        <w:widowControl w:val="0"/>
        <w:numPr>
          <w:ilvl w:val="0"/>
          <w:numId w:val="17"/>
        </w:numPr>
        <w:ind w:left="567"/>
        <w:jc w:val="both"/>
        <w:rPr>
          <w:rFonts w:ascii="Tahoma" w:hAnsi="Tahoma" w:cs="Tahoma"/>
        </w:rPr>
      </w:pPr>
      <w:r w:rsidRPr="00D565AA">
        <w:rPr>
          <w:rFonts w:ascii="Tahoma" w:hAnsi="Tahoma" w:cs="Tahoma"/>
        </w:rPr>
        <w:t xml:space="preserve">Ponudnik mora zagotoviti ustrezne tehnične in prevozne zmogljivosti za prevoz ekstra lahkega kurilnega olja na lokacijo naročnika. </w:t>
      </w:r>
    </w:p>
    <w:p w14:paraId="2BD3FB9A" w14:textId="77777777" w:rsidR="008B3879" w:rsidRPr="00D565AA" w:rsidRDefault="008B3879" w:rsidP="00DE1833">
      <w:pPr>
        <w:keepLines/>
        <w:widowControl w:val="0"/>
        <w:numPr>
          <w:ilvl w:val="0"/>
          <w:numId w:val="17"/>
        </w:numPr>
        <w:ind w:left="567"/>
        <w:jc w:val="both"/>
        <w:rPr>
          <w:rFonts w:ascii="Tahoma" w:hAnsi="Tahoma" w:cs="Tahoma"/>
        </w:rPr>
      </w:pPr>
      <w:r w:rsidRPr="00D565AA">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7E68046B" w14:textId="77777777" w:rsidR="008B3879" w:rsidRPr="00D565AA" w:rsidRDefault="008B3879" w:rsidP="00DE1833">
      <w:pPr>
        <w:keepLines/>
        <w:widowControl w:val="0"/>
        <w:numPr>
          <w:ilvl w:val="0"/>
          <w:numId w:val="17"/>
        </w:numPr>
        <w:ind w:left="567"/>
        <w:jc w:val="both"/>
        <w:rPr>
          <w:rFonts w:ascii="Tahoma" w:hAnsi="Tahoma" w:cs="Tahoma"/>
        </w:rPr>
      </w:pPr>
      <w:r w:rsidRPr="00D565AA">
        <w:rPr>
          <w:rFonts w:ascii="Tahoma" w:hAnsi="Tahoma" w:cs="Tahoma"/>
        </w:rPr>
        <w:t>Ponudnik mora razpolagati z ustreznimi kadri, ki so izkušeni, strokovno usposobljeni in sposobni izvesti predmet javnega naročila in ki bo sodeloval pri izvedbi predmetnega javnega naročila.</w:t>
      </w:r>
    </w:p>
    <w:p w14:paraId="777E8ABF" w14:textId="77777777" w:rsidR="008B3879" w:rsidRPr="00D565AA" w:rsidRDefault="008B3879" w:rsidP="00DE1833">
      <w:pPr>
        <w:keepLines/>
        <w:widowControl w:val="0"/>
        <w:jc w:val="both"/>
        <w:rPr>
          <w:rFonts w:ascii="Tahoma" w:hAnsi="Tahoma" w:cs="Tahoma"/>
        </w:rPr>
      </w:pPr>
    </w:p>
    <w:p w14:paraId="4C9DAC02" w14:textId="77777777" w:rsidR="008B3879" w:rsidRPr="00D565AA" w:rsidRDefault="008B3879" w:rsidP="00DE1833">
      <w:pPr>
        <w:keepLines/>
        <w:widowControl w:val="0"/>
        <w:jc w:val="both"/>
        <w:rPr>
          <w:rFonts w:ascii="Tahoma" w:hAnsi="Tahoma" w:cs="Tahoma"/>
          <w:b/>
        </w:rPr>
      </w:pPr>
      <w:r w:rsidRPr="00D565AA">
        <w:rPr>
          <w:rFonts w:ascii="Tahoma" w:hAnsi="Tahoma" w:cs="Tahoma"/>
          <w:b/>
        </w:rPr>
        <w:t>Dokazila:</w:t>
      </w:r>
    </w:p>
    <w:p w14:paraId="57DCB4D9" w14:textId="77777777" w:rsidR="008B3879" w:rsidRPr="00D565AA" w:rsidRDefault="008B3879" w:rsidP="00DE1833">
      <w:pPr>
        <w:keepLines/>
        <w:widowControl w:val="0"/>
        <w:numPr>
          <w:ilvl w:val="0"/>
          <w:numId w:val="16"/>
        </w:numPr>
        <w:ind w:left="567"/>
        <w:jc w:val="both"/>
        <w:rPr>
          <w:rFonts w:ascii="Tahoma" w:hAnsi="Tahoma" w:cs="Tahoma"/>
        </w:rPr>
      </w:pPr>
      <w:r w:rsidRPr="00D565AA">
        <w:rPr>
          <w:rFonts w:ascii="Tahoma" w:hAnsi="Tahoma" w:cs="Tahoma"/>
        </w:rPr>
        <w:t>Izpolnjen ESPD (v »Del IV: Pogoji za sodelovanje, ɑ: Skupna navedba za vse pogoje za sodelovanje«) s strani (vseh) gospodarskih subjektov v ponudbi.</w:t>
      </w:r>
    </w:p>
    <w:p w14:paraId="4912C6CB" w14:textId="77777777" w:rsidR="008B3879" w:rsidRPr="00D565AA" w:rsidRDefault="008B3879" w:rsidP="00DE1833">
      <w:pPr>
        <w:keepLines/>
        <w:widowControl w:val="0"/>
        <w:jc w:val="both"/>
        <w:rPr>
          <w:rFonts w:ascii="Tahoma" w:hAnsi="Tahoma" w:cs="Tahoma"/>
          <w:bCs/>
        </w:rPr>
      </w:pPr>
    </w:p>
    <w:p w14:paraId="70612B0A" w14:textId="77777777" w:rsidR="008B3879" w:rsidRPr="00D565AA" w:rsidRDefault="008B3879" w:rsidP="00DE1833">
      <w:pPr>
        <w:keepLines/>
        <w:widowControl w:val="0"/>
        <w:jc w:val="both"/>
        <w:rPr>
          <w:rFonts w:ascii="Tahoma" w:hAnsi="Tahoma" w:cs="Tahoma"/>
          <w:i/>
        </w:rPr>
      </w:pPr>
      <w:r w:rsidRPr="00D565AA">
        <w:rPr>
          <w:rFonts w:ascii="Tahoma" w:hAnsi="Tahoma" w:cs="Tahoma"/>
          <w:i/>
        </w:rPr>
        <w:t>Naročnik si pridržuje pravico, da ponudnik na podlagi poziva naročnika v zahtevanem roku predloži dodatna dokazila oz. pojasnila o izpolnjevanju zahtevanih pogojev.</w:t>
      </w:r>
    </w:p>
    <w:p w14:paraId="5ABD21E8" w14:textId="77777777" w:rsidR="001B5FDE" w:rsidRPr="00D565AA" w:rsidRDefault="001B5FDE" w:rsidP="00DE1833">
      <w:pPr>
        <w:keepLines/>
        <w:widowControl w:val="0"/>
        <w:jc w:val="both"/>
        <w:rPr>
          <w:rFonts w:ascii="Tahoma" w:hAnsi="Tahoma" w:cs="Tahoma"/>
          <w:bCs/>
          <w:szCs w:val="22"/>
        </w:rPr>
      </w:pPr>
    </w:p>
    <w:p w14:paraId="24CAA41D" w14:textId="77777777" w:rsidR="0040711D" w:rsidRPr="00D565AA" w:rsidRDefault="0040711D" w:rsidP="00DE1833">
      <w:pPr>
        <w:keepLines/>
        <w:widowControl w:val="0"/>
        <w:numPr>
          <w:ilvl w:val="1"/>
          <w:numId w:val="21"/>
        </w:numPr>
        <w:jc w:val="both"/>
        <w:rPr>
          <w:rFonts w:ascii="Tahoma" w:hAnsi="Tahoma" w:cs="Tahoma"/>
          <w:b/>
        </w:rPr>
      </w:pPr>
      <w:r w:rsidRPr="00D565AA">
        <w:rPr>
          <w:rFonts w:ascii="Tahoma" w:hAnsi="Tahoma" w:cs="Tahoma"/>
          <w:b/>
        </w:rPr>
        <w:t>OSTALE ZAHTEVE IN POGOJI NAROČNIKA</w:t>
      </w:r>
    </w:p>
    <w:p w14:paraId="0D06B66B" w14:textId="77777777" w:rsidR="0040711D" w:rsidRPr="00D565AA" w:rsidRDefault="0040711D" w:rsidP="00DE1833">
      <w:pPr>
        <w:keepLines/>
        <w:widowControl w:val="0"/>
        <w:rPr>
          <w:rFonts w:ascii="Tahoma" w:hAnsi="Tahoma" w:cs="Tahoma"/>
          <w:b/>
          <w:szCs w:val="21"/>
        </w:rPr>
      </w:pPr>
    </w:p>
    <w:p w14:paraId="5590DE18" w14:textId="77777777" w:rsidR="0040711D" w:rsidRPr="00D565AA" w:rsidRDefault="0040711D" w:rsidP="00DE1833">
      <w:pPr>
        <w:keepLines/>
        <w:widowControl w:val="0"/>
        <w:tabs>
          <w:tab w:val="left" w:pos="-1560"/>
        </w:tabs>
        <w:jc w:val="both"/>
        <w:rPr>
          <w:rFonts w:ascii="Tahoma" w:hAnsi="Tahoma" w:cs="Tahoma"/>
        </w:rPr>
      </w:pPr>
      <w:r w:rsidRPr="00D565AA">
        <w:rPr>
          <w:rFonts w:ascii="Tahoma" w:hAnsi="Tahoma" w:cs="Tahoma"/>
          <w:b/>
        </w:rPr>
        <w:t xml:space="preserve">A. </w:t>
      </w:r>
      <w:r w:rsidRPr="00D565AA">
        <w:rPr>
          <w:rFonts w:ascii="Tahoma" w:hAnsi="Tahoma" w:cs="Tahoma"/>
        </w:rPr>
        <w:t xml:space="preserve">Ponudnik, skupina ponudnikov v okviru skupne ponudbe, vsi v ponudbi navedeni podizvajalci ter </w:t>
      </w:r>
      <w:r w:rsidRPr="00D565AA">
        <w:rPr>
          <w:rFonts w:ascii="Tahoma" w:hAnsi="Tahoma" w:cs="Tahoma"/>
          <w:bCs/>
        </w:rPr>
        <w:t>subjekti, katerega zmogljivost bo ponudnik uporabil,</w:t>
      </w:r>
      <w:r w:rsidRPr="00D565AA">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31A5138A" w14:textId="77777777" w:rsidR="00645132" w:rsidRPr="00D565AA" w:rsidRDefault="00645132" w:rsidP="00DE1833">
      <w:pPr>
        <w:keepLines/>
        <w:widowControl w:val="0"/>
        <w:jc w:val="both"/>
        <w:rPr>
          <w:rFonts w:ascii="Tahoma" w:hAnsi="Tahoma" w:cs="Tahoma"/>
          <w:b/>
          <w:smallCaps/>
          <w:sz w:val="16"/>
        </w:rPr>
      </w:pPr>
    </w:p>
    <w:p w14:paraId="24EB604A" w14:textId="77777777" w:rsidR="0040711D" w:rsidRPr="00D565AA" w:rsidRDefault="00645132" w:rsidP="00DE1833">
      <w:pPr>
        <w:keepLines/>
        <w:widowControl w:val="0"/>
        <w:jc w:val="both"/>
        <w:rPr>
          <w:rFonts w:ascii="Tahoma" w:hAnsi="Tahoma" w:cs="Tahoma"/>
          <w:b/>
          <w:smallCaps/>
        </w:rPr>
      </w:pPr>
      <w:r w:rsidRPr="00D565AA">
        <w:rPr>
          <w:rFonts w:ascii="Tahoma" w:hAnsi="Tahoma" w:cs="Tahoma"/>
          <w:b/>
          <w:smallCaps/>
        </w:rPr>
        <w:t xml:space="preserve">Dokazila: </w:t>
      </w:r>
      <w:r w:rsidR="0040711D" w:rsidRPr="00D565AA">
        <w:rPr>
          <w:rFonts w:ascii="Tahoma" w:hAnsi="Tahoma" w:cs="Tahoma"/>
        </w:rPr>
        <w:t>Izpolnjen ESPD (</w:t>
      </w:r>
      <w:r w:rsidR="0040711D" w:rsidRPr="00D565AA">
        <w:rPr>
          <w:rFonts w:ascii="Tahoma" w:hAnsi="Tahoma" w:cs="Tahoma"/>
          <w:i/>
        </w:rPr>
        <w:t>v »Del VI: Sklepne izjave«</w:t>
      </w:r>
      <w:r w:rsidR="0040711D" w:rsidRPr="00D565AA">
        <w:rPr>
          <w:rFonts w:ascii="Tahoma" w:hAnsi="Tahoma" w:cs="Tahoma"/>
        </w:rPr>
        <w:t>) s strani vseh gospodarskih subjektov v ponudbi.</w:t>
      </w:r>
    </w:p>
    <w:p w14:paraId="74D9B179" w14:textId="77777777" w:rsidR="0040711D" w:rsidRPr="00D565AA" w:rsidRDefault="0040711D" w:rsidP="00DE1833">
      <w:pPr>
        <w:keepLines/>
        <w:widowControl w:val="0"/>
        <w:jc w:val="both"/>
        <w:rPr>
          <w:rFonts w:ascii="Tahoma" w:hAnsi="Tahoma" w:cs="Tahoma"/>
          <w:sz w:val="16"/>
        </w:rPr>
      </w:pPr>
    </w:p>
    <w:p w14:paraId="5E7A70CE" w14:textId="77777777" w:rsidR="0040711D" w:rsidRPr="00D565AA" w:rsidRDefault="0040711D" w:rsidP="00DE1833">
      <w:pPr>
        <w:keepLines/>
        <w:widowControl w:val="0"/>
        <w:tabs>
          <w:tab w:val="left" w:pos="284"/>
        </w:tabs>
        <w:jc w:val="both"/>
        <w:rPr>
          <w:rFonts w:ascii="Tahoma" w:hAnsi="Tahoma" w:cs="Tahoma"/>
        </w:rPr>
      </w:pPr>
      <w:r w:rsidRPr="00D565AA">
        <w:rPr>
          <w:rFonts w:ascii="Tahoma" w:hAnsi="Tahoma" w:cs="Tahoma"/>
          <w:b/>
        </w:rPr>
        <w:t xml:space="preserve">B. </w:t>
      </w:r>
      <w:r w:rsidRPr="00D565AA">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1A4686CC" w14:textId="77777777" w:rsidR="00645132" w:rsidRPr="00D565AA" w:rsidRDefault="00645132" w:rsidP="00DE1833">
      <w:pPr>
        <w:keepLines/>
        <w:widowControl w:val="0"/>
        <w:jc w:val="both"/>
        <w:rPr>
          <w:rFonts w:ascii="Tahoma" w:hAnsi="Tahoma" w:cs="Tahoma"/>
          <w:b/>
          <w:smallCaps/>
          <w:sz w:val="16"/>
        </w:rPr>
      </w:pPr>
    </w:p>
    <w:p w14:paraId="1EAE1288" w14:textId="77777777" w:rsidR="0040711D" w:rsidRPr="00D565AA" w:rsidRDefault="00645132" w:rsidP="00DE1833">
      <w:pPr>
        <w:keepLines/>
        <w:widowControl w:val="0"/>
        <w:jc w:val="both"/>
        <w:rPr>
          <w:rFonts w:ascii="Tahoma" w:hAnsi="Tahoma" w:cs="Tahoma"/>
          <w:b/>
          <w:smallCaps/>
        </w:rPr>
      </w:pPr>
      <w:r w:rsidRPr="00D565AA">
        <w:rPr>
          <w:rFonts w:ascii="Tahoma" w:hAnsi="Tahoma" w:cs="Tahoma"/>
          <w:b/>
          <w:smallCaps/>
        </w:rPr>
        <w:t xml:space="preserve">Dokazila: </w:t>
      </w:r>
      <w:r w:rsidR="0040711D" w:rsidRPr="00D565AA">
        <w:rPr>
          <w:rFonts w:ascii="Tahoma" w:hAnsi="Tahoma" w:cs="Tahoma"/>
        </w:rPr>
        <w:t>Izpolnjen ESPD (</w:t>
      </w:r>
      <w:r w:rsidR="0040711D" w:rsidRPr="00D565AA">
        <w:rPr>
          <w:rFonts w:ascii="Tahoma" w:hAnsi="Tahoma" w:cs="Tahoma"/>
          <w:i/>
        </w:rPr>
        <w:t>v »Del VI: Sklepne izjave«</w:t>
      </w:r>
      <w:r w:rsidR="0040711D" w:rsidRPr="00D565AA">
        <w:rPr>
          <w:rFonts w:ascii="Tahoma" w:hAnsi="Tahoma" w:cs="Tahoma"/>
        </w:rPr>
        <w:t>) s strani vseh gospodarskih subjektov v ponudbi.</w:t>
      </w:r>
      <w:r w:rsidR="0040711D" w:rsidRPr="00D565AA">
        <w:rPr>
          <w:rFonts w:ascii="Tahoma" w:hAnsi="Tahoma" w:cs="Tahoma"/>
          <w:b/>
        </w:rPr>
        <w:t xml:space="preserve"> </w:t>
      </w:r>
    </w:p>
    <w:p w14:paraId="1709BDC1" w14:textId="77777777" w:rsidR="00605760" w:rsidRPr="00D565AA" w:rsidRDefault="00605760" w:rsidP="00DE1833">
      <w:pPr>
        <w:keepLines/>
        <w:widowControl w:val="0"/>
        <w:jc w:val="both"/>
        <w:rPr>
          <w:rFonts w:ascii="Tahoma" w:hAnsi="Tahoma" w:cs="Tahoma"/>
          <w:sz w:val="16"/>
        </w:rPr>
      </w:pPr>
    </w:p>
    <w:p w14:paraId="6BC1607D" w14:textId="77777777" w:rsidR="0079772C" w:rsidRPr="00D565AA" w:rsidRDefault="0040711D" w:rsidP="00DE1833">
      <w:pPr>
        <w:keepLines/>
        <w:widowControl w:val="0"/>
        <w:jc w:val="both"/>
        <w:rPr>
          <w:rFonts w:ascii="Tahoma" w:hAnsi="Tahoma" w:cs="Tahoma"/>
          <w:sz w:val="28"/>
        </w:rPr>
      </w:pPr>
      <w:r w:rsidRPr="00D565AA">
        <w:rPr>
          <w:rFonts w:ascii="Tahoma" w:hAnsi="Tahoma" w:cs="Tahoma"/>
          <w:b/>
        </w:rPr>
        <w:t xml:space="preserve">Ponudnik </w:t>
      </w:r>
      <w:r w:rsidRPr="00D565AA">
        <w:rPr>
          <w:rFonts w:ascii="Tahoma" w:hAnsi="Tahoma" w:cs="Tahoma"/>
          <w:b/>
          <w:u w:val="single"/>
        </w:rPr>
        <w:t>lahko že ob oddaji ponudbe</w:t>
      </w:r>
      <w:r w:rsidRPr="00D565AA">
        <w:rPr>
          <w:rFonts w:ascii="Tahoma" w:hAnsi="Tahoma" w:cs="Tahoma"/>
          <w:b/>
        </w:rPr>
        <w:t xml:space="preserve"> predloži predmetno Prilogi 3/3, </w:t>
      </w:r>
      <w:r w:rsidRPr="00D565AA">
        <w:rPr>
          <w:rFonts w:ascii="Tahoma" w:hAnsi="Tahoma" w:cs="Tahoma"/>
        </w:rPr>
        <w:t xml:space="preserve">in sicer </w:t>
      </w:r>
      <w:r w:rsidRPr="00D565AA">
        <w:rPr>
          <w:rFonts w:ascii="Tahoma" w:hAnsi="Tahoma" w:cs="Tahoma"/>
          <w:u w:val="single"/>
        </w:rPr>
        <w:t>za vse</w:t>
      </w:r>
      <w:r w:rsidRPr="00D565AA">
        <w:rPr>
          <w:rFonts w:ascii="Tahoma" w:hAnsi="Tahoma" w:cs="Tahoma"/>
        </w:rPr>
        <w:t xml:space="preserve"> gospodarske subjekte, ki nastopajo v ponudbi skupaj s ponudnikom (za vse partnerje, podizvajalce in/ali s subjekte, katerih zmogljivosti uporablja gospodarski subjekt).</w:t>
      </w:r>
    </w:p>
    <w:p w14:paraId="749F9145" w14:textId="77777777" w:rsidR="0079772C" w:rsidRPr="00D565AA" w:rsidRDefault="0079772C" w:rsidP="00DE1833">
      <w:pPr>
        <w:keepLines/>
        <w:widowControl w:val="0"/>
        <w:tabs>
          <w:tab w:val="left" w:pos="284"/>
        </w:tabs>
        <w:jc w:val="both"/>
        <w:rPr>
          <w:rFonts w:ascii="Tahoma" w:hAnsi="Tahoma" w:cs="Tahoma"/>
        </w:rPr>
      </w:pPr>
    </w:p>
    <w:p w14:paraId="2894F9A1" w14:textId="77777777" w:rsidR="0040711D" w:rsidRPr="00D565AA" w:rsidRDefault="0040711D" w:rsidP="00DE1833">
      <w:pPr>
        <w:keepLines/>
        <w:widowControl w:val="0"/>
        <w:numPr>
          <w:ilvl w:val="1"/>
          <w:numId w:val="21"/>
        </w:numPr>
        <w:jc w:val="both"/>
        <w:rPr>
          <w:rFonts w:ascii="Tahoma" w:hAnsi="Tahoma" w:cs="Tahoma"/>
          <w:b/>
        </w:rPr>
      </w:pPr>
      <w:r w:rsidRPr="00D565AA">
        <w:rPr>
          <w:rFonts w:ascii="Tahoma" w:hAnsi="Tahoma" w:cs="Tahoma"/>
          <w:b/>
        </w:rPr>
        <w:t>SPREJEMANJE POGOJEV RAZPISNE DOKUMENTACIJE</w:t>
      </w:r>
    </w:p>
    <w:p w14:paraId="76396F2D" w14:textId="77777777" w:rsidR="0040711D" w:rsidRPr="00D565AA" w:rsidRDefault="0040711D" w:rsidP="00DE1833">
      <w:pPr>
        <w:keepLines/>
        <w:widowControl w:val="0"/>
        <w:jc w:val="both"/>
        <w:rPr>
          <w:rFonts w:ascii="Tahoma" w:hAnsi="Tahoma" w:cs="Tahoma"/>
          <w:sz w:val="14"/>
        </w:rPr>
      </w:pPr>
    </w:p>
    <w:p w14:paraId="146AFB73" w14:textId="77777777" w:rsidR="00645132" w:rsidRPr="00D565AA" w:rsidRDefault="0040711D" w:rsidP="00DE1833">
      <w:pPr>
        <w:keepLines/>
        <w:widowControl w:val="0"/>
        <w:tabs>
          <w:tab w:val="left" w:pos="284"/>
        </w:tabs>
        <w:jc w:val="both"/>
        <w:rPr>
          <w:rFonts w:ascii="Tahoma" w:hAnsi="Tahoma" w:cs="Tahoma"/>
        </w:rPr>
      </w:pPr>
      <w:r w:rsidRPr="00D565AA">
        <w:rPr>
          <w:rFonts w:ascii="Tahoma" w:hAnsi="Tahoma" w:cs="Tahoma"/>
        </w:rPr>
        <w:t xml:space="preserve">Ponudnik, skupina ponudnikov v okviru skupne ponudbe (partner/ji), vsi v ponudbi navedeni podizvajalci ter </w:t>
      </w:r>
      <w:r w:rsidRPr="00D565AA">
        <w:rPr>
          <w:rFonts w:ascii="Tahoma" w:hAnsi="Tahoma" w:cs="Tahoma"/>
          <w:bCs/>
        </w:rPr>
        <w:t>subjekti, katerega zmogljivost bo ponudnik uporabil</w:t>
      </w:r>
      <w:r w:rsidRPr="00D565AA">
        <w:rPr>
          <w:rFonts w:ascii="Tahoma" w:hAnsi="Tahoma" w:cs="Tahoma"/>
        </w:rPr>
        <w:t xml:space="preserve"> (velja za podizvajalca in </w:t>
      </w:r>
      <w:r w:rsidRPr="00D565AA">
        <w:rPr>
          <w:rFonts w:ascii="Tahoma" w:hAnsi="Tahoma" w:cs="Tahoma"/>
          <w:bCs/>
        </w:rPr>
        <w:t>subjekta, katerega zmogljivost bo ponudnik uporabil)</w:t>
      </w:r>
      <w:r w:rsidRPr="00D565AA">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673D260B" w14:textId="77777777" w:rsidR="00645132" w:rsidRPr="00D565AA" w:rsidRDefault="00645132" w:rsidP="00DE1833">
      <w:pPr>
        <w:keepLines/>
        <w:widowControl w:val="0"/>
        <w:tabs>
          <w:tab w:val="left" w:pos="284"/>
        </w:tabs>
        <w:jc w:val="both"/>
        <w:rPr>
          <w:rFonts w:ascii="Tahoma" w:hAnsi="Tahoma" w:cs="Tahoma"/>
          <w:sz w:val="16"/>
        </w:rPr>
      </w:pPr>
    </w:p>
    <w:p w14:paraId="2FE967D6" w14:textId="77777777" w:rsidR="00680C5F" w:rsidRPr="00D565AA" w:rsidRDefault="0040711D" w:rsidP="00DE1833">
      <w:pPr>
        <w:keepLines/>
        <w:widowControl w:val="0"/>
        <w:tabs>
          <w:tab w:val="left" w:pos="284"/>
        </w:tabs>
        <w:jc w:val="both"/>
        <w:rPr>
          <w:rFonts w:ascii="Tahoma" w:hAnsi="Tahoma" w:cs="Tahoma"/>
        </w:rPr>
      </w:pPr>
      <w:r w:rsidRPr="00D565AA">
        <w:rPr>
          <w:rFonts w:ascii="Tahoma" w:hAnsi="Tahoma" w:cs="Tahoma"/>
          <w:b/>
          <w:smallCaps/>
        </w:rPr>
        <w:t>Dokazila:</w:t>
      </w:r>
      <w:r w:rsidR="00645132" w:rsidRPr="00D565AA">
        <w:rPr>
          <w:rFonts w:ascii="Tahoma" w:hAnsi="Tahoma" w:cs="Tahoma"/>
          <w:b/>
          <w:smallCaps/>
        </w:rPr>
        <w:t xml:space="preserve"> </w:t>
      </w:r>
      <w:r w:rsidRPr="00D565AA">
        <w:rPr>
          <w:rFonts w:ascii="Tahoma" w:hAnsi="Tahoma" w:cs="Tahoma"/>
        </w:rPr>
        <w:t>Izpolnjen ESPD (</w:t>
      </w:r>
      <w:r w:rsidRPr="00D565AA">
        <w:rPr>
          <w:rFonts w:ascii="Tahoma" w:hAnsi="Tahoma" w:cs="Tahoma"/>
          <w:i/>
        </w:rPr>
        <w:t>v »Del VI: Sklepne izjave«</w:t>
      </w:r>
      <w:r w:rsidRPr="00D565AA">
        <w:rPr>
          <w:rFonts w:ascii="Tahoma" w:hAnsi="Tahoma" w:cs="Tahoma"/>
        </w:rPr>
        <w:t>) s strani vseh gospodarskih subjektov v ponudbi.</w:t>
      </w:r>
    </w:p>
    <w:p w14:paraId="28414F8A" w14:textId="77777777" w:rsidR="008B3879" w:rsidRPr="00D565AA" w:rsidRDefault="008B3879" w:rsidP="00DE1833">
      <w:pPr>
        <w:keepLines/>
        <w:widowControl w:val="0"/>
        <w:tabs>
          <w:tab w:val="left" w:pos="284"/>
        </w:tabs>
        <w:jc w:val="both"/>
        <w:rPr>
          <w:rFonts w:ascii="Tahoma" w:hAnsi="Tahoma" w:cs="Tahoma"/>
        </w:rPr>
      </w:pPr>
    </w:p>
    <w:p w14:paraId="6C952FF4" w14:textId="77777777" w:rsidR="00C47526" w:rsidRPr="00D565AA" w:rsidRDefault="00C47526" w:rsidP="00DE1833">
      <w:pPr>
        <w:keepLines/>
        <w:widowControl w:val="0"/>
        <w:numPr>
          <w:ilvl w:val="0"/>
          <w:numId w:val="21"/>
        </w:numPr>
        <w:jc w:val="both"/>
        <w:rPr>
          <w:rFonts w:ascii="Tahoma" w:hAnsi="Tahoma" w:cs="Tahoma"/>
          <w:b/>
          <w:sz w:val="24"/>
        </w:rPr>
      </w:pPr>
      <w:r w:rsidRPr="00D565AA">
        <w:rPr>
          <w:rFonts w:ascii="Tahoma" w:hAnsi="Tahoma" w:cs="Tahoma"/>
          <w:b/>
          <w:sz w:val="24"/>
        </w:rPr>
        <w:t>FINANČNA ZAVAROVANJA</w:t>
      </w:r>
    </w:p>
    <w:p w14:paraId="325DA724" w14:textId="77777777" w:rsidR="00C47526" w:rsidRPr="00D565AA" w:rsidRDefault="00C47526" w:rsidP="00DE1833">
      <w:pPr>
        <w:keepLines/>
        <w:widowControl w:val="0"/>
        <w:rPr>
          <w:rFonts w:ascii="Tahoma" w:hAnsi="Tahoma" w:cs="Tahoma"/>
          <w:sz w:val="16"/>
        </w:rPr>
      </w:pPr>
    </w:p>
    <w:p w14:paraId="4DE1E186" w14:textId="77777777" w:rsidR="00C47526" w:rsidRPr="00D565AA" w:rsidRDefault="00C47526" w:rsidP="00DE1833">
      <w:pPr>
        <w:pStyle w:val="Odstavekseznama"/>
        <w:keepLines/>
        <w:widowControl w:val="0"/>
        <w:numPr>
          <w:ilvl w:val="1"/>
          <w:numId w:val="21"/>
        </w:numPr>
        <w:jc w:val="both"/>
        <w:rPr>
          <w:rFonts w:ascii="Tahoma" w:hAnsi="Tahoma" w:cs="Tahoma"/>
          <w:b/>
        </w:rPr>
      </w:pPr>
      <w:r w:rsidRPr="00D565AA">
        <w:rPr>
          <w:rFonts w:ascii="Tahoma" w:hAnsi="Tahoma" w:cs="Tahoma"/>
          <w:b/>
        </w:rPr>
        <w:t>Splošno</w:t>
      </w:r>
    </w:p>
    <w:p w14:paraId="6D95BC86" w14:textId="77777777" w:rsidR="00C47526" w:rsidRPr="00D565AA" w:rsidRDefault="00C47526" w:rsidP="00DE1833">
      <w:pPr>
        <w:keepLines/>
        <w:widowControl w:val="0"/>
        <w:jc w:val="both"/>
        <w:rPr>
          <w:rFonts w:ascii="Tahoma" w:hAnsi="Tahoma" w:cs="Tahoma"/>
          <w:sz w:val="18"/>
        </w:rPr>
      </w:pPr>
    </w:p>
    <w:p w14:paraId="246E61A2" w14:textId="77777777" w:rsidR="008828B8" w:rsidRPr="00D565AA" w:rsidRDefault="00C47526" w:rsidP="00DE1833">
      <w:pPr>
        <w:keepLines/>
        <w:widowControl w:val="0"/>
        <w:jc w:val="both"/>
        <w:rPr>
          <w:rFonts w:ascii="Tahoma" w:hAnsi="Tahoma" w:cs="Tahoma"/>
        </w:rPr>
      </w:pPr>
      <w:r w:rsidRPr="00D565AA">
        <w:rPr>
          <w:rFonts w:ascii="Tahoma" w:hAnsi="Tahoma" w:cs="Tahoma"/>
        </w:rPr>
        <w:t>Ponudnik mora za zavarovanje izpolnitve svoje obveznosti do naročnika, naročniku predložiti bianko menico z lastno menično izjavo. Menične izjave</w:t>
      </w:r>
      <w:r w:rsidRPr="00D565AA">
        <w:t xml:space="preserve"> </w:t>
      </w:r>
      <w:r w:rsidRPr="00D565AA">
        <w:rPr>
          <w:rFonts w:ascii="Tahoma" w:hAnsi="Tahoma" w:cs="Tahoma"/>
        </w:rPr>
        <w:t>morajo biti brezpogojne in plačljive na prvi poziv in morajo biti izdane po vzorcih iz razpisne dokumentacije.</w:t>
      </w:r>
      <w:r w:rsidR="00AE251D" w:rsidRPr="00D565AA">
        <w:rPr>
          <w:rFonts w:ascii="Tahoma" w:hAnsi="Tahoma" w:cs="Tahoma"/>
          <w:b/>
        </w:rPr>
        <w:t xml:space="preserve"> </w:t>
      </w:r>
      <w:r w:rsidRPr="00D565AA">
        <w:rPr>
          <w:rFonts w:ascii="Tahoma" w:hAnsi="Tahoma" w:cs="Tahoma"/>
        </w:rPr>
        <w:t xml:space="preserve">Uporabljena valuta je EUR. </w:t>
      </w:r>
    </w:p>
    <w:p w14:paraId="39A44E8E" w14:textId="77777777" w:rsidR="008828B8" w:rsidRPr="00D565AA" w:rsidRDefault="008828B8" w:rsidP="00DE1833">
      <w:pPr>
        <w:keepLines/>
        <w:widowControl w:val="0"/>
        <w:jc w:val="both"/>
        <w:rPr>
          <w:rFonts w:ascii="Tahoma" w:hAnsi="Tahoma" w:cs="Tahoma"/>
        </w:rPr>
      </w:pPr>
    </w:p>
    <w:p w14:paraId="6F667B18" w14:textId="77777777" w:rsidR="00C47526" w:rsidRPr="00D565AA" w:rsidRDefault="00C47526" w:rsidP="00DE1833">
      <w:pPr>
        <w:keepLines/>
        <w:widowControl w:val="0"/>
        <w:jc w:val="both"/>
        <w:rPr>
          <w:rFonts w:ascii="Tahoma" w:hAnsi="Tahoma" w:cs="Tahoma"/>
          <w:b/>
        </w:rPr>
      </w:pPr>
      <w:r w:rsidRPr="00D565AA">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498D3BEF" w14:textId="77777777" w:rsidR="00C47526" w:rsidRPr="00D565AA" w:rsidRDefault="00C47526" w:rsidP="00DE1833">
      <w:pPr>
        <w:keepLines/>
        <w:widowControl w:val="0"/>
        <w:rPr>
          <w:rFonts w:ascii="Tahoma" w:hAnsi="Tahoma" w:cs="Tahoma"/>
        </w:rPr>
      </w:pPr>
    </w:p>
    <w:p w14:paraId="4A410F2C" w14:textId="77777777" w:rsidR="00C47526" w:rsidRPr="00D565AA" w:rsidRDefault="00C47526" w:rsidP="00DE1833">
      <w:pPr>
        <w:keepLines/>
        <w:widowControl w:val="0"/>
        <w:numPr>
          <w:ilvl w:val="1"/>
          <w:numId w:val="21"/>
        </w:numPr>
        <w:jc w:val="both"/>
        <w:rPr>
          <w:rFonts w:ascii="Tahoma" w:hAnsi="Tahoma" w:cs="Tahoma"/>
          <w:b/>
        </w:rPr>
      </w:pPr>
      <w:r w:rsidRPr="00D565AA">
        <w:rPr>
          <w:rFonts w:ascii="Tahoma" w:hAnsi="Tahoma" w:cs="Tahoma"/>
          <w:b/>
        </w:rPr>
        <w:t>Zavarovanje resnosti ponudbe</w:t>
      </w:r>
    </w:p>
    <w:p w14:paraId="3CEFF289" w14:textId="77777777" w:rsidR="00C47526" w:rsidRPr="00D565AA" w:rsidRDefault="00C47526" w:rsidP="00DE1833">
      <w:pPr>
        <w:keepLines/>
        <w:widowControl w:val="0"/>
        <w:jc w:val="both"/>
        <w:rPr>
          <w:rFonts w:ascii="Tahoma" w:hAnsi="Tahoma" w:cs="Tahoma"/>
          <w:b/>
        </w:rPr>
      </w:pPr>
    </w:p>
    <w:p w14:paraId="5C384CA8" w14:textId="77777777" w:rsidR="00C47526" w:rsidRPr="00D565AA" w:rsidRDefault="006E4290" w:rsidP="00DE1833">
      <w:pPr>
        <w:keepLines/>
        <w:widowControl w:val="0"/>
        <w:ind w:right="-142"/>
        <w:jc w:val="both"/>
        <w:rPr>
          <w:rFonts w:ascii="Tahoma" w:hAnsi="Tahoma" w:cs="Tahoma"/>
          <w:u w:val="single"/>
        </w:rPr>
      </w:pPr>
      <w:r w:rsidRPr="00D565AA">
        <w:rPr>
          <w:rFonts w:ascii="Tahoma" w:hAnsi="Tahoma" w:cs="Tahoma"/>
          <w:b/>
          <w:color w:val="760000"/>
          <w:u w:val="single"/>
        </w:rPr>
        <w:t>Navodila glede pošiljanja</w:t>
      </w:r>
      <w:r w:rsidRPr="00D565AA">
        <w:rPr>
          <w:rFonts w:ascii="Tahoma" w:hAnsi="Tahoma" w:cs="Tahoma"/>
          <w:color w:val="760000"/>
          <w:u w:val="single"/>
        </w:rPr>
        <w:t xml:space="preserve"> </w:t>
      </w:r>
      <w:r w:rsidRPr="00D565AA">
        <w:rPr>
          <w:rFonts w:ascii="Tahoma" w:hAnsi="Tahoma" w:cs="Tahoma"/>
          <w:b/>
          <w:color w:val="760000"/>
          <w:u w:val="single"/>
        </w:rPr>
        <w:t>bianko menice in menične izjave</w:t>
      </w:r>
      <w:r w:rsidRPr="00D565AA">
        <w:rPr>
          <w:rFonts w:ascii="Tahoma" w:hAnsi="Tahoma" w:cs="Tahoma"/>
        </w:rPr>
        <w:t xml:space="preserve"> – Ponudnik menice </w:t>
      </w:r>
      <w:r w:rsidRPr="00D565AA">
        <w:rPr>
          <w:rFonts w:ascii="Tahoma" w:hAnsi="Tahoma" w:cs="Tahoma"/>
          <w:b/>
          <w:u w:val="single"/>
        </w:rPr>
        <w:t>ne sme</w:t>
      </w:r>
      <w:r w:rsidRPr="00D565AA">
        <w:rPr>
          <w:rFonts w:ascii="Tahoma" w:hAnsi="Tahoma" w:cs="Tahoma"/>
        </w:rPr>
        <w:t xml:space="preserve"> oddati preko sistema e-JN ampak po</w:t>
      </w:r>
      <w:r w:rsidRPr="00D565AA">
        <w:rPr>
          <w:rFonts w:ascii="Tahoma" w:hAnsi="Tahoma" w:cs="Tahoma"/>
          <w:b/>
          <w:sz w:val="18"/>
        </w:rPr>
        <w:t xml:space="preserve"> </w:t>
      </w:r>
      <w:r w:rsidRPr="00D565AA">
        <w:rPr>
          <w:rFonts w:ascii="Tahoma" w:hAnsi="Tahoma" w:cs="Tahoma"/>
          <w:b/>
        </w:rPr>
        <w:t>pošti/osebno,</w:t>
      </w:r>
      <w:r w:rsidRPr="00D565AA">
        <w:rPr>
          <w:rFonts w:ascii="Tahoma" w:hAnsi="Tahoma" w:cs="Tahoma"/>
        </w:rPr>
        <w:t xml:space="preserve"> zato naj glede pošiljanja bianko menice in menične izjave upošteva </w:t>
      </w:r>
      <w:r w:rsidRPr="00D565AA">
        <w:rPr>
          <w:rFonts w:ascii="Tahoma" w:hAnsi="Tahoma" w:cs="Tahoma"/>
          <w:u w:val="single"/>
        </w:rPr>
        <w:t>zadnjo alinejo</w:t>
      </w:r>
      <w:r w:rsidRPr="00D565AA">
        <w:rPr>
          <w:rFonts w:ascii="Tahoma" w:hAnsi="Tahoma" w:cs="Tahoma"/>
        </w:rPr>
        <w:t xml:space="preserve"> </w:t>
      </w:r>
      <w:r w:rsidRPr="00D565AA">
        <w:rPr>
          <w:rFonts w:ascii="Tahoma" w:hAnsi="Tahoma" w:cs="Tahoma"/>
          <w:b/>
        </w:rPr>
        <w:t>točke 6.1.4.</w:t>
      </w:r>
      <w:r w:rsidRPr="00D565AA">
        <w:rPr>
          <w:rFonts w:ascii="Tahoma" w:hAnsi="Tahoma" w:cs="Tahoma"/>
        </w:rPr>
        <w:t xml:space="preserve"> »Navodila ponudniku glede nalaganja ponudbene dokumentacije v sistemu e-JN«</w:t>
      </w:r>
      <w:r w:rsidR="00AE251D" w:rsidRPr="00D565AA">
        <w:rPr>
          <w:rFonts w:ascii="Tahoma" w:hAnsi="Tahoma" w:cs="Tahoma"/>
          <w:b/>
        </w:rPr>
        <w:t>!!</w:t>
      </w:r>
    </w:p>
    <w:p w14:paraId="76E1AF88" w14:textId="77777777" w:rsidR="00C47526" w:rsidRPr="00D565AA" w:rsidRDefault="00C47526" w:rsidP="00DE1833">
      <w:pPr>
        <w:pStyle w:val="Odstavekseznama"/>
        <w:keepLines/>
        <w:widowControl w:val="0"/>
        <w:ind w:left="0"/>
        <w:jc w:val="both"/>
        <w:rPr>
          <w:rFonts w:ascii="Tahoma" w:hAnsi="Tahoma" w:cs="Tahoma"/>
        </w:rPr>
      </w:pPr>
    </w:p>
    <w:p w14:paraId="4B17E0D4" w14:textId="4FB57078" w:rsidR="00C47526" w:rsidRPr="00D565AA" w:rsidRDefault="00C47526" w:rsidP="00DE1833">
      <w:pPr>
        <w:pStyle w:val="Odstavekseznama"/>
        <w:keepLines/>
        <w:widowControl w:val="0"/>
        <w:ind w:left="0"/>
        <w:jc w:val="both"/>
        <w:rPr>
          <w:rFonts w:ascii="Tahoma" w:hAnsi="Tahoma" w:cs="Tahoma"/>
          <w:b/>
          <w:u w:val="single"/>
        </w:rPr>
      </w:pPr>
      <w:r w:rsidRPr="00D565AA">
        <w:rPr>
          <w:rFonts w:ascii="Tahoma" w:hAnsi="Tahoma" w:cs="Tahoma"/>
        </w:rPr>
        <w:t xml:space="preserve">Ponudnik mora za zavarovanje resnosti ponudbe priložiti </w:t>
      </w:r>
      <w:r w:rsidRPr="00D565AA">
        <w:rPr>
          <w:rFonts w:ascii="Tahoma" w:hAnsi="Tahoma" w:cs="Tahoma"/>
          <w:u w:val="single"/>
        </w:rPr>
        <w:t>podpisano in žigosano bianko menico</w:t>
      </w:r>
      <w:r w:rsidRPr="00D565AA">
        <w:rPr>
          <w:rFonts w:ascii="Tahoma" w:hAnsi="Tahoma" w:cs="Tahoma"/>
        </w:rPr>
        <w:t xml:space="preserve"> </w:t>
      </w:r>
      <w:r w:rsidRPr="00D565AA">
        <w:rPr>
          <w:rFonts w:ascii="Tahoma" w:hAnsi="Tahoma" w:cs="Tahoma"/>
          <w:b/>
        </w:rPr>
        <w:t>ter</w:t>
      </w:r>
      <w:r w:rsidRPr="00D565AA">
        <w:rPr>
          <w:rFonts w:ascii="Tahoma" w:hAnsi="Tahoma" w:cs="Tahoma"/>
        </w:rPr>
        <w:t xml:space="preserve"> </w:t>
      </w:r>
      <w:r w:rsidRPr="00D565AA">
        <w:rPr>
          <w:rFonts w:ascii="Tahoma" w:hAnsi="Tahoma" w:cs="Tahoma"/>
          <w:u w:val="single"/>
        </w:rPr>
        <w:t>izpolnjen, podpisan in žigosan obrazec</w:t>
      </w:r>
      <w:r w:rsidRPr="00D565AA">
        <w:rPr>
          <w:rFonts w:ascii="Tahoma" w:hAnsi="Tahoma" w:cs="Tahoma"/>
        </w:rPr>
        <w:t xml:space="preserve"> »Menična izjava za zavarovanje resnosti ponudbe«</w:t>
      </w:r>
      <w:r w:rsidRPr="00D565AA">
        <w:rPr>
          <w:rFonts w:ascii="Tahoma" w:hAnsi="Tahoma" w:cs="Tahoma"/>
          <w:b/>
        </w:rPr>
        <w:t xml:space="preserve"> </w:t>
      </w:r>
      <w:r w:rsidRPr="00D565AA">
        <w:rPr>
          <w:rFonts w:ascii="Tahoma" w:hAnsi="Tahoma" w:cs="Tahoma"/>
          <w:b/>
          <w:u w:val="single"/>
        </w:rPr>
        <w:t>z dobo veljavnosti do (vključno) dneva/datuma veljavnosti ponudbe</w:t>
      </w:r>
      <w:r w:rsidRPr="00D565AA">
        <w:rPr>
          <w:rFonts w:ascii="Tahoma" w:hAnsi="Tahoma" w:cs="Tahoma"/>
          <w:b/>
        </w:rPr>
        <w:t xml:space="preserve"> in</w:t>
      </w:r>
      <w:r w:rsidRPr="00D565AA">
        <w:rPr>
          <w:rFonts w:ascii="Tahoma" w:hAnsi="Tahoma" w:cs="Tahoma"/>
        </w:rPr>
        <w:t xml:space="preserve"> </w:t>
      </w:r>
      <w:r w:rsidRPr="00D565AA">
        <w:rPr>
          <w:rFonts w:ascii="Tahoma" w:hAnsi="Tahoma" w:cs="Tahoma"/>
          <w:b/>
          <w:u w:val="single"/>
        </w:rPr>
        <w:t xml:space="preserve">v višini </w:t>
      </w:r>
      <w:r w:rsidR="003B6A4D" w:rsidRPr="00D565AA">
        <w:rPr>
          <w:rFonts w:ascii="Tahoma" w:hAnsi="Tahoma" w:cs="Tahoma"/>
          <w:b/>
          <w:u w:val="single"/>
        </w:rPr>
        <w:t>7</w:t>
      </w:r>
      <w:r w:rsidR="00206A96" w:rsidRPr="00D565AA">
        <w:rPr>
          <w:rFonts w:ascii="Tahoma" w:hAnsi="Tahoma" w:cs="Tahoma"/>
          <w:b/>
          <w:u w:val="single"/>
        </w:rPr>
        <w:t>.000,00 EUR.</w:t>
      </w:r>
    </w:p>
    <w:p w14:paraId="6E18F88F" w14:textId="77777777" w:rsidR="00C47526" w:rsidRPr="00D565AA" w:rsidRDefault="00C47526" w:rsidP="00DE1833">
      <w:pPr>
        <w:keepLines/>
        <w:widowControl w:val="0"/>
        <w:jc w:val="both"/>
        <w:rPr>
          <w:rFonts w:ascii="Tahoma" w:hAnsi="Tahoma" w:cs="Tahoma"/>
        </w:rPr>
      </w:pPr>
    </w:p>
    <w:p w14:paraId="4F047418" w14:textId="77777777" w:rsidR="004B7AAF" w:rsidRPr="00D565AA" w:rsidRDefault="00C47526" w:rsidP="00DE1833">
      <w:pPr>
        <w:keepLines/>
        <w:widowControl w:val="0"/>
        <w:jc w:val="both"/>
        <w:rPr>
          <w:rFonts w:ascii="Tahoma" w:hAnsi="Tahoma" w:cs="Tahoma"/>
        </w:rPr>
      </w:pPr>
      <w:r w:rsidRPr="00D565AA">
        <w:rPr>
          <w:rFonts w:ascii="Tahoma" w:hAnsi="Tahoma" w:cs="Tahoma"/>
          <w:u w:val="single"/>
        </w:rPr>
        <w:t>Če ponudnik v ponudbi navede daljši rok veljavnosti ponudbe od zahtevanega, mora biti le-ta pokrit s finančnim zavarovanjem</w:t>
      </w:r>
      <w:r w:rsidRPr="00D565AA">
        <w:rPr>
          <w:rFonts w:ascii="Tahoma" w:hAnsi="Tahoma" w:cs="Tahoma"/>
        </w:rPr>
        <w:t>. Finančno zavarovanje za resnost ponudbe začne teči na dan javnega odpiranja ponudb.</w:t>
      </w:r>
      <w:r w:rsidR="0038147D" w:rsidRPr="00D565AA">
        <w:rPr>
          <w:rFonts w:ascii="Tahoma" w:hAnsi="Tahoma" w:cs="Tahoma"/>
        </w:rPr>
        <w:t xml:space="preserve"> </w:t>
      </w:r>
    </w:p>
    <w:p w14:paraId="78E69727" w14:textId="77777777" w:rsidR="004B7AAF" w:rsidRPr="00D565AA" w:rsidRDefault="004B7AAF" w:rsidP="00DE1833">
      <w:pPr>
        <w:keepLines/>
        <w:widowControl w:val="0"/>
        <w:jc w:val="both"/>
        <w:rPr>
          <w:rFonts w:ascii="Tahoma" w:hAnsi="Tahoma" w:cs="Tahoma"/>
        </w:rPr>
      </w:pPr>
    </w:p>
    <w:p w14:paraId="4141BC96" w14:textId="77777777" w:rsidR="00C47526" w:rsidRPr="00D565AA" w:rsidRDefault="00C47526" w:rsidP="00DE1833">
      <w:pPr>
        <w:keepLines/>
        <w:widowControl w:val="0"/>
        <w:jc w:val="both"/>
        <w:rPr>
          <w:rFonts w:ascii="Tahoma" w:hAnsi="Tahoma" w:cs="Tahoma"/>
        </w:rPr>
      </w:pPr>
      <w:r w:rsidRPr="00D565AA">
        <w:rPr>
          <w:rFonts w:ascii="Tahoma" w:hAnsi="Tahoma" w:cs="Tahoma"/>
          <w:b/>
        </w:rPr>
        <w:t>Upravičenec</w:t>
      </w:r>
      <w:r w:rsidRPr="00D565AA">
        <w:rPr>
          <w:rFonts w:ascii="Tahoma" w:hAnsi="Tahoma" w:cs="Tahoma"/>
        </w:rPr>
        <w:t xml:space="preserve"> </w:t>
      </w:r>
      <w:r w:rsidRPr="00D565AA">
        <w:rPr>
          <w:rFonts w:ascii="Tahoma" w:hAnsi="Tahoma" w:cs="Tahoma"/>
          <w:b/>
        </w:rPr>
        <w:t>do izplačila iz naslova finančnega zavarovanja</w:t>
      </w:r>
      <w:r w:rsidRPr="00D565AA">
        <w:rPr>
          <w:rFonts w:ascii="Tahoma" w:hAnsi="Tahoma" w:cs="Tahoma"/>
        </w:rPr>
        <w:t xml:space="preserve"> za zavarovanje resnosti ponudbe</w:t>
      </w:r>
      <w:r w:rsidRPr="00D565AA">
        <w:t xml:space="preserve"> </w:t>
      </w:r>
      <w:r w:rsidRPr="00D565AA">
        <w:rPr>
          <w:rFonts w:ascii="Tahoma" w:hAnsi="Tahoma" w:cs="Tahoma"/>
          <w:b/>
        </w:rPr>
        <w:t xml:space="preserve">je </w:t>
      </w:r>
      <w:r w:rsidR="000A33F1" w:rsidRPr="00D565AA">
        <w:rPr>
          <w:rFonts w:ascii="Tahoma" w:hAnsi="Tahoma" w:cs="Tahoma"/>
          <w:b/>
        </w:rPr>
        <w:t>Javno podjetje ENERGETIKA LJUBLJANA, d.o.o.,</w:t>
      </w:r>
      <w:r w:rsidR="000A33F1" w:rsidRPr="00D565AA">
        <w:rPr>
          <w:rFonts w:ascii="Tahoma" w:hAnsi="Tahoma" w:cs="Tahoma"/>
        </w:rPr>
        <w:t xml:space="preserve"> Verovškova ulica 62, 1000 Ljubljana</w:t>
      </w:r>
      <w:r w:rsidRPr="00D565AA">
        <w:rPr>
          <w:rFonts w:ascii="Tahoma" w:hAnsi="Tahoma" w:cs="Tahoma"/>
        </w:rPr>
        <w:t>.</w:t>
      </w:r>
    </w:p>
    <w:p w14:paraId="11ECA56E" w14:textId="77777777" w:rsidR="00AE251D" w:rsidRPr="00D565AA" w:rsidRDefault="00AE251D" w:rsidP="00DE1833">
      <w:pPr>
        <w:keepLines/>
        <w:widowControl w:val="0"/>
        <w:jc w:val="both"/>
        <w:rPr>
          <w:rFonts w:ascii="Tahoma" w:hAnsi="Tahoma" w:cs="Tahoma"/>
        </w:rPr>
      </w:pPr>
    </w:p>
    <w:p w14:paraId="3E9325C2" w14:textId="77777777" w:rsidR="00C47526" w:rsidRPr="00D565AA" w:rsidRDefault="00C47526" w:rsidP="00DE1833">
      <w:pPr>
        <w:keepLines/>
        <w:widowControl w:val="0"/>
        <w:jc w:val="both"/>
        <w:rPr>
          <w:rFonts w:ascii="Tahoma" w:hAnsi="Tahoma" w:cs="Tahoma"/>
        </w:rPr>
      </w:pPr>
      <w:r w:rsidRPr="00D565AA">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2E1C512E" w14:textId="77777777" w:rsidR="00C47526" w:rsidRPr="00D565AA" w:rsidRDefault="00C47526" w:rsidP="00DE1833">
      <w:pPr>
        <w:keepLines/>
        <w:widowControl w:val="0"/>
        <w:jc w:val="both"/>
        <w:rPr>
          <w:rFonts w:ascii="Tahoma" w:hAnsi="Tahoma" w:cs="Tahoma"/>
        </w:rPr>
      </w:pPr>
      <w:r w:rsidRPr="00D565AA">
        <w:rPr>
          <w:rFonts w:ascii="Tahoma" w:hAnsi="Tahoma" w:cs="Tahoma"/>
        </w:rPr>
        <w:t xml:space="preserve"> </w:t>
      </w:r>
    </w:p>
    <w:p w14:paraId="0F63130D" w14:textId="2676959E" w:rsidR="00C47526" w:rsidRPr="00D565AA" w:rsidRDefault="00C47526" w:rsidP="00DE1833">
      <w:pPr>
        <w:keepLines/>
        <w:widowControl w:val="0"/>
        <w:jc w:val="both"/>
        <w:rPr>
          <w:rFonts w:ascii="Tahoma" w:hAnsi="Tahoma" w:cs="Tahoma"/>
          <w:i/>
          <w:kern w:val="16"/>
          <w:sz w:val="19"/>
          <w:szCs w:val="19"/>
        </w:rPr>
      </w:pPr>
      <w:r w:rsidRPr="00D565AA">
        <w:rPr>
          <w:rFonts w:ascii="Tahoma" w:hAnsi="Tahoma" w:cs="Tahoma"/>
          <w:i/>
          <w:sz w:val="19"/>
          <w:szCs w:val="19"/>
        </w:rPr>
        <w:t xml:space="preserve">Vzorec menične izjave za zavarovanje resnosti ponudbe je priložen kot </w:t>
      </w:r>
      <w:r w:rsidRPr="00D565AA">
        <w:rPr>
          <w:rFonts w:ascii="Tahoma" w:hAnsi="Tahoma" w:cs="Tahoma"/>
          <w:b/>
          <w:i/>
          <w:sz w:val="19"/>
          <w:szCs w:val="19"/>
        </w:rPr>
        <w:t xml:space="preserve">Priloga </w:t>
      </w:r>
      <w:r w:rsidR="007664D6" w:rsidRPr="00D565AA">
        <w:rPr>
          <w:rFonts w:ascii="Tahoma" w:hAnsi="Tahoma" w:cs="Tahoma"/>
          <w:b/>
          <w:i/>
          <w:sz w:val="19"/>
          <w:szCs w:val="19"/>
        </w:rPr>
        <w:t>8</w:t>
      </w:r>
      <w:r w:rsidRPr="00D565AA">
        <w:rPr>
          <w:rFonts w:ascii="Tahoma" w:hAnsi="Tahoma" w:cs="Tahoma"/>
          <w:b/>
          <w:i/>
          <w:sz w:val="19"/>
          <w:szCs w:val="19"/>
        </w:rPr>
        <w:t>/1</w:t>
      </w:r>
      <w:r w:rsidRPr="00D565AA">
        <w:rPr>
          <w:rFonts w:ascii="Tahoma" w:hAnsi="Tahoma" w:cs="Tahoma"/>
          <w:i/>
          <w:sz w:val="19"/>
          <w:szCs w:val="19"/>
        </w:rPr>
        <w:t xml:space="preserve"> te razpisne dokumentacije. </w:t>
      </w:r>
    </w:p>
    <w:p w14:paraId="66DE9C2F" w14:textId="77777777" w:rsidR="00C47526" w:rsidRPr="00D565AA" w:rsidRDefault="00C47526" w:rsidP="00DE1833">
      <w:pPr>
        <w:keepLines/>
        <w:widowControl w:val="0"/>
        <w:jc w:val="both"/>
        <w:rPr>
          <w:rFonts w:ascii="Tahoma" w:hAnsi="Tahoma" w:cs="Tahoma"/>
        </w:rPr>
      </w:pPr>
    </w:p>
    <w:p w14:paraId="051A9557" w14:textId="77777777" w:rsidR="00C47526" w:rsidRPr="00D565AA" w:rsidRDefault="00C47526" w:rsidP="00DE1833">
      <w:pPr>
        <w:keepLines/>
        <w:widowControl w:val="0"/>
        <w:numPr>
          <w:ilvl w:val="1"/>
          <w:numId w:val="21"/>
        </w:numPr>
        <w:jc w:val="both"/>
        <w:rPr>
          <w:rFonts w:ascii="Tahoma" w:hAnsi="Tahoma" w:cs="Tahoma"/>
          <w:b/>
        </w:rPr>
      </w:pPr>
      <w:r w:rsidRPr="00D565AA">
        <w:rPr>
          <w:rFonts w:ascii="Tahoma" w:hAnsi="Tahoma" w:cs="Tahoma"/>
          <w:b/>
        </w:rPr>
        <w:t>Zavarovanje dobre izvedbe obveznosti iz okvirnega sporazuma</w:t>
      </w:r>
    </w:p>
    <w:p w14:paraId="67DFCB0C" w14:textId="77777777" w:rsidR="00C47526" w:rsidRPr="00D565AA" w:rsidRDefault="00C47526" w:rsidP="00DE1833">
      <w:pPr>
        <w:keepLines/>
        <w:widowControl w:val="0"/>
        <w:jc w:val="both"/>
        <w:rPr>
          <w:rFonts w:ascii="Tahoma" w:hAnsi="Tahoma" w:cs="Tahoma"/>
        </w:rPr>
      </w:pPr>
    </w:p>
    <w:p w14:paraId="0F7D7E27" w14:textId="5B6B83E9" w:rsidR="00C47526" w:rsidRPr="00D565AA" w:rsidRDefault="00C47526" w:rsidP="00DE1833">
      <w:pPr>
        <w:keepLines/>
        <w:widowControl w:val="0"/>
        <w:jc w:val="both"/>
        <w:rPr>
          <w:rFonts w:ascii="Tahoma" w:hAnsi="Tahoma" w:cs="Tahoma"/>
          <w:b/>
          <w:u w:val="single"/>
        </w:rPr>
      </w:pPr>
      <w:r w:rsidRPr="00D565AA">
        <w:rPr>
          <w:rFonts w:ascii="Tahoma" w:hAnsi="Tahoma" w:cs="Tahoma"/>
        </w:rPr>
        <w:t>Izbrani ponudnik s katerim bo sklenjen okvirni sporazum</w:t>
      </w:r>
      <w:r w:rsidR="00973B21" w:rsidRPr="00D565AA">
        <w:rPr>
          <w:rFonts w:ascii="Tahoma" w:hAnsi="Tahoma" w:cs="Tahoma"/>
        </w:rPr>
        <w:t>, bo moral</w:t>
      </w:r>
      <w:r w:rsidRPr="00D565AA">
        <w:rPr>
          <w:rFonts w:ascii="Tahoma" w:hAnsi="Tahoma" w:cs="Tahoma"/>
        </w:rPr>
        <w:t xml:space="preserve"> najkasneje v petnajstih (15) koledarskih dneh od sklenitve okvirnega sporazuma, naročniku predložiti </w:t>
      </w:r>
      <w:r w:rsidRPr="00D565AA">
        <w:rPr>
          <w:rFonts w:ascii="Tahoma" w:hAnsi="Tahoma" w:cs="Tahoma"/>
          <w:u w:val="single"/>
        </w:rPr>
        <w:t xml:space="preserve">bianko menico </w:t>
      </w:r>
      <w:r w:rsidRPr="00D565AA">
        <w:rPr>
          <w:rFonts w:ascii="Tahoma" w:hAnsi="Tahoma" w:cs="Tahoma"/>
          <w:b/>
          <w:u w:val="single"/>
        </w:rPr>
        <w:t>skupaj z</w:t>
      </w:r>
      <w:r w:rsidRPr="00D565AA">
        <w:rPr>
          <w:rFonts w:ascii="Tahoma" w:hAnsi="Tahoma" w:cs="Tahoma"/>
          <w:u w:val="single"/>
        </w:rPr>
        <w:t xml:space="preserve"> menično izjavo za zavarovanje dobre izvedbe obveznosti iz okvirnega sporazuma</w:t>
      </w:r>
      <w:r w:rsidRPr="00D565AA">
        <w:rPr>
          <w:rFonts w:ascii="Tahoma" w:hAnsi="Tahoma" w:cs="Tahoma"/>
        </w:rPr>
        <w:t xml:space="preserve"> (t.j. izpolnjen, podpisan in žigosan obrazec »Menična izjava za zavarovanje dobre izvedbe obveznosti iz okvirnega sporazuma«) (skladno z vzorcem iz razpisne dokumentacije),</w:t>
      </w:r>
      <w:r w:rsidR="002556C5" w:rsidRPr="00D565AA">
        <w:rPr>
          <w:rFonts w:ascii="Tahoma" w:hAnsi="Tahoma" w:cs="Tahoma"/>
        </w:rPr>
        <w:t xml:space="preserve"> </w:t>
      </w:r>
      <w:r w:rsidR="002556C5" w:rsidRPr="00D565AA">
        <w:rPr>
          <w:rFonts w:ascii="Tahoma" w:hAnsi="Tahoma" w:cs="Tahoma"/>
          <w:b/>
        </w:rPr>
        <w:t xml:space="preserve">v višini </w:t>
      </w:r>
      <w:r w:rsidR="003B6A4D" w:rsidRPr="00D565AA">
        <w:rPr>
          <w:rFonts w:ascii="Tahoma" w:hAnsi="Tahoma" w:cs="Tahoma"/>
          <w:b/>
        </w:rPr>
        <w:t>80</w:t>
      </w:r>
      <w:r w:rsidR="00F40E06" w:rsidRPr="00D565AA">
        <w:rPr>
          <w:rFonts w:ascii="Tahoma" w:hAnsi="Tahoma" w:cs="Tahoma"/>
          <w:b/>
        </w:rPr>
        <w:t>.000,00</w:t>
      </w:r>
      <w:r w:rsidR="002556C5" w:rsidRPr="00D565AA">
        <w:rPr>
          <w:rFonts w:ascii="Tahoma" w:hAnsi="Tahoma" w:cs="Tahoma"/>
          <w:b/>
        </w:rPr>
        <w:t xml:space="preserve"> </w:t>
      </w:r>
      <w:r w:rsidR="00F40E06" w:rsidRPr="00D565AA">
        <w:rPr>
          <w:rFonts w:ascii="Tahoma" w:hAnsi="Tahoma" w:cs="Tahoma"/>
          <w:b/>
        </w:rPr>
        <w:t xml:space="preserve">EUR </w:t>
      </w:r>
      <w:r w:rsidR="002556C5" w:rsidRPr="00D565AA">
        <w:rPr>
          <w:rFonts w:ascii="Tahoma" w:hAnsi="Tahoma" w:cs="Tahoma"/>
          <w:b/>
        </w:rPr>
        <w:t>(</w:t>
      </w:r>
      <w:r w:rsidR="003B6A4D" w:rsidRPr="00D565AA">
        <w:rPr>
          <w:rFonts w:ascii="Tahoma" w:hAnsi="Tahoma" w:cs="Tahoma"/>
          <w:b/>
        </w:rPr>
        <w:t xml:space="preserve">osemdeset </w:t>
      </w:r>
      <w:r w:rsidR="00F40E06" w:rsidRPr="00D565AA">
        <w:rPr>
          <w:rFonts w:ascii="Tahoma" w:hAnsi="Tahoma" w:cs="Tahoma"/>
          <w:b/>
        </w:rPr>
        <w:t>tisoč</w:t>
      </w:r>
      <w:r w:rsidR="00B67F21" w:rsidRPr="00D565AA">
        <w:rPr>
          <w:rFonts w:ascii="Tahoma" w:hAnsi="Tahoma" w:cs="Tahoma"/>
          <w:b/>
        </w:rPr>
        <w:t xml:space="preserve"> evrov</w:t>
      </w:r>
      <w:r w:rsidR="002556C5" w:rsidRPr="00D565AA">
        <w:rPr>
          <w:rFonts w:ascii="Tahoma" w:hAnsi="Tahoma" w:cs="Tahoma"/>
          <w:b/>
        </w:rPr>
        <w:t>)</w:t>
      </w:r>
      <w:r w:rsidR="002556C5" w:rsidRPr="00D565AA">
        <w:rPr>
          <w:rFonts w:ascii="Tahoma" w:hAnsi="Tahoma" w:cs="Tahoma"/>
        </w:rPr>
        <w:t xml:space="preserve"> </w:t>
      </w:r>
      <w:r w:rsidR="002556C5" w:rsidRPr="00D565AA">
        <w:rPr>
          <w:rFonts w:ascii="Tahoma" w:hAnsi="Tahoma" w:cs="Tahoma"/>
          <w:u w:val="single"/>
        </w:rPr>
        <w:t>in</w:t>
      </w:r>
      <w:r w:rsidRPr="00D565AA">
        <w:rPr>
          <w:rFonts w:ascii="Tahoma" w:hAnsi="Tahoma" w:cs="Tahoma"/>
        </w:rPr>
        <w:t xml:space="preserve"> </w:t>
      </w:r>
      <w:r w:rsidRPr="00D565AA">
        <w:rPr>
          <w:rFonts w:ascii="Tahoma" w:hAnsi="Tahoma" w:cs="Tahoma"/>
          <w:b/>
        </w:rPr>
        <w:t>z dobo veljavnosti še najmanj 30 (trideset) dni po preteku veljavnosti okvirnega sporazuma</w:t>
      </w:r>
      <w:r w:rsidR="00AE251D" w:rsidRPr="00D565AA">
        <w:rPr>
          <w:rFonts w:ascii="Tahoma" w:hAnsi="Tahoma" w:cs="Tahoma"/>
          <w:b/>
        </w:rPr>
        <w:t>.</w:t>
      </w:r>
      <w:r w:rsidRPr="00D565AA">
        <w:rPr>
          <w:rFonts w:ascii="Tahoma" w:hAnsi="Tahoma" w:cs="Tahoma"/>
          <w:b/>
        </w:rPr>
        <w:t xml:space="preserve"> </w:t>
      </w:r>
    </w:p>
    <w:p w14:paraId="5C5D5C22" w14:textId="77777777" w:rsidR="008828B8" w:rsidRPr="00D565AA" w:rsidRDefault="00C47526" w:rsidP="00DE1833">
      <w:pPr>
        <w:keepLines/>
        <w:widowControl w:val="0"/>
        <w:jc w:val="both"/>
        <w:rPr>
          <w:rFonts w:ascii="Tahoma" w:hAnsi="Tahoma" w:cs="Tahoma"/>
        </w:rPr>
      </w:pPr>
      <w:r w:rsidRPr="00D565AA">
        <w:rPr>
          <w:rFonts w:ascii="Tahoma" w:hAnsi="Tahoma" w:cs="Tahoma"/>
        </w:rPr>
        <w:t xml:space="preserve"> </w:t>
      </w:r>
    </w:p>
    <w:p w14:paraId="04A46683" w14:textId="77777777" w:rsidR="00C47526" w:rsidRPr="00D565AA" w:rsidRDefault="00F40E06" w:rsidP="00DE1833">
      <w:pPr>
        <w:keepLines/>
        <w:widowControl w:val="0"/>
        <w:jc w:val="both"/>
        <w:rPr>
          <w:rFonts w:ascii="Tahoma" w:hAnsi="Tahoma" w:cs="Tahoma"/>
        </w:rPr>
      </w:pPr>
      <w:r w:rsidRPr="00D565AA">
        <w:rPr>
          <w:rFonts w:ascii="Tahoma" w:hAnsi="Tahoma" w:cs="Tahoma"/>
        </w:rPr>
        <w:t>V kolikor izbrani ponudnik</w:t>
      </w:r>
      <w:r w:rsidR="00C47526" w:rsidRPr="00D565AA">
        <w:rPr>
          <w:rFonts w:ascii="Tahoma" w:hAnsi="Tahoma" w:cs="Tahoma"/>
        </w:rPr>
        <w:t xml:space="preserve"> v roku 15 dni od sklenitve okvirnega sporazuma in naknadnem naročnikovem pozivu ne bo</w:t>
      </w:r>
      <w:r w:rsidRPr="00D565AA">
        <w:rPr>
          <w:rFonts w:ascii="Tahoma" w:hAnsi="Tahoma" w:cs="Tahoma"/>
        </w:rPr>
        <w:t xml:space="preserve"> predložil</w:t>
      </w:r>
      <w:r w:rsidR="00C47526" w:rsidRPr="00D565AA">
        <w:rPr>
          <w:rFonts w:ascii="Tahoma" w:hAnsi="Tahoma" w:cs="Tahoma"/>
        </w:rPr>
        <w:t xml:space="preserve"> finančnega zavarovanja dobre izvedbe obveznosti po okvirnem sporazumu skladno z vzorcem iz razpisne dokumentacije in v viš</w:t>
      </w:r>
      <w:r w:rsidR="00BB549C" w:rsidRPr="00D565AA">
        <w:rPr>
          <w:rFonts w:ascii="Tahoma" w:hAnsi="Tahoma" w:cs="Tahoma"/>
        </w:rPr>
        <w:t>ini kot je opredeljeno zgoraj</w:t>
      </w:r>
      <w:r w:rsidR="00C47526" w:rsidRPr="00D565AA">
        <w:rPr>
          <w:rFonts w:ascii="Tahoma" w:hAnsi="Tahoma" w:cs="Tahoma"/>
        </w:rPr>
        <w:t>, se šteje da odstopa od sklenitve okvirnega sporazuma in velja, da okvirni sporazum ni bil nikoli sklenjen. V tem primeru bo naročnik unovčil finančno zavarovanje za zavarovanje resnosti ponudbe, brez kakršnekoli obveznosti do izvajalca.</w:t>
      </w:r>
    </w:p>
    <w:p w14:paraId="31FD611E" w14:textId="77777777" w:rsidR="00AE251D" w:rsidRPr="00D565AA" w:rsidRDefault="00AE251D" w:rsidP="00DE1833">
      <w:pPr>
        <w:keepLines/>
        <w:widowControl w:val="0"/>
        <w:jc w:val="both"/>
        <w:rPr>
          <w:rFonts w:ascii="Tahoma" w:hAnsi="Tahoma" w:cs="Tahoma"/>
          <w:i/>
          <w:sz w:val="14"/>
        </w:rPr>
      </w:pPr>
    </w:p>
    <w:p w14:paraId="60839835" w14:textId="2FF6F895" w:rsidR="00C47526" w:rsidRPr="00D565AA" w:rsidRDefault="00C47526" w:rsidP="00DE1833">
      <w:pPr>
        <w:keepLines/>
        <w:widowControl w:val="0"/>
        <w:jc w:val="both"/>
        <w:rPr>
          <w:rFonts w:ascii="Tahoma" w:hAnsi="Tahoma" w:cs="Tahoma"/>
          <w:i/>
          <w:sz w:val="19"/>
          <w:szCs w:val="19"/>
        </w:rPr>
      </w:pPr>
      <w:r w:rsidRPr="00D565AA">
        <w:rPr>
          <w:rFonts w:ascii="Tahoma" w:hAnsi="Tahoma" w:cs="Tahoma"/>
          <w:i/>
          <w:sz w:val="19"/>
          <w:szCs w:val="19"/>
        </w:rPr>
        <w:t>Vzorec finančnega zavarovanja (»Menična izjava za zavarovanje dobre izvedbe obveznosti iz okvirnega sporazuma«) za zavarovanje dobre izvedbe obveznosti iz okvirnega sporazuma je priloga razpisne dokumentacije (</w:t>
      </w:r>
      <w:r w:rsidRPr="00D565AA">
        <w:rPr>
          <w:rFonts w:ascii="Tahoma" w:hAnsi="Tahoma" w:cs="Tahoma"/>
          <w:b/>
          <w:i/>
          <w:sz w:val="19"/>
          <w:szCs w:val="19"/>
        </w:rPr>
        <w:t xml:space="preserve">Priloga </w:t>
      </w:r>
      <w:r w:rsidR="007664D6" w:rsidRPr="00D565AA">
        <w:rPr>
          <w:rFonts w:ascii="Tahoma" w:hAnsi="Tahoma" w:cs="Tahoma"/>
          <w:b/>
          <w:i/>
          <w:sz w:val="19"/>
          <w:szCs w:val="19"/>
        </w:rPr>
        <w:t>8</w:t>
      </w:r>
      <w:r w:rsidRPr="00D565AA">
        <w:rPr>
          <w:rFonts w:ascii="Tahoma" w:hAnsi="Tahoma" w:cs="Tahoma"/>
          <w:b/>
          <w:i/>
          <w:sz w:val="19"/>
          <w:szCs w:val="19"/>
        </w:rPr>
        <w:t>/2</w:t>
      </w:r>
      <w:r w:rsidRPr="00D565AA">
        <w:rPr>
          <w:rFonts w:ascii="Tahoma" w:hAnsi="Tahoma" w:cs="Tahoma"/>
          <w:i/>
          <w:sz w:val="19"/>
          <w:szCs w:val="19"/>
        </w:rPr>
        <w:t xml:space="preserve">).  </w:t>
      </w:r>
    </w:p>
    <w:p w14:paraId="33732111" w14:textId="77777777" w:rsidR="008828B8" w:rsidRPr="00D565AA" w:rsidRDefault="008828B8" w:rsidP="00DE1833">
      <w:pPr>
        <w:keepLines/>
        <w:widowControl w:val="0"/>
        <w:rPr>
          <w:rFonts w:ascii="Tahoma" w:hAnsi="Tahoma" w:cs="Tahoma"/>
          <w:b/>
          <w:sz w:val="24"/>
        </w:rPr>
      </w:pPr>
      <w:r w:rsidRPr="00D565AA">
        <w:rPr>
          <w:rFonts w:ascii="Tahoma" w:hAnsi="Tahoma" w:cs="Tahoma"/>
          <w:b/>
          <w:sz w:val="24"/>
        </w:rPr>
        <w:br w:type="page"/>
      </w:r>
    </w:p>
    <w:p w14:paraId="62C84DA9" w14:textId="77777777" w:rsidR="007B3B84" w:rsidRPr="00D565AA" w:rsidRDefault="007B3B84" w:rsidP="00DE1833">
      <w:pPr>
        <w:keepLines/>
        <w:widowControl w:val="0"/>
        <w:numPr>
          <w:ilvl w:val="0"/>
          <w:numId w:val="21"/>
        </w:numPr>
        <w:jc w:val="both"/>
        <w:rPr>
          <w:rFonts w:ascii="Tahoma" w:hAnsi="Tahoma" w:cs="Tahoma"/>
          <w:b/>
          <w:sz w:val="24"/>
        </w:rPr>
      </w:pPr>
      <w:r w:rsidRPr="00D565AA">
        <w:rPr>
          <w:rFonts w:ascii="Tahoma" w:hAnsi="Tahoma" w:cs="Tahoma"/>
          <w:b/>
          <w:sz w:val="24"/>
        </w:rPr>
        <w:lastRenderedPageBreak/>
        <w:t>MERILA ZA IZBIRO PONUDNIKOV</w:t>
      </w:r>
    </w:p>
    <w:p w14:paraId="395826FC" w14:textId="77777777" w:rsidR="007B3B84" w:rsidRPr="00D565AA" w:rsidRDefault="007B3B84" w:rsidP="00DE1833">
      <w:pPr>
        <w:keepLines/>
        <w:widowControl w:val="0"/>
        <w:jc w:val="both"/>
        <w:rPr>
          <w:rFonts w:ascii="Tahoma" w:eastAsia="Calibri" w:hAnsi="Tahoma" w:cs="Tahoma"/>
          <w:color w:val="000000"/>
        </w:rPr>
      </w:pPr>
    </w:p>
    <w:p w14:paraId="05DC5C2E" w14:textId="77777777" w:rsidR="00F40E06" w:rsidRPr="00D565AA" w:rsidRDefault="00F40E06" w:rsidP="00DE1833">
      <w:pPr>
        <w:keepLines/>
        <w:widowControl w:val="0"/>
        <w:jc w:val="both"/>
        <w:rPr>
          <w:rFonts w:ascii="Tahoma" w:eastAsia="Calibri" w:hAnsi="Tahoma" w:cs="Tahoma"/>
          <w:b/>
          <w:bCs/>
          <w:color w:val="000000"/>
        </w:rPr>
      </w:pPr>
      <w:r w:rsidRPr="00D565AA">
        <w:rPr>
          <w:rFonts w:ascii="Tahoma" w:eastAsia="Calibri" w:hAnsi="Tahoma" w:cs="Tahoma"/>
          <w:color w:val="000000"/>
        </w:rPr>
        <w:t xml:space="preserve">Merilo za izbiro ekonomsko najugodnejše ponudbe je </w:t>
      </w:r>
      <w:r w:rsidRPr="00D565AA">
        <w:rPr>
          <w:rFonts w:ascii="Tahoma" w:eastAsia="Calibri" w:hAnsi="Tahoma" w:cs="Tahoma"/>
          <w:b/>
          <w:bCs/>
          <w:color w:val="000000"/>
        </w:rPr>
        <w:t>najnižja skupna ponudbena cena v EUR brez DDV v skladu s spodaj navedenim.</w:t>
      </w:r>
    </w:p>
    <w:p w14:paraId="71C900E3" w14:textId="77777777" w:rsidR="00F40E06" w:rsidRPr="00D565AA" w:rsidRDefault="00F40E06" w:rsidP="00DE1833">
      <w:pPr>
        <w:keepLines/>
        <w:widowControl w:val="0"/>
        <w:jc w:val="both"/>
        <w:rPr>
          <w:rFonts w:ascii="Tahoma" w:eastAsia="Calibri" w:hAnsi="Tahoma" w:cs="Tahoma"/>
          <w:b/>
          <w:bCs/>
          <w:color w:val="000000"/>
        </w:rPr>
      </w:pPr>
      <w:r w:rsidRPr="00D565AA">
        <w:rPr>
          <w:rFonts w:ascii="Tahoma" w:eastAsia="Calibri" w:hAnsi="Tahoma" w:cs="Tahoma"/>
          <w:b/>
          <w:bCs/>
          <w:color w:val="000000"/>
        </w:rPr>
        <w:t xml:space="preserve"> </w:t>
      </w:r>
    </w:p>
    <w:p w14:paraId="4733FCCD" w14:textId="77777777" w:rsidR="00F40E06" w:rsidRPr="00D565AA" w:rsidRDefault="00F40E06" w:rsidP="00DE1833">
      <w:pPr>
        <w:keepLines/>
        <w:widowControl w:val="0"/>
        <w:jc w:val="both"/>
        <w:rPr>
          <w:rFonts w:ascii="Tahoma" w:hAnsi="Tahoma" w:cs="Tahoma"/>
        </w:rPr>
      </w:pPr>
      <w:r w:rsidRPr="00D565AA">
        <w:rPr>
          <w:rFonts w:ascii="Tahoma" w:eastAsia="Calibri" w:hAnsi="Tahoma" w:cs="Tahoma"/>
          <w:bCs/>
          <w:color w:val="000000"/>
        </w:rPr>
        <w:t xml:space="preserve">Ponudnik mora v ponudbenem predračunu </w:t>
      </w:r>
      <w:r w:rsidRPr="00D565AA">
        <w:rPr>
          <w:rFonts w:ascii="Tahoma" w:eastAsia="Calibri" w:hAnsi="Tahoma" w:cs="Tahoma"/>
          <w:b/>
          <w:bCs/>
          <w:color w:val="000000"/>
        </w:rPr>
        <w:t xml:space="preserve">navesti veljavno ceno na enoto mere </w:t>
      </w:r>
      <w:r w:rsidRPr="00D565AA">
        <w:rPr>
          <w:rFonts w:ascii="Tahoma" w:eastAsia="Calibri" w:hAnsi="Tahoma" w:cs="Tahoma"/>
          <w:bCs/>
          <w:color w:val="000000"/>
        </w:rPr>
        <w:t>(</w:t>
      </w:r>
      <w:r w:rsidRPr="00D565AA">
        <w:rPr>
          <w:rFonts w:ascii="Tahoma" w:eastAsia="Calibri" w:hAnsi="Tahoma" w:cs="Tahoma"/>
          <w:bCs/>
          <w:color w:val="000000"/>
          <w:u w:val="single"/>
        </w:rPr>
        <w:t>v €/liter brez DDV</w:t>
      </w:r>
      <w:r w:rsidRPr="00D565AA">
        <w:rPr>
          <w:u w:val="single"/>
        </w:rPr>
        <w:t xml:space="preserve"> </w:t>
      </w:r>
      <w:r w:rsidRPr="00D565AA">
        <w:rPr>
          <w:rFonts w:ascii="Tahoma" w:eastAsia="Calibri" w:hAnsi="Tahoma" w:cs="Tahoma"/>
          <w:bCs/>
          <w:color w:val="000000"/>
          <w:u w:val="single"/>
        </w:rPr>
        <w:t>z veljavnimi dajatvami</w:t>
      </w:r>
      <w:r w:rsidRPr="00D565AA">
        <w:rPr>
          <w:rFonts w:ascii="Tahoma" w:eastAsia="Calibri" w:hAnsi="Tahoma" w:cs="Tahoma"/>
          <w:bCs/>
          <w:color w:val="000000"/>
        </w:rPr>
        <w:t>), ter navesti popust izražen v odstotkih (%) na veljavno ceno.</w:t>
      </w:r>
    </w:p>
    <w:p w14:paraId="30761386" w14:textId="77777777" w:rsidR="00F40E06" w:rsidRPr="00D565AA" w:rsidRDefault="00F40E06" w:rsidP="00DE1833">
      <w:pPr>
        <w:keepLines/>
        <w:widowControl w:val="0"/>
        <w:jc w:val="both"/>
        <w:rPr>
          <w:rFonts w:ascii="Tahoma" w:hAnsi="Tahoma" w:cs="Tahoma"/>
        </w:rPr>
      </w:pPr>
    </w:p>
    <w:p w14:paraId="3CD7C75C" w14:textId="77777777" w:rsidR="00F40E06" w:rsidRPr="00D565AA" w:rsidRDefault="00F40E06" w:rsidP="00DE1833">
      <w:pPr>
        <w:keepLines/>
        <w:widowControl w:val="0"/>
        <w:jc w:val="both"/>
        <w:rPr>
          <w:rFonts w:ascii="Tahoma" w:hAnsi="Tahoma" w:cs="Tahoma"/>
        </w:rPr>
      </w:pPr>
      <w:r w:rsidRPr="00D565AA">
        <w:rPr>
          <w:rFonts w:ascii="Tahoma" w:hAnsi="Tahoma" w:cs="Tahoma"/>
        </w:rPr>
        <w:t>Zaradi primerjav oz. vrednotenja ponudb</w:t>
      </w:r>
      <w:r w:rsidRPr="00D565AA">
        <w:rPr>
          <w:rFonts w:ascii="Tahoma" w:eastAsia="Calibri" w:hAnsi="Tahoma" w:cs="Tahoma"/>
          <w:bCs/>
          <w:color w:val="000000"/>
        </w:rPr>
        <w:t xml:space="preserve"> v povezavi z </w:t>
      </w:r>
      <w:r w:rsidRPr="00D565AA">
        <w:rPr>
          <w:rFonts w:ascii="Tahoma" w:hAnsi="Tahoma" w:cs="Tahoma"/>
          <w:bCs/>
        </w:rPr>
        <w:t>liberalizacijo trga naftnih derivatov</w:t>
      </w:r>
      <w:r w:rsidRPr="00D565AA">
        <w:rPr>
          <w:rFonts w:ascii="Tahoma" w:hAnsi="Tahoma" w:cs="Tahoma"/>
        </w:rPr>
        <w:t xml:space="preserve">, morajo ponudniki </w:t>
      </w:r>
      <w:r w:rsidRPr="00D565AA">
        <w:rPr>
          <w:rFonts w:ascii="Tahoma" w:hAnsi="Tahoma" w:cs="Tahoma"/>
          <w:b/>
        </w:rPr>
        <w:t>ponuditi</w:t>
      </w:r>
      <w:r w:rsidRPr="00D565AA">
        <w:rPr>
          <w:rFonts w:ascii="Tahoma" w:hAnsi="Tahoma" w:cs="Tahoma"/>
        </w:rPr>
        <w:t xml:space="preserve"> </w:t>
      </w:r>
      <w:r w:rsidRPr="00D565AA">
        <w:rPr>
          <w:rFonts w:ascii="Tahoma" w:hAnsi="Tahoma" w:cs="Tahoma"/>
          <w:b/>
        </w:rPr>
        <w:t>ceno</w:t>
      </w:r>
      <w:r w:rsidRPr="00D565AA">
        <w:rPr>
          <w:rFonts w:ascii="Tahoma" w:hAnsi="Tahoma" w:cs="Tahoma"/>
        </w:rPr>
        <w:t xml:space="preserve"> na enoto mere, </w:t>
      </w:r>
      <w:r w:rsidRPr="00D565AA">
        <w:rPr>
          <w:rFonts w:ascii="Tahoma" w:hAnsi="Tahoma" w:cs="Tahoma"/>
          <w:b/>
        </w:rPr>
        <w:t>ki je veljavna na dan, ki je določen za oddajo ponudb</w:t>
      </w:r>
      <w:r w:rsidRPr="00D565AA">
        <w:rPr>
          <w:rFonts w:ascii="Tahoma" w:hAnsi="Tahoma" w:cs="Tahoma"/>
        </w:rPr>
        <w:t xml:space="preserve">, </w:t>
      </w:r>
      <w:r w:rsidRPr="00D565AA">
        <w:rPr>
          <w:rFonts w:ascii="Tahoma" w:hAnsi="Tahoma" w:cs="Tahoma"/>
          <w:u w:val="single"/>
        </w:rPr>
        <w:t>pri čeme</w:t>
      </w:r>
      <w:r w:rsidRPr="00D565AA">
        <w:rPr>
          <w:rFonts w:ascii="Tahoma" w:hAnsi="Tahoma" w:cs="Tahoma"/>
        </w:rPr>
        <w:t xml:space="preserve">r mora biti </w:t>
      </w:r>
      <w:r w:rsidRPr="00D565AA">
        <w:rPr>
          <w:rFonts w:ascii="Tahoma" w:hAnsi="Tahoma" w:cs="Tahoma"/>
          <w:u w:val="single"/>
        </w:rPr>
        <w:t>ponujena cena na ta dan veljavna vsaj 8 ur.</w:t>
      </w:r>
    </w:p>
    <w:p w14:paraId="3D07D96E" w14:textId="77777777" w:rsidR="00F40E06" w:rsidRPr="00D565AA" w:rsidRDefault="00F40E06" w:rsidP="00DE1833">
      <w:pPr>
        <w:keepLines/>
        <w:widowControl w:val="0"/>
        <w:jc w:val="both"/>
        <w:rPr>
          <w:rFonts w:ascii="Tahoma" w:hAnsi="Tahoma" w:cs="Tahoma"/>
        </w:rPr>
      </w:pPr>
    </w:p>
    <w:p w14:paraId="712D35F6" w14:textId="77777777" w:rsidR="00F40E06" w:rsidRPr="00D565AA" w:rsidRDefault="00F40E06" w:rsidP="00DE1833">
      <w:pPr>
        <w:keepLines/>
        <w:widowControl w:val="0"/>
        <w:jc w:val="both"/>
        <w:rPr>
          <w:rFonts w:ascii="Tahoma" w:hAnsi="Tahoma" w:cs="Tahoma"/>
        </w:rPr>
      </w:pPr>
      <w:r w:rsidRPr="00D565AA">
        <w:rPr>
          <w:rFonts w:ascii="Tahoma" w:hAnsi="Tahoma" w:cs="Tahoma"/>
        </w:rPr>
        <w:t>Ponudbena cena v predračunu vsebuje ceno brez DDV, zvišano oz. v katero so vključene vse veljavne takse, (okoljske) dajatve, prispevki, dodatki in trošarine in se bo v obdobju veljavnosti okvirnega sporazuma spreminjala v skladu z vso veljavno zakonodajo, ki se nanaša na predmet javnega naročila. Ponujeni popust je fiksen ter se v obdobju veljavnosti okvirnega sporazuma ne spreminja pod nobenim pogojem, razen v primeru višjega popusta.</w:t>
      </w:r>
    </w:p>
    <w:p w14:paraId="6E7C18DF" w14:textId="77777777" w:rsidR="00F40E06" w:rsidRPr="00D565AA" w:rsidRDefault="00F40E06" w:rsidP="00DE1833">
      <w:pPr>
        <w:keepLines/>
        <w:widowControl w:val="0"/>
        <w:jc w:val="both"/>
        <w:rPr>
          <w:rFonts w:ascii="Tahoma" w:eastAsia="Calibri" w:hAnsi="Tahoma" w:cs="Tahoma"/>
          <w:b/>
          <w:bCs/>
          <w:color w:val="000000"/>
        </w:rPr>
      </w:pPr>
    </w:p>
    <w:p w14:paraId="29D3229E" w14:textId="77777777" w:rsidR="00F40E06" w:rsidRPr="00D565AA" w:rsidRDefault="00F40E06" w:rsidP="00DE1833">
      <w:pPr>
        <w:keepLines/>
        <w:widowControl w:val="0"/>
        <w:jc w:val="both"/>
        <w:rPr>
          <w:rFonts w:ascii="Tahoma" w:hAnsi="Tahoma" w:cs="Tahoma"/>
          <w:b/>
        </w:rPr>
      </w:pPr>
      <w:r w:rsidRPr="00D565AA">
        <w:rPr>
          <w:rFonts w:ascii="Tahoma" w:eastAsia="Calibri" w:hAnsi="Tahoma" w:cs="Tahoma"/>
          <w:bCs/>
          <w:i/>
          <w:color w:val="000000"/>
        </w:rPr>
        <w:t>Naročnik ima pravico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23E3C7C4" w14:textId="77777777" w:rsidR="00770B17" w:rsidRPr="00D565AA" w:rsidRDefault="00F40E06" w:rsidP="00DE1833">
      <w:pPr>
        <w:keepLines/>
        <w:widowControl w:val="0"/>
        <w:jc w:val="both"/>
        <w:rPr>
          <w:rFonts w:ascii="Tahoma" w:eastAsia="Calibri" w:hAnsi="Tahoma" w:cs="Tahoma"/>
          <w:color w:val="000000"/>
        </w:rPr>
      </w:pPr>
      <w:r w:rsidRPr="00D565AA">
        <w:rPr>
          <w:rFonts w:ascii="Tahoma" w:eastAsia="Calibri" w:hAnsi="Tahoma" w:cs="Tahoma"/>
          <w:color w:val="000000"/>
        </w:rPr>
        <w:t xml:space="preserve"> </w:t>
      </w:r>
    </w:p>
    <w:p w14:paraId="74735ECD" w14:textId="77777777" w:rsidR="00770B17" w:rsidRPr="00D565AA" w:rsidRDefault="00F40E06" w:rsidP="00DE1833">
      <w:pPr>
        <w:keepLines/>
        <w:widowControl w:val="0"/>
        <w:jc w:val="both"/>
        <w:rPr>
          <w:rFonts w:ascii="Tahoma" w:hAnsi="Tahoma" w:cs="Tahoma"/>
        </w:rPr>
      </w:pPr>
      <w:r w:rsidRPr="00D565AA">
        <w:rPr>
          <w:rFonts w:ascii="Tahoma" w:hAnsi="Tahoma" w:cs="Tahoma"/>
          <w:u w:val="single"/>
        </w:rPr>
        <w:t>V primeru dveh ali več ponudb z enako najnižjo skupno ponudbeno ceno v EUR brez DDV, bo naročnik dal prednost ponudniku, ki je ponudil višji</w:t>
      </w:r>
      <w:r w:rsidRPr="00D565AA">
        <w:rPr>
          <w:u w:val="single"/>
        </w:rPr>
        <w:t xml:space="preserve"> </w:t>
      </w:r>
      <w:r w:rsidRPr="00D565AA">
        <w:rPr>
          <w:rFonts w:ascii="Tahoma" w:hAnsi="Tahoma" w:cs="Tahoma"/>
          <w:u w:val="single"/>
        </w:rPr>
        <w:t>popust izražen v odstotkih (%) na veljavno ceno</w:t>
      </w:r>
      <w:r w:rsidRPr="00D565AA">
        <w:rPr>
          <w:rFonts w:ascii="Tahoma" w:hAnsi="Tahoma" w:cs="Tahoma"/>
        </w:rPr>
        <w:t xml:space="preserve">. </w:t>
      </w:r>
      <w:r w:rsidR="00770B17" w:rsidRPr="00D565AA">
        <w:rPr>
          <w:rFonts w:ascii="Tahoma" w:hAnsi="Tahoma" w:cs="Tahoma"/>
        </w:rPr>
        <w:t xml:space="preserve">V primeru, da tudi s tem podmerilom ne bo mogoče izbrati ponudnika, bo naročnik dal prednost ponudniku </w:t>
      </w:r>
      <w:r w:rsidR="00770B17" w:rsidRPr="00D565AA">
        <w:rPr>
          <w:rFonts w:ascii="Tahoma" w:hAnsi="Tahoma" w:cs="Tahoma"/>
          <w:bCs/>
        </w:rPr>
        <w:t>ki je prej (časovno – po datumu in uri) oddal ponudbo v informacijski sistem e-JN</w:t>
      </w:r>
      <w:r w:rsidR="00770B17" w:rsidRPr="00D565AA">
        <w:rPr>
          <w:rFonts w:ascii="Tahoma" w:hAnsi="Tahoma" w:cs="Tahoma"/>
        </w:rPr>
        <w:t>.</w:t>
      </w:r>
    </w:p>
    <w:p w14:paraId="0908CBF2" w14:textId="77777777" w:rsidR="00770B17" w:rsidRPr="00D565AA" w:rsidRDefault="00770B17" w:rsidP="00DE1833">
      <w:pPr>
        <w:keepLines/>
        <w:widowControl w:val="0"/>
        <w:jc w:val="both"/>
        <w:rPr>
          <w:rFonts w:ascii="Tahoma" w:eastAsia="Calibri" w:hAnsi="Tahoma" w:cs="Tahoma"/>
          <w:color w:val="000000"/>
        </w:rPr>
      </w:pPr>
    </w:p>
    <w:p w14:paraId="3184C4ED" w14:textId="77777777" w:rsidR="00770B17" w:rsidRPr="00D565AA" w:rsidRDefault="00770B17" w:rsidP="00DE1833">
      <w:pPr>
        <w:keepLines/>
        <w:widowControl w:val="0"/>
        <w:jc w:val="both"/>
        <w:rPr>
          <w:rFonts w:ascii="Tahoma" w:eastAsia="Calibri" w:hAnsi="Tahoma" w:cs="Tahoma"/>
          <w:color w:val="000000"/>
        </w:rPr>
      </w:pPr>
    </w:p>
    <w:p w14:paraId="4D8392E9" w14:textId="77777777" w:rsidR="00C91AF9" w:rsidRPr="00D565AA" w:rsidRDefault="00C91AF9" w:rsidP="00DE1833">
      <w:pPr>
        <w:keepLines/>
        <w:widowControl w:val="0"/>
        <w:jc w:val="both"/>
        <w:rPr>
          <w:rFonts w:ascii="Tahoma" w:hAnsi="Tahoma" w:cs="Tahoma"/>
          <w:i/>
        </w:rPr>
      </w:pPr>
    </w:p>
    <w:p w14:paraId="4BA7D42D" w14:textId="77777777" w:rsidR="007B3B84" w:rsidRPr="00D565AA" w:rsidRDefault="007B3B84" w:rsidP="00DE1833">
      <w:pPr>
        <w:keepLines/>
        <w:widowControl w:val="0"/>
        <w:jc w:val="both"/>
        <w:rPr>
          <w:rFonts w:ascii="Tahoma" w:hAnsi="Tahoma" w:cs="Tahoma"/>
        </w:rPr>
      </w:pPr>
    </w:p>
    <w:p w14:paraId="0083B2E5" w14:textId="77777777" w:rsidR="007B3B84" w:rsidRPr="00D565AA" w:rsidRDefault="007B3B84" w:rsidP="00DE1833">
      <w:pPr>
        <w:keepLines/>
        <w:widowControl w:val="0"/>
        <w:rPr>
          <w:rFonts w:ascii="Tahoma" w:hAnsi="Tahoma" w:cs="Tahoma"/>
          <w:b/>
          <w:sz w:val="24"/>
        </w:rPr>
      </w:pPr>
      <w:r w:rsidRPr="00D565AA">
        <w:rPr>
          <w:rFonts w:ascii="Tahoma" w:hAnsi="Tahoma" w:cs="Tahoma"/>
          <w:b/>
          <w:sz w:val="24"/>
        </w:rPr>
        <w:br w:type="page"/>
      </w:r>
    </w:p>
    <w:p w14:paraId="5772A7EC" w14:textId="77777777" w:rsidR="007E1A47" w:rsidRPr="00D565AA" w:rsidRDefault="007E1A47" w:rsidP="00DE1833">
      <w:pPr>
        <w:keepLines/>
        <w:widowControl w:val="0"/>
        <w:numPr>
          <w:ilvl w:val="0"/>
          <w:numId w:val="21"/>
        </w:numPr>
        <w:jc w:val="both"/>
        <w:rPr>
          <w:rFonts w:ascii="Tahoma" w:hAnsi="Tahoma" w:cs="Tahoma"/>
          <w:b/>
          <w:sz w:val="24"/>
        </w:rPr>
      </w:pPr>
      <w:r w:rsidRPr="00D565AA">
        <w:rPr>
          <w:rFonts w:ascii="Tahoma" w:hAnsi="Tahoma" w:cs="Tahoma"/>
          <w:b/>
          <w:sz w:val="24"/>
        </w:rPr>
        <w:lastRenderedPageBreak/>
        <w:t>NAVODILA PONUDNIKOM ZA IZDELAVO PONUDBE IN NAČIN ZA PREDLOŽITEV PONUDE</w:t>
      </w:r>
    </w:p>
    <w:p w14:paraId="64A0F36E" w14:textId="77777777" w:rsidR="007E1A47" w:rsidRPr="00D565AA" w:rsidRDefault="007E1A47" w:rsidP="00DE1833">
      <w:pPr>
        <w:keepLines/>
        <w:widowControl w:val="0"/>
        <w:jc w:val="both"/>
        <w:rPr>
          <w:rFonts w:ascii="Tahoma" w:hAnsi="Tahoma" w:cs="Tahoma"/>
          <w:sz w:val="16"/>
        </w:rPr>
      </w:pPr>
    </w:p>
    <w:p w14:paraId="0DA7C171" w14:textId="77777777" w:rsidR="007E1A47" w:rsidRPr="00D565AA" w:rsidRDefault="007E1A47" w:rsidP="00DE1833">
      <w:pPr>
        <w:pStyle w:val="Odstavekseznama"/>
        <w:keepLines/>
        <w:widowControl w:val="0"/>
        <w:numPr>
          <w:ilvl w:val="1"/>
          <w:numId w:val="21"/>
        </w:numPr>
        <w:jc w:val="both"/>
        <w:rPr>
          <w:rFonts w:ascii="Tahoma" w:hAnsi="Tahoma" w:cs="Tahoma"/>
          <w:b/>
          <w:sz w:val="21"/>
          <w:szCs w:val="21"/>
        </w:rPr>
      </w:pPr>
      <w:r w:rsidRPr="00D565AA">
        <w:rPr>
          <w:rFonts w:ascii="Tahoma" w:hAnsi="Tahoma" w:cs="Tahoma"/>
          <w:b/>
          <w:sz w:val="21"/>
          <w:szCs w:val="21"/>
        </w:rPr>
        <w:t>Način in navodila za predložitev ponudbe</w:t>
      </w:r>
    </w:p>
    <w:p w14:paraId="77B4D6E7" w14:textId="77777777" w:rsidR="007E1A47" w:rsidRPr="00D565AA" w:rsidRDefault="007E1A47" w:rsidP="00DE1833">
      <w:pPr>
        <w:keepLines/>
        <w:widowControl w:val="0"/>
        <w:jc w:val="both"/>
        <w:rPr>
          <w:rFonts w:ascii="Tahoma" w:hAnsi="Tahoma" w:cs="Tahoma"/>
          <w:sz w:val="16"/>
        </w:rPr>
      </w:pPr>
    </w:p>
    <w:p w14:paraId="6FA5475D" w14:textId="77777777" w:rsidR="007E1A47" w:rsidRPr="00D565AA" w:rsidRDefault="007E1A47" w:rsidP="00DE1833">
      <w:pPr>
        <w:keepLines/>
        <w:widowControl w:val="0"/>
        <w:numPr>
          <w:ilvl w:val="2"/>
          <w:numId w:val="22"/>
        </w:numPr>
        <w:jc w:val="both"/>
        <w:rPr>
          <w:rFonts w:ascii="Tahoma" w:hAnsi="Tahoma" w:cs="Tahoma"/>
          <w:b/>
          <w:bCs/>
        </w:rPr>
      </w:pPr>
      <w:r w:rsidRPr="00D565AA">
        <w:rPr>
          <w:rFonts w:ascii="Tahoma" w:hAnsi="Tahoma" w:cs="Tahoma"/>
          <w:b/>
          <w:bCs/>
        </w:rPr>
        <w:t xml:space="preserve">Splošno </w:t>
      </w:r>
    </w:p>
    <w:p w14:paraId="32AFA6E8" w14:textId="77777777" w:rsidR="007E1A47" w:rsidRPr="00D565AA" w:rsidRDefault="007E1A47" w:rsidP="00DE1833">
      <w:pPr>
        <w:keepLines/>
        <w:widowControl w:val="0"/>
        <w:jc w:val="both"/>
        <w:rPr>
          <w:rFonts w:ascii="Tahoma" w:hAnsi="Tahoma" w:cs="Tahoma"/>
        </w:rPr>
      </w:pPr>
    </w:p>
    <w:p w14:paraId="17A2F052" w14:textId="77777777" w:rsidR="007E1A47" w:rsidRPr="00D565AA" w:rsidRDefault="007E1A47" w:rsidP="00DE1833">
      <w:pPr>
        <w:keepLines/>
        <w:widowControl w:val="0"/>
        <w:jc w:val="both"/>
        <w:rPr>
          <w:rFonts w:ascii="Tahoma" w:hAnsi="Tahoma" w:cs="Tahoma"/>
        </w:rPr>
      </w:pPr>
      <w:r w:rsidRPr="00D565AA">
        <w:rPr>
          <w:rFonts w:ascii="Tahoma" w:hAnsi="Tahoma" w:cs="Tahoma"/>
        </w:rPr>
        <w:t xml:space="preserve">Ponudnik </w:t>
      </w:r>
      <w:r w:rsidRPr="00D565AA">
        <w:rPr>
          <w:rFonts w:ascii="Tahoma" w:hAnsi="Tahoma" w:cs="Tahoma"/>
          <w:b/>
          <w:u w:val="single"/>
        </w:rPr>
        <w:t>mora</w:t>
      </w:r>
      <w:r w:rsidRPr="00D565AA">
        <w:rPr>
          <w:rFonts w:ascii="Tahoma" w:hAnsi="Tahoma" w:cs="Tahoma"/>
        </w:rPr>
        <w:t xml:space="preserve"> ponudbo </w:t>
      </w:r>
      <w:r w:rsidRPr="00D565AA">
        <w:rPr>
          <w:rFonts w:ascii="Tahoma" w:hAnsi="Tahoma" w:cs="Tahoma"/>
          <w:b/>
        </w:rPr>
        <w:t>predložiti v informacijski sistem e-JN</w:t>
      </w:r>
      <w:r w:rsidRPr="00D565AA">
        <w:rPr>
          <w:rFonts w:ascii="Tahoma" w:hAnsi="Tahoma" w:cs="Tahoma"/>
        </w:rPr>
        <w:t xml:space="preserve"> (v nadaljevanju sistem e-JN) </w:t>
      </w:r>
      <w:r w:rsidRPr="00D565AA">
        <w:rPr>
          <w:rFonts w:ascii="Tahoma" w:hAnsi="Tahoma" w:cs="Tahoma"/>
          <w:u w:val="single"/>
        </w:rPr>
        <w:t>na spletnem naslovu</w:t>
      </w:r>
      <w:r w:rsidRPr="00D565AA">
        <w:rPr>
          <w:rFonts w:ascii="Tahoma" w:hAnsi="Tahoma" w:cs="Tahoma"/>
        </w:rPr>
        <w:t xml:space="preserve"> </w:t>
      </w:r>
      <w:hyperlink r:id="rId20" w:history="1">
        <w:r w:rsidRPr="00D565AA">
          <w:rPr>
            <w:rFonts w:ascii="Tahoma" w:hAnsi="Tahoma" w:cs="Tahoma"/>
            <w:color w:val="0000FF"/>
            <w:u w:val="single"/>
          </w:rPr>
          <w:t>https://ejn.gov.si/eJN2</w:t>
        </w:r>
      </w:hyperlink>
      <w:r w:rsidRPr="00D565AA">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D565AA">
          <w:rPr>
            <w:rFonts w:ascii="Tahoma" w:hAnsi="Tahoma" w:cs="Tahoma"/>
            <w:color w:val="0000FF"/>
            <w:u w:val="single"/>
          </w:rPr>
          <w:t>https://ejn.gov.si/eJN2</w:t>
        </w:r>
      </w:hyperlink>
      <w:r w:rsidRPr="00D565AA">
        <w:rPr>
          <w:rFonts w:ascii="Tahoma" w:hAnsi="Tahoma" w:cs="Tahoma"/>
        </w:rPr>
        <w:t xml:space="preserve">. </w:t>
      </w:r>
    </w:p>
    <w:p w14:paraId="60EA2BB1" w14:textId="77777777" w:rsidR="007E1A47" w:rsidRPr="00D565AA" w:rsidRDefault="007E1A47" w:rsidP="00DE1833">
      <w:pPr>
        <w:keepLines/>
        <w:widowControl w:val="0"/>
        <w:jc w:val="both"/>
        <w:rPr>
          <w:rFonts w:ascii="Tahoma" w:hAnsi="Tahoma" w:cs="Tahoma"/>
          <w:sz w:val="18"/>
        </w:rPr>
      </w:pPr>
    </w:p>
    <w:p w14:paraId="129AFE18" w14:textId="77777777" w:rsidR="007E1A47" w:rsidRPr="00D565AA" w:rsidRDefault="007E1A47" w:rsidP="00DE1833">
      <w:pPr>
        <w:keepLines/>
        <w:widowControl w:val="0"/>
        <w:jc w:val="both"/>
        <w:rPr>
          <w:rFonts w:ascii="Tahoma" w:hAnsi="Tahoma" w:cs="Tahoma"/>
        </w:rPr>
      </w:pPr>
      <w:r w:rsidRPr="00D565AA">
        <w:rPr>
          <w:rFonts w:ascii="Tahoma" w:hAnsi="Tahoma" w:cs="Tahoma"/>
          <w:u w:val="single"/>
        </w:rPr>
        <w:t>Ponudnik se mora pred oddajo ponudbe registrirati na spletnem naslovu</w:t>
      </w:r>
      <w:r w:rsidRPr="00D565AA">
        <w:rPr>
          <w:rFonts w:ascii="Tahoma" w:hAnsi="Tahoma" w:cs="Tahoma"/>
        </w:rPr>
        <w:t xml:space="preserve"> </w:t>
      </w:r>
      <w:hyperlink r:id="rId22" w:history="1">
        <w:r w:rsidRPr="00D565AA">
          <w:rPr>
            <w:rFonts w:ascii="Tahoma" w:hAnsi="Tahoma" w:cs="Tahoma"/>
            <w:color w:val="0000FF"/>
            <w:u w:val="single"/>
          </w:rPr>
          <w:t>https://ejn.gov.si/eJN2</w:t>
        </w:r>
      </w:hyperlink>
      <w:r w:rsidRPr="00D565AA">
        <w:rPr>
          <w:rFonts w:ascii="Tahoma" w:hAnsi="Tahoma" w:cs="Tahoma"/>
        </w:rPr>
        <w:t xml:space="preserve">, v skladu z Navodili za uporabo e-JN. Če je ponudnik že registriran v informacijski sistem e-JN, se v aplikacijo prijavi na istem naslovu. </w:t>
      </w:r>
    </w:p>
    <w:p w14:paraId="5F129B8F" w14:textId="77777777" w:rsidR="007E1A47" w:rsidRPr="00D565AA" w:rsidRDefault="007E1A47" w:rsidP="00DE1833">
      <w:pPr>
        <w:keepLines/>
        <w:widowControl w:val="0"/>
        <w:jc w:val="both"/>
        <w:rPr>
          <w:rFonts w:ascii="Tahoma" w:hAnsi="Tahoma" w:cs="Tahoma"/>
          <w:sz w:val="18"/>
        </w:rPr>
      </w:pPr>
    </w:p>
    <w:p w14:paraId="67E6A9AB" w14:textId="77777777" w:rsidR="007E1A47" w:rsidRPr="00D565AA" w:rsidRDefault="007E1A47" w:rsidP="00DE1833">
      <w:pPr>
        <w:keepLines/>
        <w:widowControl w:val="0"/>
        <w:jc w:val="both"/>
        <w:rPr>
          <w:rFonts w:ascii="Tahoma" w:hAnsi="Tahoma" w:cs="Tahoma"/>
        </w:rPr>
      </w:pPr>
      <w:r w:rsidRPr="00D565AA">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D565AA">
        <w:rPr>
          <w:rFonts w:ascii="Tahoma" w:hAnsi="Tahoma" w:cs="Tahoma"/>
          <w:u w:val="single"/>
        </w:rPr>
        <w:t>Uporabnik z dejanjem oddaje ponudbe izkaže in izjavi voljo v imenu ponudnika oddati zavezujočo ponudbo</w:t>
      </w:r>
      <w:r w:rsidRPr="00D565AA">
        <w:rPr>
          <w:rFonts w:ascii="Tahoma" w:hAnsi="Tahoma" w:cs="Tahoma"/>
        </w:rPr>
        <w:t xml:space="preserve"> (18. člen Obligacijskega zakonika;</w:t>
      </w:r>
      <w:r w:rsidRPr="00D565AA">
        <w:t xml:space="preserve"> </w:t>
      </w:r>
      <w:r w:rsidRPr="00D565AA">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1707F478" w14:textId="77777777" w:rsidR="007E1A47" w:rsidRPr="00D565AA" w:rsidRDefault="007E1A47" w:rsidP="00DE1833">
      <w:pPr>
        <w:keepLines/>
        <w:widowControl w:val="0"/>
        <w:jc w:val="both"/>
        <w:rPr>
          <w:rFonts w:ascii="Tahoma" w:hAnsi="Tahoma" w:cs="Tahoma"/>
        </w:rPr>
      </w:pPr>
    </w:p>
    <w:p w14:paraId="273A4FED" w14:textId="77777777" w:rsidR="007E1A47" w:rsidRPr="00D565AA" w:rsidRDefault="007E1A47" w:rsidP="00DE1833">
      <w:pPr>
        <w:keepLines/>
        <w:widowControl w:val="0"/>
        <w:jc w:val="both"/>
        <w:rPr>
          <w:rFonts w:ascii="Tahoma" w:hAnsi="Tahoma" w:cs="Tahoma"/>
        </w:rPr>
      </w:pPr>
      <w:r w:rsidRPr="00D565AA">
        <w:rPr>
          <w:rFonts w:ascii="Tahoma" w:hAnsi="Tahoma" w:cs="Tahoma"/>
        </w:rPr>
        <w:t xml:space="preserve">Ponudba se šteje za pravočasno oddano, če jo naročnik prejme preko sistema e-JN </w:t>
      </w:r>
      <w:hyperlink r:id="rId23" w:history="1">
        <w:r w:rsidRPr="00D565AA">
          <w:rPr>
            <w:rFonts w:ascii="Tahoma" w:hAnsi="Tahoma" w:cs="Tahoma"/>
            <w:color w:val="0000FF"/>
            <w:u w:val="single"/>
          </w:rPr>
          <w:t>https://ejn.gov.si/eJN2</w:t>
        </w:r>
      </w:hyperlink>
      <w:r w:rsidRPr="00D565AA">
        <w:rPr>
          <w:rFonts w:ascii="Tahoma" w:hAnsi="Tahoma" w:cs="Tahoma"/>
        </w:rPr>
        <w:t xml:space="preserve"> najkasneje do roka za predložitev ponudbe. Za oddano ponudbo se šteje ponudba, ki je v informacijskem sistemu e-JN označena s statusom »ODDANO«. </w:t>
      </w:r>
      <w:r w:rsidRPr="00D565AA">
        <w:rPr>
          <w:rFonts w:ascii="Tahoma" w:hAnsi="Tahoma" w:cs="Tahoma"/>
          <w:u w:val="single"/>
        </w:rPr>
        <w:t>Po preteku roka za predložitev ponudb le te ne bo več mogoče oddati.</w:t>
      </w:r>
    </w:p>
    <w:p w14:paraId="0318F0A6" w14:textId="77777777" w:rsidR="007E1A47" w:rsidRPr="00D565AA" w:rsidRDefault="007E1A47" w:rsidP="00DE1833">
      <w:pPr>
        <w:keepLines/>
        <w:widowControl w:val="0"/>
        <w:jc w:val="both"/>
        <w:rPr>
          <w:rFonts w:ascii="Tahoma" w:hAnsi="Tahoma" w:cs="Tahoma"/>
          <w:sz w:val="18"/>
        </w:rPr>
      </w:pPr>
    </w:p>
    <w:p w14:paraId="6ED4B099" w14:textId="77777777" w:rsidR="007E1A47" w:rsidRPr="00D565AA" w:rsidRDefault="007E1A47" w:rsidP="00DE1833">
      <w:pPr>
        <w:keepLines/>
        <w:widowControl w:val="0"/>
        <w:jc w:val="both"/>
        <w:rPr>
          <w:rFonts w:ascii="Tahoma" w:hAnsi="Tahoma" w:cs="Tahoma"/>
        </w:rPr>
      </w:pPr>
      <w:r w:rsidRPr="00D565AA">
        <w:rPr>
          <w:rFonts w:ascii="Tahoma" w:hAnsi="Tahoma" w:cs="Tahoma"/>
        </w:rPr>
        <w:t>Ponudnik lahko do roka za oddajo ponudbe svojo ponudbo</w:t>
      </w:r>
      <w:r w:rsidRPr="00D565AA">
        <w:rPr>
          <w:rFonts w:ascii="Tahoma" w:hAnsi="Tahoma" w:cs="Tahoma"/>
          <w:b/>
        </w:rPr>
        <w:t xml:space="preserve"> </w:t>
      </w:r>
      <w:r w:rsidRPr="00D565AA">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087C26F" w14:textId="77777777" w:rsidR="007E1A47" w:rsidRPr="00D565AA" w:rsidRDefault="007E1A47" w:rsidP="00DE1833">
      <w:pPr>
        <w:keepLines/>
        <w:widowControl w:val="0"/>
        <w:jc w:val="both"/>
        <w:rPr>
          <w:rFonts w:ascii="Tahoma" w:hAnsi="Tahoma" w:cs="Tahoma"/>
        </w:rPr>
      </w:pPr>
    </w:p>
    <w:p w14:paraId="233B1FFA" w14:textId="77777777" w:rsidR="007E1A47" w:rsidRPr="00D565AA" w:rsidRDefault="007E1A47" w:rsidP="00DE1833">
      <w:pPr>
        <w:keepLines/>
        <w:widowControl w:val="0"/>
        <w:numPr>
          <w:ilvl w:val="2"/>
          <w:numId w:val="22"/>
        </w:numPr>
        <w:jc w:val="both"/>
        <w:rPr>
          <w:rFonts w:ascii="Tahoma" w:hAnsi="Tahoma" w:cs="Tahoma"/>
          <w:b/>
          <w:bCs/>
        </w:rPr>
      </w:pPr>
      <w:r w:rsidRPr="00D565AA">
        <w:rPr>
          <w:rFonts w:ascii="Tahoma" w:hAnsi="Tahoma" w:cs="Tahoma"/>
          <w:b/>
          <w:bCs/>
        </w:rPr>
        <w:t>Format ponudbe</w:t>
      </w:r>
    </w:p>
    <w:p w14:paraId="2E4672D8" w14:textId="77777777" w:rsidR="007E1A47" w:rsidRPr="00D565AA" w:rsidRDefault="007E1A47" w:rsidP="00DE1833">
      <w:pPr>
        <w:keepLines/>
        <w:widowControl w:val="0"/>
        <w:jc w:val="both"/>
        <w:rPr>
          <w:rFonts w:ascii="Tahoma" w:hAnsi="Tahoma" w:cs="Tahoma"/>
        </w:rPr>
      </w:pPr>
    </w:p>
    <w:p w14:paraId="5FB084B6" w14:textId="77777777" w:rsidR="007E1A47" w:rsidRPr="00D565AA" w:rsidRDefault="007E1A47" w:rsidP="00DE1833">
      <w:pPr>
        <w:keepLines/>
        <w:widowControl w:val="0"/>
        <w:jc w:val="both"/>
        <w:rPr>
          <w:rFonts w:ascii="Tahoma" w:hAnsi="Tahoma" w:cs="Tahoma"/>
        </w:rPr>
      </w:pPr>
      <w:r w:rsidRPr="00D565AA">
        <w:rPr>
          <w:rFonts w:ascii="Tahoma" w:hAnsi="Tahoma" w:cs="Tahoma"/>
          <w:u w:val="single"/>
        </w:rPr>
        <w:t xml:space="preserve">Ponudba </w:t>
      </w:r>
      <w:r w:rsidRPr="00D565AA">
        <w:rPr>
          <w:rFonts w:ascii="Tahoma" w:hAnsi="Tahoma" w:cs="Tahoma"/>
          <w:b/>
          <w:u w:val="single"/>
        </w:rPr>
        <w:t>mora</w:t>
      </w:r>
      <w:r w:rsidRPr="00D565AA">
        <w:rPr>
          <w:rFonts w:ascii="Tahoma" w:hAnsi="Tahoma" w:cs="Tahoma"/>
          <w:u w:val="single"/>
        </w:rPr>
        <w:t xml:space="preserve"> </w:t>
      </w:r>
      <w:r w:rsidRPr="00D565AA">
        <w:rPr>
          <w:rFonts w:ascii="Tahoma" w:hAnsi="Tahoma" w:cs="Tahoma"/>
          <w:b/>
          <w:u w:val="single"/>
        </w:rPr>
        <w:t>biti priložena v "pdf" formatu/zapisu/datoteki</w:t>
      </w:r>
      <w:r w:rsidRPr="00D565AA">
        <w:rPr>
          <w:rFonts w:ascii="Tahoma" w:hAnsi="Tahoma" w:cs="Tahoma"/>
        </w:rPr>
        <w:t xml:space="preserve"> (sken celotne ponudbe z izpolnjenimi in podpisanimi ponudbenimi listinami – žig oz. žigosanje ni potrebno), razen kjer razpisna </w:t>
      </w:r>
      <w:r w:rsidR="001056A8" w:rsidRPr="00D565AA">
        <w:rPr>
          <w:rFonts w:ascii="Tahoma" w:hAnsi="Tahoma" w:cs="Tahoma"/>
        </w:rPr>
        <w:t>dokumentacija</w:t>
      </w:r>
      <w:r w:rsidRPr="00D565AA">
        <w:rPr>
          <w:rFonts w:ascii="Tahoma" w:hAnsi="Tahoma" w:cs="Tahoma"/>
        </w:rPr>
        <w:t xml:space="preserve"> ne določa drugače. Ponudnik lahko fizični podpis nadomesti z elektronskim podpisom, v kolikor e-JN to dopušča in ni drugače določeno z razpisno dokumentacijo. </w:t>
      </w:r>
      <w:r w:rsidRPr="00D565AA">
        <w:rPr>
          <w:rFonts w:ascii="Tahoma" w:hAnsi="Tahoma" w:cs="Tahoma"/>
          <w:u w:val="single"/>
        </w:rPr>
        <w:t>Ponudbeni predračun naj bo priložen tudi v Excel formatu</w:t>
      </w:r>
      <w:r w:rsidRPr="00D565AA">
        <w:rPr>
          <w:rFonts w:ascii="Tahoma" w:hAnsi="Tahoma" w:cs="Tahoma"/>
        </w:rPr>
        <w:t>. Ponudniki so obvezani priložiti vse priloge, razen če v posamezni prilogi ni drugače navedeno.</w:t>
      </w:r>
    </w:p>
    <w:p w14:paraId="11E01575" w14:textId="77777777" w:rsidR="007E1A47" w:rsidRPr="00D565AA" w:rsidRDefault="007E1A47" w:rsidP="00DE1833">
      <w:pPr>
        <w:keepLines/>
        <w:widowControl w:val="0"/>
        <w:jc w:val="both"/>
        <w:rPr>
          <w:rFonts w:ascii="Tahoma" w:hAnsi="Tahoma" w:cs="Tahoma"/>
        </w:rPr>
      </w:pPr>
    </w:p>
    <w:p w14:paraId="5CA3ED16" w14:textId="77777777" w:rsidR="007E1A47" w:rsidRPr="00D565AA" w:rsidRDefault="007E1A47" w:rsidP="00DE1833">
      <w:pPr>
        <w:keepLines/>
        <w:widowControl w:val="0"/>
        <w:numPr>
          <w:ilvl w:val="2"/>
          <w:numId w:val="22"/>
        </w:numPr>
        <w:jc w:val="both"/>
        <w:rPr>
          <w:rFonts w:ascii="Tahoma" w:hAnsi="Tahoma" w:cs="Tahoma"/>
          <w:b/>
          <w:bCs/>
        </w:rPr>
      </w:pPr>
      <w:r w:rsidRPr="00D565AA">
        <w:rPr>
          <w:rFonts w:ascii="Tahoma" w:hAnsi="Tahoma" w:cs="Tahoma"/>
          <w:b/>
          <w:bCs/>
        </w:rPr>
        <w:t>Dostop do povezave za oddajo elektronske ponudbe</w:t>
      </w:r>
    </w:p>
    <w:p w14:paraId="17CB5F0E" w14:textId="77777777" w:rsidR="007E1A47" w:rsidRPr="00D565AA" w:rsidRDefault="007E1A47" w:rsidP="00DE1833">
      <w:pPr>
        <w:keepLines/>
        <w:widowControl w:val="0"/>
        <w:jc w:val="both"/>
        <w:rPr>
          <w:rFonts w:ascii="Tahoma" w:hAnsi="Tahoma" w:cs="Tahoma"/>
        </w:rPr>
      </w:pPr>
    </w:p>
    <w:p w14:paraId="700A4B70" w14:textId="77777777" w:rsidR="007E1A47" w:rsidRPr="00D565AA" w:rsidRDefault="007E1A47" w:rsidP="00DE1833">
      <w:pPr>
        <w:keepLines/>
        <w:widowControl w:val="0"/>
        <w:jc w:val="both"/>
        <w:rPr>
          <w:rFonts w:ascii="Tahoma" w:hAnsi="Tahoma" w:cs="Tahoma"/>
        </w:rPr>
      </w:pPr>
      <w:r w:rsidRPr="00D565AA">
        <w:rPr>
          <w:rFonts w:ascii="Tahoma" w:hAnsi="Tahoma" w:cs="Tahoma"/>
        </w:rPr>
        <w:t xml:space="preserve">Dostop do povezave (spletnega naslova) preko katerega ponudniki oddajo elektronske ponudbe v tem postopku javnega naročila, je ponudnikom na voljo </w:t>
      </w:r>
      <w:r w:rsidRPr="00D565AA">
        <w:rPr>
          <w:rFonts w:ascii="Tahoma" w:hAnsi="Tahoma" w:cs="Tahoma"/>
          <w:u w:val="single"/>
        </w:rPr>
        <w:t xml:space="preserve">v predmetnem Obvestilu o javnem naročilu Portala JN </w:t>
      </w:r>
      <w:r w:rsidRPr="00D565AA">
        <w:rPr>
          <w:rFonts w:ascii="Tahoma" w:hAnsi="Tahoma" w:cs="Tahoma"/>
          <w:b/>
          <w:sz w:val="18"/>
          <w:u w:val="single"/>
        </w:rPr>
        <w:t>v razdelku »1.3 Sporočanje«</w:t>
      </w:r>
      <w:r w:rsidRPr="00D565AA">
        <w:rPr>
          <w:rFonts w:ascii="Tahoma" w:hAnsi="Tahoma" w:cs="Tahoma"/>
        </w:rPr>
        <w:t xml:space="preserve">.  </w:t>
      </w:r>
    </w:p>
    <w:p w14:paraId="55FD0019" w14:textId="77777777" w:rsidR="007E1A47" w:rsidRPr="00D565AA" w:rsidRDefault="007E1A47" w:rsidP="00DE1833">
      <w:pPr>
        <w:keepLines/>
        <w:widowControl w:val="0"/>
        <w:jc w:val="both"/>
        <w:rPr>
          <w:rFonts w:ascii="Tahoma" w:hAnsi="Tahoma" w:cs="Tahoma"/>
        </w:rPr>
      </w:pPr>
    </w:p>
    <w:p w14:paraId="65F99506" w14:textId="77777777" w:rsidR="007E1A47" w:rsidRPr="00D565AA" w:rsidRDefault="007E1A47" w:rsidP="00DE1833">
      <w:pPr>
        <w:keepLines/>
        <w:widowControl w:val="0"/>
        <w:numPr>
          <w:ilvl w:val="2"/>
          <w:numId w:val="22"/>
        </w:numPr>
        <w:jc w:val="both"/>
        <w:rPr>
          <w:rFonts w:ascii="Tahoma" w:hAnsi="Tahoma" w:cs="Tahoma"/>
          <w:b/>
          <w:bCs/>
        </w:rPr>
      </w:pPr>
      <w:r w:rsidRPr="00D565AA">
        <w:rPr>
          <w:rFonts w:ascii="Tahoma" w:hAnsi="Tahoma" w:cs="Tahoma"/>
          <w:b/>
          <w:bCs/>
        </w:rPr>
        <w:t>Navodila ponudniku glede nalaganja ponudbene dokumentacije v sistemu e-JN</w:t>
      </w:r>
    </w:p>
    <w:p w14:paraId="32D6EE22" w14:textId="77777777" w:rsidR="007E1A47" w:rsidRPr="00D565AA" w:rsidRDefault="007E1A47" w:rsidP="00DE1833">
      <w:pPr>
        <w:keepLines/>
        <w:widowControl w:val="0"/>
        <w:jc w:val="both"/>
        <w:rPr>
          <w:rFonts w:ascii="Tahoma" w:hAnsi="Tahoma"/>
          <w:szCs w:val="24"/>
        </w:rPr>
      </w:pPr>
    </w:p>
    <w:p w14:paraId="7A7A57DA" w14:textId="77777777" w:rsidR="009A648D" w:rsidRPr="00D565AA" w:rsidRDefault="009A648D" w:rsidP="00DE1833">
      <w:pPr>
        <w:keepLines/>
        <w:widowControl w:val="0"/>
        <w:numPr>
          <w:ilvl w:val="0"/>
          <w:numId w:val="18"/>
        </w:numPr>
        <w:ind w:left="425" w:hanging="357"/>
        <w:jc w:val="both"/>
        <w:rPr>
          <w:rFonts w:ascii="Tahoma" w:hAnsi="Tahoma" w:cs="Tahoma"/>
          <w:b/>
          <w:color w:val="760000"/>
        </w:rPr>
      </w:pPr>
      <w:r w:rsidRPr="00D565AA">
        <w:rPr>
          <w:rFonts w:ascii="Tahoma" w:hAnsi="Tahoma" w:cs="Tahoma"/>
          <w:b/>
          <w:color w:val="760000"/>
        </w:rPr>
        <w:t>Obrazec »Priloga 2«:</w:t>
      </w:r>
    </w:p>
    <w:p w14:paraId="42894DAA" w14:textId="77777777" w:rsidR="009A648D" w:rsidRPr="00D565AA" w:rsidRDefault="009A648D" w:rsidP="00DE1833">
      <w:pPr>
        <w:keepLines/>
        <w:widowControl w:val="0"/>
        <w:ind w:left="426" w:right="-2"/>
        <w:jc w:val="both"/>
        <w:rPr>
          <w:rFonts w:ascii="Tahoma" w:hAnsi="Tahoma"/>
          <w:i/>
          <w:szCs w:val="24"/>
        </w:rPr>
      </w:pPr>
      <w:r w:rsidRPr="00D565AA">
        <w:rPr>
          <w:rFonts w:ascii="Tahoma" w:hAnsi="Tahoma"/>
          <w:szCs w:val="24"/>
        </w:rPr>
        <w:t xml:space="preserve">Ponudnik v informacijskem sistemu e-JN </w:t>
      </w:r>
      <w:r w:rsidRPr="00D565AA">
        <w:rPr>
          <w:rFonts w:ascii="Tahoma" w:hAnsi="Tahoma"/>
          <w:b/>
          <w:sz w:val="18"/>
          <w:szCs w:val="24"/>
        </w:rPr>
        <w:t>v Razdelek »Skupna ponudbena vrednost«, del »Predračun«</w:t>
      </w:r>
      <w:r w:rsidRPr="00D565AA">
        <w:rPr>
          <w:rFonts w:ascii="Tahoma" w:hAnsi="Tahoma"/>
          <w:sz w:val="18"/>
          <w:szCs w:val="24"/>
        </w:rPr>
        <w:t xml:space="preserve"> </w:t>
      </w:r>
      <w:r w:rsidRPr="00D565AA">
        <w:rPr>
          <w:rFonts w:ascii="Tahoma" w:hAnsi="Tahoma"/>
          <w:szCs w:val="24"/>
        </w:rPr>
        <w:t xml:space="preserve">naloži izpolnjen </w:t>
      </w:r>
      <w:r w:rsidRPr="00D565AA">
        <w:rPr>
          <w:rFonts w:ascii="Tahoma" w:hAnsi="Tahoma"/>
          <w:szCs w:val="24"/>
          <w:u w:val="single"/>
        </w:rPr>
        <w:t xml:space="preserve">obrazec Priloga 2 </w:t>
      </w:r>
      <w:r w:rsidRPr="00D565AA">
        <w:rPr>
          <w:rFonts w:ascii="Tahoma" w:hAnsi="Tahoma"/>
          <w:szCs w:val="24"/>
        </w:rPr>
        <w:t xml:space="preserve"> (v "pdf" formatu/zapisu/datoteki), ki se </w:t>
      </w:r>
      <w:r w:rsidRPr="00D565AA">
        <w:rPr>
          <w:rFonts w:ascii="Tahoma" w:hAnsi="Tahoma"/>
          <w:b/>
          <w:szCs w:val="24"/>
        </w:rPr>
        <w:t>podpiše z oddajo ponudbe - elektronski podpis</w:t>
      </w:r>
      <w:r w:rsidRPr="00D565AA">
        <w:rPr>
          <w:rFonts w:ascii="Tahoma" w:hAnsi="Tahoma"/>
          <w:szCs w:val="24"/>
        </w:rPr>
        <w:t xml:space="preserve">. </w:t>
      </w:r>
      <w:r w:rsidRPr="00D565AA">
        <w:rPr>
          <w:rFonts w:ascii="Tahoma" w:hAnsi="Tahoma"/>
          <w:i/>
          <w:szCs w:val="24"/>
        </w:rPr>
        <w:t xml:space="preserve">Le-ta bo tudi na voljo oz. dostopna javnosti na javnem odpiranju ponudb. </w:t>
      </w:r>
    </w:p>
    <w:p w14:paraId="28755C2F" w14:textId="77777777" w:rsidR="009A648D" w:rsidRPr="00D565AA" w:rsidRDefault="009A648D" w:rsidP="00DE1833">
      <w:pPr>
        <w:keepLines/>
        <w:widowControl w:val="0"/>
        <w:jc w:val="both"/>
        <w:rPr>
          <w:rFonts w:ascii="Tahoma" w:hAnsi="Tahoma"/>
          <w:i/>
          <w:sz w:val="16"/>
          <w:szCs w:val="24"/>
        </w:rPr>
      </w:pPr>
    </w:p>
    <w:p w14:paraId="395E405B" w14:textId="77777777" w:rsidR="009A648D" w:rsidRPr="00D565AA" w:rsidRDefault="009A648D" w:rsidP="00DE1833">
      <w:pPr>
        <w:keepLines/>
        <w:widowControl w:val="0"/>
        <w:numPr>
          <w:ilvl w:val="0"/>
          <w:numId w:val="18"/>
        </w:numPr>
        <w:ind w:left="425" w:hanging="357"/>
        <w:jc w:val="both"/>
        <w:rPr>
          <w:rFonts w:ascii="Tahoma" w:hAnsi="Tahoma" w:cs="Tahoma"/>
          <w:b/>
          <w:color w:val="820000"/>
        </w:rPr>
      </w:pPr>
      <w:r w:rsidRPr="00D565AA">
        <w:rPr>
          <w:rFonts w:ascii="Tahoma" w:hAnsi="Tahoma" w:cs="Tahoma"/>
          <w:b/>
          <w:color w:val="820000"/>
        </w:rPr>
        <w:t xml:space="preserve">ESPD – Ponudnik/glavni partner: </w:t>
      </w:r>
    </w:p>
    <w:p w14:paraId="6FD7AF42" w14:textId="77777777" w:rsidR="009A648D" w:rsidRPr="00D565AA" w:rsidRDefault="009A648D" w:rsidP="00DE1833">
      <w:pPr>
        <w:keepLines/>
        <w:widowControl w:val="0"/>
        <w:ind w:left="426"/>
        <w:jc w:val="both"/>
        <w:rPr>
          <w:rFonts w:ascii="Tahoma" w:hAnsi="Tahoma"/>
          <w:i/>
          <w:sz w:val="18"/>
          <w:szCs w:val="18"/>
        </w:rPr>
      </w:pPr>
      <w:r w:rsidRPr="00D565AA">
        <w:rPr>
          <w:rFonts w:ascii="Tahoma" w:hAnsi="Tahoma"/>
          <w:szCs w:val="24"/>
        </w:rPr>
        <w:t>Ponudnik (glavni partner) mora obrazec ESPD izpolniti ter ga v xml. formatu naložiti v informacijskem sistemu e-JN</w:t>
      </w:r>
      <w:r w:rsidRPr="00D565AA">
        <w:rPr>
          <w:rFonts w:ascii="Tahoma" w:hAnsi="Tahoma"/>
          <w:b/>
          <w:szCs w:val="24"/>
        </w:rPr>
        <w:t xml:space="preserve"> v </w:t>
      </w:r>
      <w:r w:rsidRPr="00D565AA">
        <w:rPr>
          <w:rFonts w:ascii="Tahoma" w:hAnsi="Tahoma"/>
          <w:b/>
          <w:sz w:val="18"/>
          <w:szCs w:val="24"/>
        </w:rPr>
        <w:t>Razdelek »DOKUMENTI«, del »ESPD-ponudnik« (podpiše se z oddajo ponudbe - elektronski podpis)</w:t>
      </w:r>
      <w:r w:rsidRPr="00D565AA">
        <w:rPr>
          <w:rFonts w:ascii="Tahoma" w:hAnsi="Tahoma" w:cs="Tahoma"/>
          <w:bCs/>
        </w:rPr>
        <w:t xml:space="preserve">. </w:t>
      </w:r>
      <w:r w:rsidRPr="00D565AA">
        <w:rPr>
          <w:rFonts w:ascii="Tahoma" w:hAnsi="Tahoma" w:cs="Tahoma"/>
          <w:bCs/>
          <w:i/>
          <w:sz w:val="18"/>
          <w:szCs w:val="18"/>
        </w:rPr>
        <w:t xml:space="preserve">Le-ta </w:t>
      </w:r>
      <w:r w:rsidRPr="00D565AA">
        <w:rPr>
          <w:rFonts w:ascii="Tahoma" w:hAnsi="Tahoma"/>
          <w:i/>
          <w:sz w:val="18"/>
          <w:szCs w:val="18"/>
        </w:rPr>
        <w:t xml:space="preserve"> ne bo prikazana javnosti in ostalim ponudnikom</w:t>
      </w:r>
      <w:r w:rsidRPr="00D565AA">
        <w:rPr>
          <w:rFonts w:ascii="Tahoma" w:hAnsi="Tahoma"/>
          <w:i/>
          <w:szCs w:val="24"/>
        </w:rPr>
        <w:t xml:space="preserve"> </w:t>
      </w:r>
      <w:r w:rsidRPr="00D565AA">
        <w:rPr>
          <w:rFonts w:ascii="Tahoma" w:hAnsi="Tahoma"/>
          <w:i/>
          <w:sz w:val="18"/>
          <w:szCs w:val="18"/>
        </w:rPr>
        <w:t>na javnem odpiranju ponudb.</w:t>
      </w:r>
    </w:p>
    <w:p w14:paraId="406B6CC4" w14:textId="77777777" w:rsidR="009A648D" w:rsidRPr="00D565AA" w:rsidRDefault="009A648D" w:rsidP="00DE1833">
      <w:pPr>
        <w:keepLines/>
        <w:widowControl w:val="0"/>
        <w:ind w:left="426"/>
        <w:jc w:val="both"/>
        <w:rPr>
          <w:rFonts w:ascii="Tahoma" w:hAnsi="Tahoma"/>
          <w:i/>
          <w:sz w:val="18"/>
          <w:szCs w:val="18"/>
        </w:rPr>
      </w:pPr>
    </w:p>
    <w:p w14:paraId="7438635B" w14:textId="77777777" w:rsidR="009A648D" w:rsidRPr="00D565AA" w:rsidRDefault="009A648D" w:rsidP="00DE1833">
      <w:pPr>
        <w:keepLines/>
        <w:widowControl w:val="0"/>
        <w:numPr>
          <w:ilvl w:val="0"/>
          <w:numId w:val="18"/>
        </w:numPr>
        <w:ind w:left="425" w:hanging="357"/>
        <w:jc w:val="both"/>
        <w:rPr>
          <w:rFonts w:ascii="Tahoma" w:hAnsi="Tahoma" w:cs="Tahoma"/>
          <w:b/>
          <w:color w:val="820000"/>
        </w:rPr>
      </w:pPr>
      <w:r w:rsidRPr="00D565AA">
        <w:rPr>
          <w:rFonts w:ascii="Tahoma" w:hAnsi="Tahoma" w:cs="Tahoma"/>
          <w:b/>
          <w:color w:val="820000"/>
        </w:rPr>
        <w:t xml:space="preserve">ESPD – Ostali sodelujoči«: </w:t>
      </w:r>
    </w:p>
    <w:p w14:paraId="32489731" w14:textId="77777777" w:rsidR="009A648D" w:rsidRPr="00D565AA" w:rsidRDefault="009A648D" w:rsidP="00DE1833">
      <w:pPr>
        <w:keepLines/>
        <w:widowControl w:val="0"/>
        <w:ind w:left="426"/>
        <w:jc w:val="both"/>
        <w:rPr>
          <w:rFonts w:ascii="Tahoma" w:hAnsi="Tahoma"/>
          <w:i/>
          <w:sz w:val="18"/>
          <w:szCs w:val="18"/>
        </w:rPr>
      </w:pPr>
      <w:r w:rsidRPr="00D565AA">
        <w:rPr>
          <w:rFonts w:ascii="Tahoma" w:hAnsi="Tahoma" w:cs="Tahoma"/>
          <w:bCs/>
        </w:rPr>
        <w:t>V primeru skupne ponudbe (s partnerji), uporabe zmogljivosti drugih subjektov in/ali podizvajalcev mora ponudnik v informacijskem sistemu e-JN</w:t>
      </w:r>
      <w:r w:rsidRPr="00D565AA">
        <w:rPr>
          <w:rFonts w:ascii="Tahoma" w:hAnsi="Tahoma" w:cs="Tahoma"/>
          <w:b/>
          <w:bCs/>
        </w:rPr>
        <w:t xml:space="preserve"> v </w:t>
      </w:r>
      <w:r w:rsidRPr="00D565AA">
        <w:rPr>
          <w:rFonts w:ascii="Tahoma" w:hAnsi="Tahoma" w:cs="Tahoma"/>
          <w:b/>
          <w:bCs/>
          <w:sz w:val="18"/>
        </w:rPr>
        <w:t>Razdelek »SODELUJOČI«, del »ESPD – ostali sodelujoči«</w:t>
      </w:r>
      <w:r w:rsidRPr="00D565AA">
        <w:rPr>
          <w:rFonts w:ascii="Tahoma" w:hAnsi="Tahoma" w:cs="Tahoma"/>
          <w:b/>
          <w:bCs/>
        </w:rPr>
        <w:t xml:space="preserve"> </w:t>
      </w:r>
      <w:r w:rsidRPr="00D565AA">
        <w:rPr>
          <w:rFonts w:ascii="Tahoma" w:hAnsi="Tahoma"/>
          <w:sz w:val="18"/>
          <w:szCs w:val="18"/>
        </w:rPr>
        <w:t xml:space="preserve">v pdf. formatu ali v elektronski obliki </w:t>
      </w:r>
      <w:r w:rsidRPr="00D565AA">
        <w:rPr>
          <w:rFonts w:ascii="Tahoma" w:hAnsi="Tahoma" w:cs="Tahoma"/>
          <w:bCs/>
        </w:rPr>
        <w:t xml:space="preserve">naložiti </w:t>
      </w:r>
      <w:r w:rsidRPr="00D565AA">
        <w:rPr>
          <w:rFonts w:ascii="Tahoma" w:hAnsi="Tahoma"/>
          <w:szCs w:val="24"/>
        </w:rPr>
        <w:t xml:space="preserve">izpolnjene in podpisane ESPD obrazce </w:t>
      </w:r>
      <w:r w:rsidRPr="00D565AA">
        <w:rPr>
          <w:rFonts w:ascii="Tahoma" w:hAnsi="Tahoma" w:cs="Tahoma"/>
        </w:rPr>
        <w:t>za vsakega od ostalih sodelujočih subjektov (partnerje iz skupine ponudnikov, podizvajalci</w:t>
      </w:r>
      <w:r w:rsidRPr="00D565AA">
        <w:rPr>
          <w:rFonts w:ascii="Tahoma" w:hAnsi="Tahoma" w:cs="Tahoma"/>
          <w:iCs/>
        </w:rPr>
        <w:t xml:space="preserve"> in/ali ostali subjekti, katerih zmogljivost uporablja ponudnik)</w:t>
      </w:r>
      <w:r w:rsidRPr="00D565AA">
        <w:rPr>
          <w:rFonts w:ascii="Tahoma" w:hAnsi="Tahoma" w:cs="Tahoma"/>
        </w:rPr>
        <w:t>.</w:t>
      </w:r>
      <w:r w:rsidRPr="00D565AA">
        <w:rPr>
          <w:rFonts w:ascii="Tahoma" w:hAnsi="Tahoma" w:cs="Tahoma"/>
          <w:bCs/>
        </w:rPr>
        <w:t xml:space="preserve"> </w:t>
      </w:r>
      <w:r w:rsidRPr="00D565AA">
        <w:rPr>
          <w:rFonts w:ascii="Tahoma" w:hAnsi="Tahoma" w:cs="Tahoma"/>
          <w:bCs/>
          <w:i/>
          <w:sz w:val="18"/>
          <w:szCs w:val="18"/>
        </w:rPr>
        <w:t>Le-ta</w:t>
      </w:r>
      <w:r w:rsidRPr="00D565AA">
        <w:rPr>
          <w:rFonts w:ascii="Tahoma" w:hAnsi="Tahoma"/>
          <w:i/>
          <w:sz w:val="18"/>
          <w:szCs w:val="18"/>
        </w:rPr>
        <w:t xml:space="preserve"> ne bo prikazana javnosti in ostalim ponudnikom</w:t>
      </w:r>
      <w:r w:rsidRPr="00D565AA">
        <w:rPr>
          <w:rFonts w:ascii="Tahoma" w:hAnsi="Tahoma"/>
          <w:i/>
          <w:szCs w:val="24"/>
        </w:rPr>
        <w:t xml:space="preserve"> </w:t>
      </w:r>
      <w:r w:rsidRPr="00D565AA">
        <w:rPr>
          <w:rFonts w:ascii="Tahoma" w:hAnsi="Tahoma"/>
          <w:i/>
          <w:sz w:val="18"/>
          <w:szCs w:val="18"/>
        </w:rPr>
        <w:t>na javnem odpiranju ponudb.</w:t>
      </w:r>
      <w:r w:rsidRPr="00D565AA">
        <w:rPr>
          <w:rFonts w:ascii="Tahoma" w:hAnsi="Tahoma" w:cs="Tahoma"/>
        </w:rPr>
        <w:t xml:space="preserve"> </w:t>
      </w:r>
    </w:p>
    <w:p w14:paraId="25DCF377" w14:textId="77777777" w:rsidR="009A648D" w:rsidRPr="00D565AA" w:rsidRDefault="009A648D" w:rsidP="00DE1833">
      <w:pPr>
        <w:keepLines/>
        <w:widowControl w:val="0"/>
        <w:ind w:left="426"/>
        <w:jc w:val="both"/>
        <w:rPr>
          <w:rFonts w:ascii="Tahoma" w:hAnsi="Tahoma"/>
          <w:sz w:val="24"/>
          <w:szCs w:val="17"/>
        </w:rPr>
      </w:pPr>
      <w:r w:rsidRPr="00D565AA">
        <w:rPr>
          <w:rFonts w:ascii="Tahoma" w:hAnsi="Tahoma"/>
          <w:szCs w:val="17"/>
        </w:rPr>
        <w:t xml:space="preserve"> </w:t>
      </w:r>
    </w:p>
    <w:p w14:paraId="2874ECB5" w14:textId="77777777" w:rsidR="009A648D" w:rsidRPr="00D565AA" w:rsidRDefault="009A648D" w:rsidP="00DE1833">
      <w:pPr>
        <w:keepLines/>
        <w:widowControl w:val="0"/>
        <w:numPr>
          <w:ilvl w:val="0"/>
          <w:numId w:val="18"/>
        </w:numPr>
        <w:ind w:left="425" w:hanging="357"/>
        <w:jc w:val="both"/>
        <w:rPr>
          <w:rFonts w:ascii="Tahoma" w:hAnsi="Tahoma" w:cs="Tahoma"/>
          <w:b/>
          <w:color w:val="820000"/>
        </w:rPr>
      </w:pPr>
      <w:r w:rsidRPr="00D565AA">
        <w:rPr>
          <w:rFonts w:ascii="Tahoma" w:hAnsi="Tahoma" w:cs="Tahoma"/>
          <w:b/>
          <w:color w:val="820000"/>
        </w:rPr>
        <w:t>Ostala ponudbena dokumentacija/priloge:</w:t>
      </w:r>
    </w:p>
    <w:p w14:paraId="28A99261" w14:textId="77777777" w:rsidR="009A648D" w:rsidRPr="00D565AA" w:rsidRDefault="009A648D" w:rsidP="00DE1833">
      <w:pPr>
        <w:keepLines/>
        <w:widowControl w:val="0"/>
        <w:ind w:left="426"/>
        <w:jc w:val="both"/>
        <w:rPr>
          <w:rFonts w:ascii="Tahoma" w:hAnsi="Tahoma"/>
          <w:szCs w:val="24"/>
        </w:rPr>
      </w:pPr>
      <w:r w:rsidRPr="00D565AA">
        <w:rPr>
          <w:rFonts w:ascii="Tahoma" w:hAnsi="Tahoma"/>
          <w:szCs w:val="24"/>
          <w:u w:val="single"/>
        </w:rPr>
        <w:t>Ostalo ponudbeno dokumentacijo/priloge</w:t>
      </w:r>
      <w:r w:rsidRPr="00D565AA">
        <w:rPr>
          <w:rFonts w:ascii="Tahoma" w:hAnsi="Tahoma"/>
          <w:szCs w:val="24"/>
        </w:rPr>
        <w:t xml:space="preserve"> ponudnik naloži </w:t>
      </w:r>
      <w:r w:rsidRPr="00D565AA">
        <w:rPr>
          <w:rFonts w:ascii="Tahoma" w:hAnsi="Tahoma"/>
          <w:b/>
          <w:szCs w:val="24"/>
        </w:rPr>
        <w:t xml:space="preserve">v </w:t>
      </w:r>
      <w:r w:rsidRPr="00D565AA">
        <w:rPr>
          <w:rFonts w:ascii="Tahoma" w:hAnsi="Tahoma"/>
          <w:b/>
          <w:sz w:val="18"/>
          <w:szCs w:val="24"/>
        </w:rPr>
        <w:t>Razdelek »DOKUMENTI«, del »Ostale priloge«</w:t>
      </w:r>
      <w:r w:rsidRPr="00D565AA">
        <w:rPr>
          <w:rFonts w:ascii="Tahoma" w:hAnsi="Tahoma"/>
          <w:szCs w:val="24"/>
        </w:rPr>
        <w:t xml:space="preserve">. </w:t>
      </w:r>
    </w:p>
    <w:p w14:paraId="0C6156AD" w14:textId="77777777" w:rsidR="009A648D" w:rsidRPr="00D565AA" w:rsidRDefault="009A648D" w:rsidP="00DE1833">
      <w:pPr>
        <w:keepLines/>
        <w:widowControl w:val="0"/>
        <w:ind w:left="426"/>
        <w:jc w:val="both"/>
        <w:rPr>
          <w:rFonts w:ascii="Tahoma" w:hAnsi="Tahoma"/>
          <w:i/>
          <w:sz w:val="12"/>
          <w:szCs w:val="24"/>
        </w:rPr>
      </w:pPr>
    </w:p>
    <w:p w14:paraId="0D46F09C" w14:textId="77777777" w:rsidR="009A648D" w:rsidRPr="00D565AA" w:rsidRDefault="009A648D" w:rsidP="00DE1833">
      <w:pPr>
        <w:keepLines/>
        <w:widowControl w:val="0"/>
        <w:ind w:left="426"/>
        <w:jc w:val="both"/>
        <w:rPr>
          <w:rFonts w:ascii="Tahoma" w:hAnsi="Tahoma"/>
          <w:i/>
          <w:sz w:val="18"/>
          <w:szCs w:val="18"/>
        </w:rPr>
      </w:pPr>
      <w:r w:rsidRPr="00D565AA">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75894844" w14:textId="77777777" w:rsidR="009A648D" w:rsidRPr="00D565AA" w:rsidRDefault="009A648D" w:rsidP="00DE1833">
      <w:pPr>
        <w:keepLines/>
        <w:widowControl w:val="0"/>
        <w:ind w:left="426"/>
        <w:jc w:val="both"/>
        <w:rPr>
          <w:rFonts w:ascii="Tahoma" w:hAnsi="Tahoma"/>
          <w:i/>
          <w:sz w:val="12"/>
          <w:szCs w:val="24"/>
        </w:rPr>
      </w:pPr>
    </w:p>
    <w:p w14:paraId="2EA6505D" w14:textId="77777777" w:rsidR="009A648D" w:rsidRPr="00D565AA" w:rsidRDefault="009A648D" w:rsidP="00DE1833">
      <w:pPr>
        <w:keepLines/>
        <w:widowControl w:val="0"/>
        <w:ind w:left="426"/>
        <w:jc w:val="both"/>
        <w:rPr>
          <w:rFonts w:ascii="Tahoma" w:hAnsi="Tahoma"/>
          <w:sz w:val="18"/>
          <w:szCs w:val="18"/>
        </w:rPr>
      </w:pPr>
      <w:r w:rsidRPr="00D565AA">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D565AA">
        <w:rPr>
          <w:rFonts w:ascii="Tahoma" w:hAnsi="Tahoma"/>
          <w:szCs w:val="24"/>
        </w:rPr>
        <w:t xml:space="preserve"> </w:t>
      </w:r>
      <w:r w:rsidRPr="00D565AA">
        <w:rPr>
          <w:rFonts w:ascii="Tahoma" w:hAnsi="Tahoma"/>
          <w:sz w:val="18"/>
          <w:szCs w:val="18"/>
        </w:rPr>
        <w:t>na javnem odpiranju ponudb.</w:t>
      </w:r>
    </w:p>
    <w:p w14:paraId="3D65DCC6" w14:textId="77777777" w:rsidR="009A648D" w:rsidRPr="00D565AA" w:rsidRDefault="009A648D" w:rsidP="00DE1833">
      <w:pPr>
        <w:keepLines/>
        <w:widowControl w:val="0"/>
        <w:jc w:val="both"/>
        <w:rPr>
          <w:rFonts w:ascii="Tahoma" w:hAnsi="Tahoma" w:cs="Tahoma"/>
        </w:rPr>
      </w:pPr>
    </w:p>
    <w:p w14:paraId="07D35B5E" w14:textId="77777777" w:rsidR="009A648D" w:rsidRPr="00D565AA" w:rsidRDefault="009A648D" w:rsidP="00DE1833">
      <w:pPr>
        <w:keepLines/>
        <w:widowControl w:val="0"/>
        <w:numPr>
          <w:ilvl w:val="0"/>
          <w:numId w:val="18"/>
        </w:numPr>
        <w:ind w:left="425" w:hanging="357"/>
        <w:jc w:val="both"/>
        <w:rPr>
          <w:rFonts w:ascii="Tahoma" w:hAnsi="Tahoma" w:cs="Tahoma"/>
          <w:b/>
          <w:color w:val="760000"/>
        </w:rPr>
      </w:pPr>
      <w:r w:rsidRPr="00D565AA">
        <w:rPr>
          <w:rFonts w:ascii="Tahoma" w:hAnsi="Tahoma" w:cs="Tahoma"/>
          <w:b/>
          <w:color w:val="760000"/>
        </w:rPr>
        <w:t>Navodila glede pošiljanja bianko menice in menične izjave (finančno zavarovanje za resnost ponudbe)</w:t>
      </w:r>
    </w:p>
    <w:p w14:paraId="5264EAE8" w14:textId="77777777" w:rsidR="009A648D" w:rsidRPr="00D565AA" w:rsidRDefault="009A648D" w:rsidP="00DE1833">
      <w:pPr>
        <w:keepLines/>
        <w:widowControl w:val="0"/>
        <w:ind w:left="426"/>
        <w:jc w:val="both"/>
        <w:rPr>
          <w:rFonts w:ascii="Tahoma" w:hAnsi="Tahoma" w:cs="Tahoma"/>
        </w:rPr>
      </w:pPr>
      <w:r w:rsidRPr="00D565AA">
        <w:rPr>
          <w:rFonts w:ascii="Tahoma" w:hAnsi="Tahoma" w:cs="Tahoma"/>
        </w:rPr>
        <w:t xml:space="preserve">Menica je vrednostni papir, ki ga ni mogoče zahtevati drugače kot v originalu, saj unovčitev menice, ki ni v originalu ni dopustna oz. mogoča, zato ponudnik menice </w:t>
      </w:r>
      <w:r w:rsidRPr="00D565AA">
        <w:rPr>
          <w:rFonts w:ascii="Tahoma" w:hAnsi="Tahoma" w:cs="Tahoma"/>
          <w:b/>
          <w:u w:val="single"/>
        </w:rPr>
        <w:t>ne sme</w:t>
      </w:r>
      <w:r w:rsidRPr="00D565AA">
        <w:rPr>
          <w:rFonts w:ascii="Tahoma" w:hAnsi="Tahoma" w:cs="Tahoma"/>
        </w:rPr>
        <w:t xml:space="preserve"> oddati preko sistema e-JN</w:t>
      </w:r>
      <w:r w:rsidRPr="00D565AA">
        <w:rPr>
          <w:rFonts w:ascii="Tahoma" w:hAnsi="Tahoma" w:cs="Tahoma"/>
          <w:u w:val="single"/>
        </w:rPr>
        <w:t xml:space="preserve"> ampak</w:t>
      </w:r>
      <w:r w:rsidRPr="00D565AA">
        <w:rPr>
          <w:rFonts w:ascii="Tahoma" w:hAnsi="Tahoma" w:cs="Tahoma"/>
        </w:rPr>
        <w:t xml:space="preserve"> po</w:t>
      </w:r>
      <w:r w:rsidRPr="00D565AA">
        <w:rPr>
          <w:rFonts w:ascii="Tahoma" w:hAnsi="Tahoma" w:cs="Tahoma"/>
          <w:b/>
          <w:sz w:val="18"/>
        </w:rPr>
        <w:t xml:space="preserve"> </w:t>
      </w:r>
      <w:r w:rsidRPr="00D565AA">
        <w:rPr>
          <w:rFonts w:ascii="Tahoma" w:hAnsi="Tahoma" w:cs="Tahoma"/>
          <w:b/>
        </w:rPr>
        <w:t xml:space="preserve">pošti ali osebno </w:t>
      </w:r>
      <w:r w:rsidRPr="00D565AA">
        <w:rPr>
          <w:rFonts w:ascii="Tahoma" w:hAnsi="Tahoma" w:cs="Tahoma"/>
        </w:rPr>
        <w:t>v vložišču</w:t>
      </w:r>
      <w:r w:rsidRPr="00D565AA">
        <w:rPr>
          <w:rFonts w:ascii="Calibri" w:eastAsia="Calibri" w:hAnsi="Calibri"/>
          <w:sz w:val="22"/>
          <w:szCs w:val="22"/>
          <w:lang w:eastAsia="en-US"/>
        </w:rPr>
        <w:t xml:space="preserve"> </w:t>
      </w:r>
      <w:r w:rsidRPr="00D565AA">
        <w:rPr>
          <w:rFonts w:ascii="Tahoma" w:hAnsi="Tahoma" w:cs="Tahoma"/>
        </w:rPr>
        <w:t xml:space="preserve">na JAVNI HOLDING Ljubljana, d.o.o. </w:t>
      </w:r>
    </w:p>
    <w:p w14:paraId="0494A43F" w14:textId="77777777" w:rsidR="009A648D" w:rsidRPr="00D565AA" w:rsidRDefault="009A648D" w:rsidP="00DE1833">
      <w:pPr>
        <w:keepLines/>
        <w:widowControl w:val="0"/>
        <w:ind w:left="426"/>
        <w:jc w:val="both"/>
        <w:rPr>
          <w:rFonts w:ascii="Tahoma" w:hAnsi="Tahoma" w:cs="Tahoma"/>
          <w:sz w:val="12"/>
        </w:rPr>
      </w:pPr>
    </w:p>
    <w:p w14:paraId="556DAFD2" w14:textId="77777777" w:rsidR="009A648D" w:rsidRPr="00D565AA" w:rsidRDefault="009A648D" w:rsidP="00DE1833">
      <w:pPr>
        <w:keepLines/>
        <w:widowControl w:val="0"/>
        <w:ind w:left="426"/>
        <w:jc w:val="both"/>
        <w:rPr>
          <w:rFonts w:ascii="Tahoma" w:hAnsi="Tahoma" w:cs="Tahoma"/>
        </w:rPr>
      </w:pPr>
      <w:r w:rsidRPr="00D565AA">
        <w:rPr>
          <w:rFonts w:ascii="Tahoma" w:hAnsi="Tahoma" w:cs="Tahoma"/>
        </w:rPr>
        <w:t xml:space="preserve">Ponudnik </w:t>
      </w:r>
      <w:r w:rsidRPr="00D565AA">
        <w:rPr>
          <w:rFonts w:ascii="Tahoma" w:hAnsi="Tahoma" w:cs="Tahoma"/>
          <w:b/>
        </w:rPr>
        <w:t>mora</w:t>
      </w:r>
      <w:r w:rsidRPr="00D565AA">
        <w:rPr>
          <w:rFonts w:ascii="Tahoma" w:hAnsi="Tahoma" w:cs="Tahoma"/>
        </w:rPr>
        <w:t xml:space="preserve"> za zavarovanje </w:t>
      </w:r>
      <w:r w:rsidRPr="00D565AA">
        <w:rPr>
          <w:rFonts w:ascii="Tahoma" w:hAnsi="Tahoma" w:cs="Tahoma"/>
          <w:b/>
        </w:rPr>
        <w:t xml:space="preserve">resnosti ponudbe naročniku ločeno </w:t>
      </w:r>
      <w:r w:rsidRPr="00D565AA">
        <w:rPr>
          <w:rFonts w:ascii="Tahoma" w:hAnsi="Tahoma" w:cs="Tahoma"/>
          <w:b/>
          <w:u w:val="single"/>
        </w:rPr>
        <w:t>do</w:t>
      </w:r>
      <w:r w:rsidRPr="00D565AA">
        <w:rPr>
          <w:rFonts w:ascii="Tahoma" w:hAnsi="Tahoma" w:cs="Tahoma"/>
          <w:u w:val="single"/>
        </w:rPr>
        <w:t xml:space="preserve"> </w:t>
      </w:r>
      <w:r w:rsidRPr="00D565AA">
        <w:rPr>
          <w:rFonts w:ascii="Tahoma" w:hAnsi="Tahoma" w:cs="Tahoma"/>
          <w:b/>
          <w:u w:val="single"/>
        </w:rPr>
        <w:t>roka za oddajo ponudbe</w:t>
      </w:r>
      <w:r w:rsidRPr="00D565AA">
        <w:rPr>
          <w:rFonts w:ascii="Tahoma" w:hAnsi="Tahoma" w:cs="Tahoma"/>
        </w:rPr>
        <w:t xml:space="preserve"> priložiti </w:t>
      </w:r>
      <w:r w:rsidRPr="00D565AA">
        <w:rPr>
          <w:rFonts w:ascii="Tahoma" w:hAnsi="Tahoma" w:cs="Tahoma"/>
          <w:u w:val="single"/>
        </w:rPr>
        <w:t>originalno podpisano in žigosano bianko menico</w:t>
      </w:r>
      <w:r w:rsidRPr="00D565AA">
        <w:rPr>
          <w:rFonts w:ascii="Tahoma" w:hAnsi="Tahoma" w:cs="Tahoma"/>
          <w:b/>
        </w:rPr>
        <w:t xml:space="preserve"> </w:t>
      </w:r>
      <w:r w:rsidRPr="00D565AA">
        <w:rPr>
          <w:rFonts w:ascii="Tahoma" w:hAnsi="Tahoma" w:cs="Tahoma"/>
          <w:b/>
          <w:u w:val="single"/>
        </w:rPr>
        <w:t>ter</w:t>
      </w:r>
      <w:r w:rsidRPr="00D565AA">
        <w:rPr>
          <w:rFonts w:ascii="Tahoma" w:hAnsi="Tahoma" w:cs="Tahoma"/>
          <w:u w:val="single"/>
        </w:rPr>
        <w:t xml:space="preserve"> izpolnjen, podpisan in žigosan obrazec »Menična izjava za zavarovanje resnosti ponudbe«</w:t>
      </w:r>
      <w:r w:rsidRPr="00D565AA">
        <w:rPr>
          <w:rFonts w:ascii="Tahoma" w:hAnsi="Tahoma" w:cs="Tahoma"/>
        </w:rPr>
        <w:t xml:space="preserve"> (</w:t>
      </w:r>
      <w:r w:rsidRPr="00D565AA">
        <w:rPr>
          <w:rFonts w:ascii="Tahoma" w:hAnsi="Tahoma" w:cs="Tahoma"/>
          <w:i/>
        </w:rPr>
        <w:t>šteje za pravočasno oddano, če jo naročnik prejme najkasneje do roka za oddajo ponudbe.)</w:t>
      </w:r>
    </w:p>
    <w:p w14:paraId="6BFEE833" w14:textId="77777777" w:rsidR="009A648D" w:rsidRPr="00D565AA" w:rsidRDefault="009A648D" w:rsidP="00DE1833">
      <w:pPr>
        <w:keepLines/>
        <w:widowControl w:val="0"/>
        <w:ind w:left="426"/>
        <w:jc w:val="both"/>
        <w:rPr>
          <w:rFonts w:ascii="Tahoma" w:hAnsi="Tahoma" w:cs="Tahoma"/>
          <w:sz w:val="16"/>
        </w:rPr>
      </w:pPr>
    </w:p>
    <w:p w14:paraId="2D1ECF5C" w14:textId="77777777" w:rsidR="009A648D" w:rsidRPr="00D565AA" w:rsidRDefault="009A648D" w:rsidP="00DE1833">
      <w:pPr>
        <w:keepLines/>
        <w:widowControl w:val="0"/>
        <w:ind w:left="426"/>
        <w:jc w:val="both"/>
        <w:rPr>
          <w:rFonts w:ascii="Tahoma" w:hAnsi="Tahoma" w:cs="Tahoma"/>
        </w:rPr>
      </w:pPr>
      <w:r w:rsidRPr="00D565AA">
        <w:rPr>
          <w:rFonts w:ascii="Tahoma" w:hAnsi="Tahoma" w:cs="Tahoma"/>
        </w:rPr>
        <w:t xml:space="preserve">Finančno zavarovanje za resnost ponudbe (menica z menično izjavo) mora biti v zapečatenem ovitku (kuverti), ter naslovljena </w:t>
      </w:r>
      <w:r w:rsidRPr="00D565AA">
        <w:rPr>
          <w:rFonts w:ascii="Tahoma" w:hAnsi="Tahoma" w:cs="Tahoma"/>
          <w:b/>
          <w:u w:val="single"/>
        </w:rPr>
        <w:t>na JAVNI HOLDING Ljubljana, d.o.o., Verovškova ulica 70, 1000 Ljubljana</w:t>
      </w:r>
      <w:r w:rsidRPr="00D565AA">
        <w:rPr>
          <w:rFonts w:ascii="Tahoma" w:hAnsi="Tahoma" w:cs="Tahoma"/>
        </w:rPr>
        <w:t xml:space="preserve">. </w:t>
      </w:r>
      <w:r w:rsidRPr="00D565AA">
        <w:rPr>
          <w:rFonts w:ascii="Tahoma" w:hAnsi="Tahoma" w:cs="Tahoma"/>
          <w:b/>
        </w:rPr>
        <w:t xml:space="preserve">Ponudnik mora obrazec v Prilogi </w:t>
      </w:r>
      <w:r w:rsidR="00730348" w:rsidRPr="00D565AA">
        <w:rPr>
          <w:rFonts w:ascii="Tahoma" w:hAnsi="Tahoma" w:cs="Tahoma"/>
          <w:b/>
        </w:rPr>
        <w:t>9</w:t>
      </w:r>
      <w:r w:rsidRPr="00D565AA">
        <w:rPr>
          <w:rFonts w:ascii="Tahoma" w:hAnsi="Tahoma" w:cs="Tahoma"/>
          <w:b/>
        </w:rPr>
        <w:t xml:space="preserve"> nalepiti na kuverto</w:t>
      </w:r>
      <w:r w:rsidRPr="00D565AA">
        <w:rPr>
          <w:rFonts w:ascii="Tahoma" w:hAnsi="Tahoma" w:cs="Tahoma"/>
        </w:rPr>
        <w:t xml:space="preserve">. </w:t>
      </w:r>
    </w:p>
    <w:p w14:paraId="1205C661" w14:textId="77777777" w:rsidR="009A648D" w:rsidRPr="00D565AA" w:rsidRDefault="009A648D" w:rsidP="00DE1833">
      <w:pPr>
        <w:keepLines/>
        <w:widowControl w:val="0"/>
        <w:ind w:left="426"/>
        <w:jc w:val="both"/>
        <w:rPr>
          <w:rFonts w:ascii="Tahoma" w:hAnsi="Tahoma" w:cs="Tahoma"/>
        </w:rPr>
      </w:pPr>
    </w:p>
    <w:p w14:paraId="0298356F" w14:textId="77777777" w:rsidR="009A648D" w:rsidRPr="00D565AA" w:rsidRDefault="009A648D" w:rsidP="00DE1833">
      <w:pPr>
        <w:keepLines/>
        <w:widowControl w:val="0"/>
        <w:ind w:left="426"/>
        <w:jc w:val="both"/>
        <w:rPr>
          <w:rFonts w:ascii="Tahoma" w:hAnsi="Tahoma" w:cs="Tahoma"/>
          <w:i/>
        </w:rPr>
      </w:pPr>
      <w:r w:rsidRPr="00D565AA">
        <w:rPr>
          <w:rFonts w:ascii="Tahoma" w:hAnsi="Tahoma" w:cs="Tahoma"/>
          <w:i/>
          <w:u w:val="single"/>
        </w:rPr>
        <w:t>Če bo k finančnemu zavarovanju za resnost ponudbe priložena še kakšna druga dokumentacija, le to naročnik ne bo štel kot del ponudbene dokumentacije</w:t>
      </w:r>
      <w:r w:rsidRPr="00D565AA">
        <w:rPr>
          <w:rFonts w:ascii="Tahoma" w:hAnsi="Tahoma" w:cs="Tahoma"/>
          <w:i/>
        </w:rPr>
        <w:t>.</w:t>
      </w:r>
    </w:p>
    <w:p w14:paraId="24468DA9" w14:textId="77777777" w:rsidR="007E1A47" w:rsidRPr="00D565AA" w:rsidRDefault="007E1A47" w:rsidP="00DE1833">
      <w:pPr>
        <w:keepLines/>
        <w:widowControl w:val="0"/>
        <w:jc w:val="both"/>
        <w:rPr>
          <w:rFonts w:ascii="Tahoma" w:hAnsi="Tahoma" w:cs="Tahoma"/>
          <w:sz w:val="24"/>
        </w:rPr>
      </w:pPr>
    </w:p>
    <w:p w14:paraId="41B557ED" w14:textId="77777777" w:rsidR="007E1A47" w:rsidRPr="00D565AA" w:rsidRDefault="007E1A47" w:rsidP="00DE1833">
      <w:pPr>
        <w:keepLines/>
        <w:widowControl w:val="0"/>
        <w:numPr>
          <w:ilvl w:val="1"/>
          <w:numId w:val="22"/>
        </w:numPr>
        <w:jc w:val="both"/>
        <w:rPr>
          <w:rFonts w:ascii="Tahoma" w:hAnsi="Tahoma" w:cs="Tahoma"/>
          <w:b/>
        </w:rPr>
      </w:pPr>
      <w:r w:rsidRPr="00D565AA">
        <w:rPr>
          <w:rFonts w:ascii="Tahoma" w:hAnsi="Tahoma" w:cs="Tahoma"/>
          <w:b/>
        </w:rPr>
        <w:t>Vsebina ponudbene dokumentacije</w:t>
      </w:r>
    </w:p>
    <w:p w14:paraId="64FAED2C" w14:textId="77777777" w:rsidR="007E1A47" w:rsidRPr="00D565AA" w:rsidRDefault="007E1A47" w:rsidP="00DE1833">
      <w:pPr>
        <w:keepLines/>
        <w:widowControl w:val="0"/>
        <w:jc w:val="both"/>
        <w:rPr>
          <w:rFonts w:ascii="Tahoma" w:hAnsi="Tahoma" w:cs="Tahoma"/>
        </w:rPr>
      </w:pPr>
    </w:p>
    <w:p w14:paraId="0969952B" w14:textId="77777777" w:rsidR="007E1A47" w:rsidRPr="00D565AA" w:rsidRDefault="007E1A47" w:rsidP="00DE1833">
      <w:pPr>
        <w:keepLines/>
        <w:widowControl w:val="0"/>
        <w:jc w:val="both"/>
        <w:rPr>
          <w:rFonts w:ascii="Tahoma" w:hAnsi="Tahoma" w:cs="Tahoma"/>
        </w:rPr>
      </w:pPr>
      <w:r w:rsidRPr="00D565AA">
        <w:rPr>
          <w:rFonts w:ascii="Tahoma" w:hAnsi="Tahoma" w:cs="Tahoma"/>
          <w:i/>
          <w:sz w:val="18"/>
        </w:rPr>
        <w:t>Ponudnik, ki odda ponudbo, pod kazensko in materialno odgovornostjo jamči, da so vsi podatki in dokumenti, podani v ponudbi, resnični in da ustrezajo originalu.</w:t>
      </w:r>
    </w:p>
    <w:p w14:paraId="328C407A" w14:textId="77777777" w:rsidR="007E1A47" w:rsidRPr="00D565AA" w:rsidRDefault="007E1A47" w:rsidP="00DE1833">
      <w:pPr>
        <w:keepLines/>
        <w:widowControl w:val="0"/>
        <w:jc w:val="both"/>
        <w:rPr>
          <w:rFonts w:ascii="Tahoma" w:hAnsi="Tahoma" w:cs="Tahoma"/>
          <w:sz w:val="16"/>
        </w:rPr>
      </w:pPr>
    </w:p>
    <w:p w14:paraId="49926874" w14:textId="77777777" w:rsidR="007E1A47" w:rsidRPr="00D565AA" w:rsidRDefault="007E1A47" w:rsidP="00DE1833">
      <w:pPr>
        <w:keepLines/>
        <w:widowControl w:val="0"/>
        <w:jc w:val="both"/>
        <w:rPr>
          <w:rFonts w:ascii="Tahoma" w:hAnsi="Tahoma" w:cs="Tahoma"/>
          <w:b/>
        </w:rPr>
      </w:pPr>
      <w:r w:rsidRPr="00D565AA">
        <w:rPr>
          <w:rFonts w:ascii="Tahoma" w:hAnsi="Tahoma" w:cs="Tahoma"/>
          <w:b/>
        </w:rPr>
        <w:t>Ponudbena dokumentacija, ki jo naročnik zahteva z javnim razpisom je navedena v nadaljevanju:</w:t>
      </w:r>
    </w:p>
    <w:p w14:paraId="10BE05B5" w14:textId="77777777" w:rsidR="007E1A47" w:rsidRPr="00D565AA" w:rsidRDefault="007E1A47" w:rsidP="00DE183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9A648D" w:rsidRPr="00D565AA" w14:paraId="58FBFB5F" w14:textId="77777777" w:rsidTr="0008536E">
        <w:tc>
          <w:tcPr>
            <w:tcW w:w="212" w:type="dxa"/>
            <w:tcBorders>
              <w:right w:val="nil"/>
            </w:tcBorders>
          </w:tcPr>
          <w:p w14:paraId="64EDA2E1" w14:textId="77777777" w:rsidR="009A648D" w:rsidRPr="00D565AA" w:rsidRDefault="009A648D" w:rsidP="00DE1833">
            <w:pPr>
              <w:keepLines/>
              <w:widowControl w:val="0"/>
              <w:jc w:val="both"/>
              <w:rPr>
                <w:rFonts w:ascii="Tahoma" w:hAnsi="Tahoma" w:cs="Tahoma"/>
              </w:rPr>
            </w:pPr>
          </w:p>
        </w:tc>
        <w:tc>
          <w:tcPr>
            <w:tcW w:w="8040" w:type="dxa"/>
            <w:tcBorders>
              <w:left w:val="nil"/>
            </w:tcBorders>
          </w:tcPr>
          <w:p w14:paraId="0B8E7F70"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PODATKI O PONUDNIKU </w:t>
            </w:r>
          </w:p>
        </w:tc>
        <w:tc>
          <w:tcPr>
            <w:tcW w:w="912" w:type="dxa"/>
            <w:tcBorders>
              <w:right w:val="nil"/>
            </w:tcBorders>
          </w:tcPr>
          <w:p w14:paraId="74BB9C2A"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551" w:type="dxa"/>
            <w:tcBorders>
              <w:left w:val="nil"/>
            </w:tcBorders>
          </w:tcPr>
          <w:p w14:paraId="5C62E51A" w14:textId="77777777" w:rsidR="009A648D" w:rsidRPr="00D565AA" w:rsidRDefault="009A648D" w:rsidP="00DE1833">
            <w:pPr>
              <w:keepLines/>
              <w:widowControl w:val="0"/>
              <w:jc w:val="both"/>
              <w:rPr>
                <w:rFonts w:ascii="Tahoma" w:hAnsi="Tahoma" w:cs="Tahoma"/>
                <w:b/>
                <w:i/>
              </w:rPr>
            </w:pPr>
            <w:r w:rsidRPr="00D565AA">
              <w:rPr>
                <w:rFonts w:ascii="Tahoma" w:hAnsi="Tahoma" w:cs="Tahoma"/>
                <w:b/>
                <w:i/>
              </w:rPr>
              <w:t>1</w:t>
            </w:r>
          </w:p>
        </w:tc>
      </w:tr>
    </w:tbl>
    <w:p w14:paraId="55E75F0D" w14:textId="77777777" w:rsidR="009A648D" w:rsidRPr="00D565AA" w:rsidRDefault="009A648D" w:rsidP="00DE1833">
      <w:pPr>
        <w:keepLines/>
        <w:widowControl w:val="0"/>
        <w:tabs>
          <w:tab w:val="left" w:pos="567"/>
          <w:tab w:val="num" w:pos="851"/>
          <w:tab w:val="left" w:pos="993"/>
        </w:tabs>
        <w:jc w:val="both"/>
        <w:rPr>
          <w:rFonts w:ascii="Tahoma" w:hAnsi="Tahoma" w:cs="Tahoma"/>
          <w:sz w:val="16"/>
        </w:rPr>
      </w:pPr>
    </w:p>
    <w:p w14:paraId="28365303"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Prilogo je potrebno izpolniti in podpisati </w:t>
      </w:r>
      <w:r w:rsidRPr="00D565AA">
        <w:rPr>
          <w:rFonts w:ascii="Tahoma" w:hAnsi="Tahoma" w:cs="Tahoma"/>
          <w:u w:val="single"/>
        </w:rPr>
        <w:t>ter naložiti v</w:t>
      </w:r>
      <w:r w:rsidRPr="00D565AA">
        <w:rPr>
          <w:rFonts w:ascii="Tahoma" w:hAnsi="Tahoma" w:cs="Tahoma"/>
          <w:b/>
          <w:u w:val="single"/>
        </w:rPr>
        <w:t xml:space="preserve"> </w:t>
      </w:r>
      <w:r w:rsidRPr="00D565AA">
        <w:rPr>
          <w:rFonts w:ascii="Tahoma" w:hAnsi="Tahoma" w:cs="Tahoma"/>
          <w:b/>
          <w:sz w:val="18"/>
          <w:szCs w:val="18"/>
          <w:u w:val="single"/>
        </w:rPr>
        <w:t>Razdelek »DOKUMENTI«, del »Ostale priloge«</w:t>
      </w:r>
      <w:r w:rsidRPr="00D565AA">
        <w:rPr>
          <w:rFonts w:ascii="Tahoma" w:hAnsi="Tahoma" w:cs="Tahoma"/>
        </w:rPr>
        <w:t xml:space="preserve">. </w:t>
      </w:r>
    </w:p>
    <w:p w14:paraId="471B5309" w14:textId="77777777" w:rsidR="009A648D" w:rsidRPr="00D565AA" w:rsidRDefault="009A648D" w:rsidP="00DE1833">
      <w:pPr>
        <w:keepLines/>
        <w:widowControl w:val="0"/>
        <w:jc w:val="both"/>
        <w:rPr>
          <w:rFonts w:ascii="Tahoma" w:hAnsi="Tahoma" w:cs="Tahoma"/>
          <w:sz w:val="14"/>
        </w:rPr>
      </w:pPr>
    </w:p>
    <w:p w14:paraId="7E4D5BE7" w14:textId="77777777" w:rsidR="009A648D" w:rsidRPr="00D565AA" w:rsidRDefault="009A648D" w:rsidP="00DE1833">
      <w:pPr>
        <w:keepLines/>
        <w:widowControl w:val="0"/>
        <w:jc w:val="both"/>
        <w:rPr>
          <w:rFonts w:ascii="Tahoma" w:hAnsi="Tahoma" w:cs="Tahoma"/>
          <w:i/>
          <w:sz w:val="18"/>
          <w:szCs w:val="19"/>
        </w:rPr>
      </w:pPr>
      <w:r w:rsidRPr="00D565AA">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78CBB2BD" w14:textId="77777777" w:rsidR="009A648D" w:rsidRPr="00D565AA" w:rsidRDefault="009A648D" w:rsidP="00DE1833">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9A648D" w:rsidRPr="00D565AA" w14:paraId="15A397A1" w14:textId="77777777" w:rsidTr="0008536E">
        <w:tc>
          <w:tcPr>
            <w:tcW w:w="212" w:type="dxa"/>
            <w:tcBorders>
              <w:right w:val="nil"/>
            </w:tcBorders>
          </w:tcPr>
          <w:p w14:paraId="3994E662" w14:textId="77777777" w:rsidR="009A648D" w:rsidRPr="00D565AA" w:rsidRDefault="009A648D" w:rsidP="00DE1833">
            <w:pPr>
              <w:keepLines/>
              <w:widowControl w:val="0"/>
              <w:jc w:val="both"/>
              <w:rPr>
                <w:rFonts w:ascii="Tahoma" w:hAnsi="Tahoma" w:cs="Tahoma"/>
              </w:rPr>
            </w:pPr>
          </w:p>
        </w:tc>
        <w:tc>
          <w:tcPr>
            <w:tcW w:w="8080" w:type="dxa"/>
            <w:tcBorders>
              <w:left w:val="nil"/>
            </w:tcBorders>
          </w:tcPr>
          <w:p w14:paraId="205722D5" w14:textId="77777777" w:rsidR="009A648D" w:rsidRPr="00D565AA" w:rsidRDefault="009A648D" w:rsidP="00DE1833">
            <w:pPr>
              <w:keepLines/>
              <w:widowControl w:val="0"/>
              <w:jc w:val="both"/>
              <w:rPr>
                <w:rFonts w:ascii="Tahoma" w:hAnsi="Tahoma" w:cs="Tahoma"/>
              </w:rPr>
            </w:pPr>
            <w:r w:rsidRPr="00D565AA">
              <w:rPr>
                <w:rFonts w:ascii="Tahoma" w:hAnsi="Tahoma" w:cs="Tahoma"/>
              </w:rPr>
              <w:t>PONUDBA (POVZETEK SKUPNE PONUDBENE CENE)</w:t>
            </w:r>
          </w:p>
        </w:tc>
        <w:tc>
          <w:tcPr>
            <w:tcW w:w="992" w:type="dxa"/>
            <w:tcBorders>
              <w:right w:val="nil"/>
            </w:tcBorders>
          </w:tcPr>
          <w:p w14:paraId="49E00811"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425" w:type="dxa"/>
            <w:tcBorders>
              <w:left w:val="nil"/>
            </w:tcBorders>
          </w:tcPr>
          <w:p w14:paraId="32A240FA" w14:textId="77777777" w:rsidR="009A648D" w:rsidRPr="00D565AA" w:rsidRDefault="009A648D" w:rsidP="00DE1833">
            <w:pPr>
              <w:keepLines/>
              <w:widowControl w:val="0"/>
              <w:ind w:left="-70"/>
              <w:jc w:val="both"/>
              <w:rPr>
                <w:rFonts w:ascii="Tahoma" w:hAnsi="Tahoma" w:cs="Tahoma"/>
                <w:b/>
                <w:i/>
              </w:rPr>
            </w:pPr>
            <w:r w:rsidRPr="00D565AA">
              <w:rPr>
                <w:rFonts w:ascii="Tahoma" w:hAnsi="Tahoma" w:cs="Tahoma"/>
                <w:b/>
                <w:i/>
              </w:rPr>
              <w:t>2</w:t>
            </w:r>
          </w:p>
        </w:tc>
      </w:tr>
    </w:tbl>
    <w:p w14:paraId="3FFCC90A" w14:textId="77777777" w:rsidR="009A648D" w:rsidRPr="00D565AA" w:rsidRDefault="009A648D" w:rsidP="00DE1833">
      <w:pPr>
        <w:keepLines/>
        <w:widowControl w:val="0"/>
        <w:ind w:right="-284"/>
        <w:jc w:val="both"/>
        <w:rPr>
          <w:rFonts w:ascii="Tahoma" w:hAnsi="Tahoma" w:cs="Tahoma"/>
          <w:sz w:val="16"/>
        </w:rPr>
      </w:pPr>
    </w:p>
    <w:p w14:paraId="5FB95E65" w14:textId="77777777" w:rsidR="009A648D" w:rsidRPr="00D565AA" w:rsidRDefault="009A648D" w:rsidP="00DE1833">
      <w:pPr>
        <w:keepLines/>
        <w:widowControl w:val="0"/>
        <w:ind w:right="-284"/>
        <w:jc w:val="both"/>
        <w:rPr>
          <w:rFonts w:ascii="Tahoma" w:hAnsi="Tahoma" w:cs="Tahoma"/>
        </w:rPr>
      </w:pPr>
      <w:r w:rsidRPr="00D565AA">
        <w:rPr>
          <w:rFonts w:ascii="Tahoma" w:hAnsi="Tahoma" w:cs="Tahoma"/>
        </w:rPr>
        <w:t xml:space="preserve">Ponudnik mora obrazec </w:t>
      </w:r>
      <w:r w:rsidRPr="00D565AA">
        <w:rPr>
          <w:rFonts w:ascii="Tahoma" w:hAnsi="Tahoma" w:cs="Tahoma"/>
          <w:b/>
        </w:rPr>
        <w:t>Priloga 2</w:t>
      </w:r>
      <w:r w:rsidRPr="00D565AA">
        <w:rPr>
          <w:rFonts w:ascii="Tahoma" w:hAnsi="Tahoma" w:cs="Tahoma"/>
        </w:rPr>
        <w:t xml:space="preserve"> izpolniti in podpisati, </w:t>
      </w:r>
      <w:r w:rsidRPr="00D565AA">
        <w:rPr>
          <w:rFonts w:ascii="Tahoma" w:hAnsi="Tahoma" w:cs="Tahoma"/>
          <w:u w:val="single"/>
        </w:rPr>
        <w:t xml:space="preserve">ter jo naložiti </w:t>
      </w:r>
      <w:r w:rsidRPr="00D565AA">
        <w:rPr>
          <w:rFonts w:ascii="Tahoma" w:hAnsi="Tahoma" w:cs="Tahoma"/>
          <w:sz w:val="18"/>
          <w:u w:val="single"/>
        </w:rPr>
        <w:t>v</w:t>
      </w:r>
      <w:r w:rsidRPr="00D565AA">
        <w:rPr>
          <w:rFonts w:ascii="Tahoma" w:hAnsi="Tahoma" w:cs="Tahoma"/>
          <w:b/>
          <w:sz w:val="18"/>
          <w:u w:val="single"/>
        </w:rPr>
        <w:t xml:space="preserve"> Razdelek »Skupna ponudbena vrednost«, del »Predračun«</w:t>
      </w:r>
      <w:r w:rsidRPr="00D565AA">
        <w:rPr>
          <w:rFonts w:ascii="Tahoma" w:hAnsi="Tahoma" w:cs="Tahoma"/>
          <w:u w:val="single"/>
        </w:rPr>
        <w:t>.</w:t>
      </w:r>
      <w:r w:rsidRPr="00D565AA">
        <w:rPr>
          <w:rFonts w:ascii="Tahoma" w:hAnsi="Tahoma" w:cs="Tahoma"/>
        </w:rPr>
        <w:t xml:space="preserve"> Le-ta bo tudi na voljo oz. dostopna javnosti na javnem odpiranju ponudb.</w:t>
      </w:r>
    </w:p>
    <w:p w14:paraId="656739C2" w14:textId="77777777" w:rsidR="009A648D" w:rsidRPr="00D565AA" w:rsidRDefault="009A648D" w:rsidP="00DE1833">
      <w:pPr>
        <w:keepLines/>
        <w:widowControl w:val="0"/>
        <w:ind w:right="-284"/>
        <w:jc w:val="both"/>
        <w:rPr>
          <w:rFonts w:ascii="Tahoma" w:hAnsi="Tahoma" w:cs="Tahoma"/>
          <w:sz w:val="16"/>
        </w:rPr>
      </w:pPr>
    </w:p>
    <w:p w14:paraId="441FA4FD" w14:textId="77777777" w:rsidR="009A648D" w:rsidRPr="00D565AA" w:rsidRDefault="009A648D" w:rsidP="00DE1833">
      <w:pPr>
        <w:keepLines/>
        <w:widowControl w:val="0"/>
        <w:ind w:right="-284"/>
        <w:jc w:val="both"/>
        <w:rPr>
          <w:rFonts w:ascii="Tahoma" w:hAnsi="Tahoma" w:cs="Tahoma"/>
          <w:sz w:val="16"/>
        </w:rPr>
      </w:pPr>
    </w:p>
    <w:p w14:paraId="0D094BC4" w14:textId="77777777" w:rsidR="009A648D" w:rsidRPr="00D565AA" w:rsidRDefault="009A648D" w:rsidP="00DE1833">
      <w:pPr>
        <w:keepLines/>
        <w:widowControl w:val="0"/>
        <w:ind w:right="-284"/>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9A648D" w:rsidRPr="00D565AA" w14:paraId="700960B9" w14:textId="77777777" w:rsidTr="0008536E">
        <w:trPr>
          <w:trHeight w:val="211"/>
        </w:trPr>
        <w:tc>
          <w:tcPr>
            <w:tcW w:w="212" w:type="dxa"/>
            <w:tcBorders>
              <w:right w:val="nil"/>
            </w:tcBorders>
          </w:tcPr>
          <w:p w14:paraId="38AC471D" w14:textId="77777777" w:rsidR="009A648D" w:rsidRPr="00D565AA" w:rsidRDefault="009A648D" w:rsidP="00DE1833">
            <w:pPr>
              <w:keepLines/>
              <w:widowControl w:val="0"/>
              <w:jc w:val="both"/>
              <w:rPr>
                <w:rFonts w:ascii="Tahoma" w:hAnsi="Tahoma" w:cs="Tahoma"/>
              </w:rPr>
            </w:pPr>
          </w:p>
        </w:tc>
        <w:tc>
          <w:tcPr>
            <w:tcW w:w="8080" w:type="dxa"/>
            <w:tcBorders>
              <w:left w:val="nil"/>
            </w:tcBorders>
          </w:tcPr>
          <w:p w14:paraId="4431041E" w14:textId="77777777" w:rsidR="009A648D" w:rsidRPr="00D565AA" w:rsidRDefault="009A648D" w:rsidP="00DE1833">
            <w:pPr>
              <w:keepLines/>
              <w:widowControl w:val="0"/>
              <w:jc w:val="both"/>
              <w:rPr>
                <w:rFonts w:ascii="Tahoma" w:hAnsi="Tahoma" w:cs="Tahoma"/>
              </w:rPr>
            </w:pPr>
            <w:r w:rsidRPr="00D565AA">
              <w:rPr>
                <w:rFonts w:ascii="Tahoma" w:hAnsi="Tahoma" w:cs="Tahoma"/>
              </w:rPr>
              <w:t>PONUDBENI PREDRAČUN</w:t>
            </w:r>
          </w:p>
        </w:tc>
        <w:tc>
          <w:tcPr>
            <w:tcW w:w="850" w:type="dxa"/>
            <w:tcBorders>
              <w:right w:val="nil"/>
            </w:tcBorders>
          </w:tcPr>
          <w:p w14:paraId="2777D1E9"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567" w:type="dxa"/>
            <w:tcBorders>
              <w:left w:val="nil"/>
            </w:tcBorders>
          </w:tcPr>
          <w:p w14:paraId="3ABC9769" w14:textId="77777777" w:rsidR="009A648D" w:rsidRPr="00D565AA" w:rsidRDefault="009A648D" w:rsidP="00DE1833">
            <w:pPr>
              <w:keepLines/>
              <w:widowControl w:val="0"/>
              <w:ind w:left="-70"/>
              <w:jc w:val="both"/>
              <w:rPr>
                <w:rFonts w:ascii="Tahoma" w:hAnsi="Tahoma" w:cs="Tahoma"/>
                <w:b/>
                <w:i/>
              </w:rPr>
            </w:pPr>
            <w:r w:rsidRPr="00D565AA">
              <w:rPr>
                <w:rFonts w:ascii="Tahoma" w:hAnsi="Tahoma" w:cs="Tahoma"/>
                <w:b/>
                <w:i/>
              </w:rPr>
              <w:t>2/1</w:t>
            </w:r>
          </w:p>
        </w:tc>
      </w:tr>
    </w:tbl>
    <w:p w14:paraId="32D08149" w14:textId="77777777" w:rsidR="009A648D" w:rsidRPr="00D565AA" w:rsidRDefault="009A648D" w:rsidP="00DE1833">
      <w:pPr>
        <w:keepLines/>
        <w:widowControl w:val="0"/>
        <w:ind w:right="-284"/>
        <w:jc w:val="both"/>
        <w:rPr>
          <w:rFonts w:ascii="Tahoma" w:hAnsi="Tahoma" w:cs="Tahoma"/>
          <w:sz w:val="16"/>
        </w:rPr>
      </w:pPr>
    </w:p>
    <w:p w14:paraId="03FC8C8A" w14:textId="77777777" w:rsidR="009A648D" w:rsidRPr="00D565AA" w:rsidRDefault="009A648D" w:rsidP="00DE1833">
      <w:pPr>
        <w:keepLines/>
        <w:widowControl w:val="0"/>
        <w:jc w:val="both"/>
        <w:rPr>
          <w:rFonts w:ascii="Tahoma" w:hAnsi="Tahoma" w:cs="Tahoma"/>
        </w:rPr>
      </w:pPr>
      <w:r w:rsidRPr="00D565AA">
        <w:rPr>
          <w:rFonts w:ascii="Tahoma" w:hAnsi="Tahoma" w:cs="Tahoma"/>
        </w:rPr>
        <w:t>Ponudnik mora obrazec predračuna (</w:t>
      </w:r>
      <w:r w:rsidRPr="00D565AA">
        <w:rPr>
          <w:rFonts w:ascii="Tahoma" w:hAnsi="Tahoma" w:cs="Tahoma"/>
          <w:b/>
        </w:rPr>
        <w:t>Priloga 2/1)</w:t>
      </w:r>
      <w:r w:rsidRPr="00D565AA">
        <w:rPr>
          <w:rFonts w:ascii="Tahoma" w:hAnsi="Tahoma" w:cs="Tahoma"/>
        </w:rPr>
        <w:t xml:space="preserve"> natisniti, izpolniti in podpisati, </w:t>
      </w:r>
      <w:r w:rsidRPr="00D565AA">
        <w:rPr>
          <w:rFonts w:ascii="Tahoma" w:hAnsi="Tahoma" w:cs="Tahoma"/>
          <w:u w:val="single"/>
        </w:rPr>
        <w:t xml:space="preserve">ter ga v pdf. formatu naložiti </w:t>
      </w:r>
      <w:r w:rsidRPr="00D565AA">
        <w:rPr>
          <w:rFonts w:ascii="Tahoma" w:hAnsi="Tahoma" w:cs="Tahoma"/>
          <w:sz w:val="18"/>
          <w:u w:val="single"/>
        </w:rPr>
        <w:t>v</w:t>
      </w:r>
      <w:r w:rsidRPr="00D565AA">
        <w:rPr>
          <w:rFonts w:ascii="Tahoma" w:hAnsi="Tahoma" w:cs="Tahoma"/>
          <w:b/>
          <w:sz w:val="18"/>
          <w:u w:val="single"/>
        </w:rPr>
        <w:t xml:space="preserve"> </w:t>
      </w:r>
      <w:r w:rsidRPr="00D565AA">
        <w:rPr>
          <w:rFonts w:ascii="Tahoma" w:hAnsi="Tahoma" w:cs="Tahoma"/>
          <w:b/>
          <w:sz w:val="18"/>
          <w:szCs w:val="18"/>
          <w:u w:val="single"/>
        </w:rPr>
        <w:t>razdelek »Druge priloge«</w:t>
      </w:r>
      <w:r w:rsidRPr="00D565AA">
        <w:rPr>
          <w:rFonts w:ascii="Tahoma" w:hAnsi="Tahoma" w:cs="Tahoma"/>
          <w:sz w:val="18"/>
          <w:szCs w:val="18"/>
        </w:rPr>
        <w:t xml:space="preserve">, </w:t>
      </w:r>
      <w:r w:rsidRPr="00D565AA">
        <w:rPr>
          <w:rFonts w:ascii="Tahoma" w:hAnsi="Tahoma" w:cs="Tahoma"/>
          <w:b/>
          <w:sz w:val="18"/>
          <w:szCs w:val="18"/>
          <w:u w:val="single"/>
        </w:rPr>
        <w:t>ter</w:t>
      </w:r>
      <w:r w:rsidRPr="00D565AA">
        <w:rPr>
          <w:rFonts w:ascii="Tahoma" w:hAnsi="Tahoma" w:cs="Tahoma"/>
          <w:sz w:val="18"/>
          <w:szCs w:val="18"/>
        </w:rPr>
        <w:t xml:space="preserve"> identičnega tudi v elektronski obliki (</w:t>
      </w:r>
      <w:r w:rsidRPr="00D565AA">
        <w:rPr>
          <w:rFonts w:ascii="Tahoma" w:hAnsi="Tahoma" w:cs="Tahoma"/>
          <w:b/>
          <w:sz w:val="18"/>
          <w:szCs w:val="18"/>
          <w:u w:val="single"/>
        </w:rPr>
        <w:t>v Excel obliki</w:t>
      </w:r>
      <w:r w:rsidRPr="00D565AA">
        <w:rPr>
          <w:rFonts w:ascii="Tahoma" w:hAnsi="Tahoma" w:cs="Tahoma"/>
          <w:sz w:val="18"/>
          <w:szCs w:val="18"/>
          <w:u w:val="single"/>
        </w:rPr>
        <w:t>)</w:t>
      </w:r>
      <w:r w:rsidRPr="00D565AA">
        <w:rPr>
          <w:rFonts w:ascii="Tahoma" w:hAnsi="Tahoma" w:cs="Tahoma"/>
        </w:rPr>
        <w:t xml:space="preserve"> naložiti </w:t>
      </w:r>
      <w:r w:rsidRPr="00D565AA">
        <w:rPr>
          <w:rFonts w:ascii="Tahoma" w:hAnsi="Tahoma" w:cs="Tahoma"/>
          <w:sz w:val="18"/>
        </w:rPr>
        <w:t>v</w:t>
      </w:r>
      <w:r w:rsidRPr="00D565AA">
        <w:rPr>
          <w:rFonts w:ascii="Tahoma" w:hAnsi="Tahoma" w:cs="Tahoma"/>
          <w:b/>
          <w:sz w:val="18"/>
        </w:rPr>
        <w:t xml:space="preserve"> </w:t>
      </w:r>
      <w:r w:rsidRPr="00D565AA">
        <w:rPr>
          <w:rFonts w:ascii="Tahoma" w:hAnsi="Tahoma" w:cs="Tahoma"/>
          <w:b/>
          <w:sz w:val="18"/>
          <w:szCs w:val="18"/>
          <w:u w:val="single"/>
        </w:rPr>
        <w:t>razdelek »Druge priloge«</w:t>
      </w:r>
      <w:r w:rsidRPr="00D565AA">
        <w:rPr>
          <w:rFonts w:ascii="Tahoma" w:hAnsi="Tahoma" w:cs="Tahoma"/>
          <w:sz w:val="18"/>
          <w:szCs w:val="18"/>
        </w:rPr>
        <w:t xml:space="preserve">. </w:t>
      </w:r>
      <w:r w:rsidRPr="00D565AA">
        <w:rPr>
          <w:rFonts w:ascii="Tahoma" w:hAnsi="Tahoma" w:cs="Tahoma"/>
        </w:rPr>
        <w:t>Le-ta ne bo prikazana javnosti in ostalim ponudnikom na javnem odpiranju ponudb.</w:t>
      </w:r>
    </w:p>
    <w:p w14:paraId="0AA83465" w14:textId="77777777" w:rsidR="009A648D" w:rsidRPr="00D565AA" w:rsidRDefault="009A648D" w:rsidP="00DE1833">
      <w:pPr>
        <w:keepLines/>
        <w:widowControl w:val="0"/>
        <w:jc w:val="both"/>
        <w:rPr>
          <w:rFonts w:ascii="Tahoma" w:hAnsi="Tahoma" w:cs="Tahoma"/>
          <w:sz w:val="16"/>
          <w:szCs w:val="18"/>
        </w:rPr>
      </w:pPr>
    </w:p>
    <w:p w14:paraId="71EECB40" w14:textId="77777777" w:rsidR="009A648D" w:rsidRPr="00D565AA" w:rsidRDefault="009A648D" w:rsidP="00DE1833">
      <w:pPr>
        <w:keepLines/>
        <w:widowControl w:val="0"/>
        <w:jc w:val="both"/>
        <w:rPr>
          <w:rFonts w:ascii="Tahoma" w:hAnsi="Tahoma" w:cs="Tahoma"/>
          <w:sz w:val="19"/>
          <w:szCs w:val="19"/>
        </w:rPr>
      </w:pPr>
      <w:r w:rsidRPr="00D565AA">
        <w:rPr>
          <w:rFonts w:ascii="Tahoma" w:hAnsi="Tahoma" w:cs="Tahoma"/>
          <w:sz w:val="19"/>
          <w:szCs w:val="19"/>
        </w:rPr>
        <w:t xml:space="preserve">V primeru razlikovanja med tiskano in elektronsko verzijo, bo naročnik upošteval tiskano/pdf. verzijo. </w:t>
      </w:r>
      <w:r w:rsidRPr="00D565AA">
        <w:rPr>
          <w:rFonts w:ascii="Tahoma" w:hAnsi="Tahoma" w:cs="Tahoma"/>
          <w:sz w:val="19"/>
          <w:szCs w:val="19"/>
          <w:u w:val="single"/>
        </w:rPr>
        <w:t>Ponudnik mora upoštevati navodila in zahteve glede ponudbenega predračuna, ki so navedena Prilogi 2/1.</w:t>
      </w:r>
    </w:p>
    <w:p w14:paraId="70F837CE" w14:textId="77777777" w:rsidR="009A648D" w:rsidRPr="00D565AA" w:rsidRDefault="009A648D" w:rsidP="00DE1833">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9A648D" w:rsidRPr="00D565AA" w14:paraId="5D0F925D" w14:textId="77777777" w:rsidTr="0008536E">
        <w:tc>
          <w:tcPr>
            <w:tcW w:w="212" w:type="dxa"/>
            <w:tcBorders>
              <w:top w:val="single" w:sz="4" w:space="0" w:color="auto"/>
              <w:left w:val="single" w:sz="4" w:space="0" w:color="auto"/>
              <w:bottom w:val="single" w:sz="4" w:space="0" w:color="auto"/>
              <w:right w:val="nil"/>
            </w:tcBorders>
          </w:tcPr>
          <w:p w14:paraId="7D81C6DA" w14:textId="77777777" w:rsidR="009A648D" w:rsidRPr="00D565AA" w:rsidRDefault="009A648D" w:rsidP="00DE1833">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6B6A47C"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57D11CA9"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C4563BA" w14:textId="77777777" w:rsidR="009A648D" w:rsidRPr="00D565AA" w:rsidRDefault="009A648D" w:rsidP="00DE1833">
            <w:pPr>
              <w:keepLines/>
              <w:widowControl w:val="0"/>
              <w:jc w:val="both"/>
              <w:rPr>
                <w:rFonts w:ascii="Tahoma" w:hAnsi="Tahoma" w:cs="Tahoma"/>
                <w:b/>
                <w:i/>
              </w:rPr>
            </w:pPr>
            <w:r w:rsidRPr="00D565AA">
              <w:rPr>
                <w:rFonts w:ascii="Tahoma" w:hAnsi="Tahoma" w:cs="Tahoma"/>
                <w:b/>
                <w:i/>
              </w:rPr>
              <w:t>3/1</w:t>
            </w:r>
          </w:p>
        </w:tc>
      </w:tr>
    </w:tbl>
    <w:p w14:paraId="396ED1AD" w14:textId="77777777" w:rsidR="009A648D" w:rsidRPr="00D565AA" w:rsidRDefault="009A648D" w:rsidP="00DE1833">
      <w:pPr>
        <w:keepLines/>
        <w:widowControl w:val="0"/>
        <w:jc w:val="both"/>
        <w:rPr>
          <w:rFonts w:ascii="Tahoma" w:hAnsi="Tahoma" w:cs="Tahoma"/>
          <w:sz w:val="12"/>
        </w:rPr>
      </w:pPr>
    </w:p>
    <w:p w14:paraId="6B6EB628"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D565AA">
        <w:rPr>
          <w:rFonts w:ascii="Tahoma" w:hAnsi="Tahoma" w:cs="Tahoma"/>
          <w:b/>
          <w:u w:val="single"/>
        </w:rPr>
        <w:t xml:space="preserve">v </w:t>
      </w:r>
      <w:r w:rsidRPr="00D565AA">
        <w:rPr>
          <w:rFonts w:ascii="Tahoma" w:hAnsi="Tahoma" w:cs="Tahoma"/>
          <w:b/>
          <w:sz w:val="18"/>
          <w:u w:val="single"/>
        </w:rPr>
        <w:t>Razdelek »DOKUMENTI«, del »ESPD-ponudnik«</w:t>
      </w:r>
      <w:r w:rsidRPr="00D565AA">
        <w:rPr>
          <w:rFonts w:ascii="Tahoma" w:hAnsi="Tahoma" w:cs="Tahoma"/>
          <w:u w:val="single"/>
        </w:rPr>
        <w:t>.</w:t>
      </w:r>
      <w:r w:rsidRPr="00D565AA">
        <w:rPr>
          <w:rFonts w:ascii="Tahoma" w:hAnsi="Tahoma" w:cs="Tahoma"/>
        </w:rPr>
        <w:t xml:space="preserve"> </w:t>
      </w:r>
    </w:p>
    <w:p w14:paraId="114F1458" w14:textId="77777777" w:rsidR="009A648D" w:rsidRPr="00D565AA" w:rsidRDefault="009A648D" w:rsidP="00DE1833">
      <w:pPr>
        <w:keepLines/>
        <w:widowControl w:val="0"/>
        <w:jc w:val="both"/>
        <w:rPr>
          <w:rFonts w:ascii="Tahoma" w:hAnsi="Tahoma" w:cs="Tahoma"/>
          <w:i/>
          <w:sz w:val="12"/>
          <w:szCs w:val="18"/>
        </w:rPr>
      </w:pPr>
    </w:p>
    <w:p w14:paraId="21CC3888" w14:textId="77777777" w:rsidR="009A648D" w:rsidRPr="00D565AA" w:rsidRDefault="009A648D" w:rsidP="00DE1833">
      <w:pPr>
        <w:keepLines/>
        <w:widowControl w:val="0"/>
        <w:jc w:val="both"/>
        <w:rPr>
          <w:rFonts w:ascii="Tahoma" w:hAnsi="Tahoma" w:cs="Tahoma"/>
          <w:sz w:val="14"/>
        </w:rPr>
      </w:pPr>
      <w:r w:rsidRPr="00D565AA">
        <w:rPr>
          <w:rFonts w:ascii="Tahoma" w:hAnsi="Tahoma" w:cs="Tahoma"/>
          <w:i/>
          <w:sz w:val="18"/>
          <w:szCs w:val="18"/>
        </w:rPr>
        <w:t xml:space="preserve">Tudi če ponudnik naloži podpisan ESPD v .pdf format, bo ta hkrati s podpisom ponudbe podpisan še enkrat. </w:t>
      </w:r>
    </w:p>
    <w:p w14:paraId="32A1749A" w14:textId="77777777" w:rsidR="009A648D" w:rsidRPr="00D565AA" w:rsidRDefault="009A648D" w:rsidP="00DE1833">
      <w:pPr>
        <w:keepLines/>
        <w:widowControl w:val="0"/>
        <w:jc w:val="both"/>
        <w:rPr>
          <w:rFonts w:ascii="Tahoma" w:hAnsi="Tahoma" w:cs="Tahoma"/>
          <w:sz w:val="12"/>
        </w:rPr>
      </w:pPr>
    </w:p>
    <w:p w14:paraId="7702FE73" w14:textId="77777777" w:rsidR="009A648D" w:rsidRPr="00D565AA" w:rsidRDefault="009A648D" w:rsidP="00DE1833">
      <w:pPr>
        <w:keepLines/>
        <w:widowControl w:val="0"/>
        <w:jc w:val="both"/>
        <w:rPr>
          <w:rFonts w:ascii="Tahoma" w:hAnsi="Tahoma" w:cs="Tahoma"/>
          <w:i/>
          <w:sz w:val="18"/>
          <w:szCs w:val="18"/>
        </w:rPr>
      </w:pPr>
      <w:r w:rsidRPr="00D565AA">
        <w:rPr>
          <w:rFonts w:ascii="Tahoma" w:hAnsi="Tahoma" w:cs="Tahoma"/>
          <w:i/>
          <w:sz w:val="18"/>
          <w:szCs w:val="18"/>
        </w:rPr>
        <w:t xml:space="preserve">Posamezni član/i skupine ponudnikov v okviru skupne ponudbe (partner/ji) mora/jo ESPD </w:t>
      </w:r>
      <w:r w:rsidRPr="00D565AA">
        <w:rPr>
          <w:rFonts w:ascii="Tahoma" w:hAnsi="Tahoma" w:cs="Tahoma"/>
          <w:i/>
          <w:sz w:val="18"/>
          <w:szCs w:val="18"/>
          <w:u w:val="single"/>
        </w:rPr>
        <w:t>naložiti v</w:t>
      </w:r>
      <w:r w:rsidRPr="00D565AA">
        <w:rPr>
          <w:rFonts w:ascii="Tahoma" w:hAnsi="Tahoma" w:cs="Tahoma"/>
          <w:b/>
          <w:i/>
          <w:sz w:val="18"/>
          <w:szCs w:val="18"/>
          <w:u w:val="single"/>
        </w:rPr>
        <w:t xml:space="preserve"> </w:t>
      </w:r>
      <w:r w:rsidRPr="00D565AA">
        <w:rPr>
          <w:rFonts w:ascii="Tahoma" w:hAnsi="Tahoma" w:cs="Tahoma"/>
          <w:i/>
          <w:sz w:val="18"/>
          <w:szCs w:val="18"/>
          <w:u w:val="single"/>
        </w:rPr>
        <w:t>Razdelek »SODELUJOČI«, del »ESPD – ostali sodelujoči« (Priloga 3/2)</w:t>
      </w:r>
      <w:r w:rsidRPr="00D565AA">
        <w:rPr>
          <w:rFonts w:ascii="Tahoma" w:hAnsi="Tahoma" w:cs="Tahoma"/>
          <w:i/>
          <w:sz w:val="18"/>
          <w:szCs w:val="18"/>
        </w:rPr>
        <w:t xml:space="preserve">.   </w:t>
      </w:r>
    </w:p>
    <w:p w14:paraId="48E87F0F" w14:textId="77777777" w:rsidR="009A648D" w:rsidRPr="00D565AA" w:rsidRDefault="009A648D" w:rsidP="00DE183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9A648D" w:rsidRPr="00D565AA" w14:paraId="28166D07" w14:textId="77777777" w:rsidTr="0008536E">
        <w:tc>
          <w:tcPr>
            <w:tcW w:w="212" w:type="dxa"/>
            <w:tcBorders>
              <w:top w:val="single" w:sz="4" w:space="0" w:color="auto"/>
              <w:left w:val="single" w:sz="4" w:space="0" w:color="auto"/>
              <w:bottom w:val="single" w:sz="4" w:space="0" w:color="auto"/>
              <w:right w:val="nil"/>
            </w:tcBorders>
          </w:tcPr>
          <w:p w14:paraId="1A5F30E7" w14:textId="77777777" w:rsidR="009A648D" w:rsidRPr="00D565AA" w:rsidRDefault="009A648D" w:rsidP="00DE1833">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50E3C836" w14:textId="77777777" w:rsidR="009A648D" w:rsidRPr="00D565AA" w:rsidRDefault="009A648D" w:rsidP="00DE1833">
            <w:pPr>
              <w:keepLines/>
              <w:widowControl w:val="0"/>
              <w:jc w:val="both"/>
              <w:rPr>
                <w:rFonts w:ascii="Tahoma" w:hAnsi="Tahoma" w:cs="Tahoma"/>
              </w:rPr>
            </w:pPr>
            <w:r w:rsidRPr="00D565AA">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4D84A598"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74D19A39" w14:textId="77777777" w:rsidR="009A648D" w:rsidRPr="00D565AA" w:rsidRDefault="009A648D" w:rsidP="00DE1833">
            <w:pPr>
              <w:keepLines/>
              <w:widowControl w:val="0"/>
              <w:jc w:val="both"/>
              <w:rPr>
                <w:rFonts w:ascii="Tahoma" w:hAnsi="Tahoma" w:cs="Tahoma"/>
                <w:b/>
                <w:i/>
              </w:rPr>
            </w:pPr>
            <w:r w:rsidRPr="00D565AA">
              <w:rPr>
                <w:rFonts w:ascii="Tahoma" w:hAnsi="Tahoma" w:cs="Tahoma"/>
                <w:b/>
                <w:i/>
              </w:rPr>
              <w:t>3/2</w:t>
            </w:r>
          </w:p>
        </w:tc>
      </w:tr>
    </w:tbl>
    <w:p w14:paraId="7F6163CE" w14:textId="77777777" w:rsidR="009A648D" w:rsidRPr="00D565AA" w:rsidRDefault="009A648D" w:rsidP="00DE1833">
      <w:pPr>
        <w:keepLines/>
        <w:widowControl w:val="0"/>
        <w:jc w:val="both"/>
        <w:rPr>
          <w:rFonts w:ascii="Tahoma" w:hAnsi="Tahoma" w:cs="Tahoma"/>
          <w:sz w:val="16"/>
        </w:rPr>
      </w:pPr>
    </w:p>
    <w:p w14:paraId="563ED3DD"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Za vse v ponudbi navedene </w:t>
      </w:r>
      <w:r w:rsidRPr="00D565AA">
        <w:rPr>
          <w:rFonts w:ascii="Tahoma" w:hAnsi="Tahoma" w:cs="Tahoma"/>
          <w:u w:val="single"/>
        </w:rPr>
        <w:t>partnerje</w:t>
      </w:r>
      <w:r w:rsidRPr="00D565AA">
        <w:rPr>
          <w:rFonts w:ascii="Tahoma" w:hAnsi="Tahoma" w:cs="Tahoma"/>
        </w:rPr>
        <w:t xml:space="preserve"> </w:t>
      </w:r>
      <w:r w:rsidRPr="00D565AA">
        <w:rPr>
          <w:rFonts w:ascii="Tahoma" w:hAnsi="Tahoma" w:cs="Tahoma"/>
          <w:i/>
          <w:sz w:val="18"/>
        </w:rPr>
        <w:t>(v primeru skupne ponudbe)</w:t>
      </w:r>
      <w:r w:rsidRPr="00D565AA">
        <w:rPr>
          <w:rFonts w:ascii="Tahoma" w:hAnsi="Tahoma" w:cs="Tahoma"/>
        </w:rPr>
        <w:t xml:space="preserve">, in/ali </w:t>
      </w:r>
      <w:r w:rsidRPr="00D565AA">
        <w:rPr>
          <w:rFonts w:ascii="Tahoma" w:hAnsi="Tahoma" w:cs="Tahoma"/>
          <w:u w:val="single"/>
        </w:rPr>
        <w:t>podizvajalce</w:t>
      </w:r>
      <w:r w:rsidRPr="00D565AA">
        <w:rPr>
          <w:rFonts w:ascii="Tahoma" w:hAnsi="Tahoma" w:cs="Tahoma"/>
          <w:iCs/>
          <w:sz w:val="18"/>
        </w:rPr>
        <w:t xml:space="preserve"> </w:t>
      </w:r>
      <w:r w:rsidRPr="00D565AA">
        <w:rPr>
          <w:rFonts w:ascii="Tahoma" w:hAnsi="Tahoma" w:cs="Tahoma"/>
          <w:i/>
          <w:iCs/>
          <w:sz w:val="16"/>
        </w:rPr>
        <w:t>(</w:t>
      </w:r>
      <w:r w:rsidRPr="00D565AA">
        <w:rPr>
          <w:rFonts w:ascii="Tahoma" w:hAnsi="Tahoma" w:cs="Tahoma"/>
          <w:i/>
          <w:iCs/>
          <w:sz w:val="18"/>
        </w:rPr>
        <w:t>če ponudnik izvaja javno naročilo s podizvajalci)</w:t>
      </w:r>
      <w:r w:rsidRPr="00D565AA">
        <w:rPr>
          <w:rFonts w:ascii="Tahoma" w:hAnsi="Tahoma" w:cs="Tahoma"/>
          <w:iCs/>
        </w:rPr>
        <w:t xml:space="preserve"> in/ali </w:t>
      </w:r>
      <w:r w:rsidRPr="00D565AA">
        <w:rPr>
          <w:rFonts w:ascii="Tahoma" w:hAnsi="Tahoma" w:cs="Tahoma"/>
          <w:iCs/>
          <w:u w:val="single"/>
        </w:rPr>
        <w:t>subjekte, katerih zmogljivost uporablja ponudnik</w:t>
      </w:r>
      <w:r w:rsidRPr="00D565AA">
        <w:rPr>
          <w:rFonts w:ascii="Tahoma" w:hAnsi="Tahoma" w:cs="Tahoma"/>
          <w:iCs/>
        </w:rPr>
        <w:t xml:space="preserve"> </w:t>
      </w:r>
      <w:r w:rsidRPr="00D565AA">
        <w:rPr>
          <w:rFonts w:ascii="Tahoma" w:hAnsi="Tahoma" w:cs="Tahoma"/>
          <w:i/>
          <w:iCs/>
          <w:sz w:val="18"/>
        </w:rPr>
        <w:t>(v kolikor bo ponudnik uporabil zmogljivosti drugih subjektov za izvedbo javnega naročila)</w:t>
      </w:r>
      <w:r w:rsidRPr="00D565AA">
        <w:rPr>
          <w:rFonts w:ascii="Tahoma" w:hAnsi="Tahoma" w:cs="Tahoma"/>
          <w:iCs/>
        </w:rPr>
        <w:t>,</w:t>
      </w:r>
      <w:r w:rsidRPr="00D565AA">
        <w:rPr>
          <w:rFonts w:ascii="Tahoma" w:hAnsi="Tahoma" w:cs="Tahoma"/>
        </w:rPr>
        <w:t xml:space="preserve"> mora ponudnik izpolnjene ESPD obrazce (za vsakega od ostalih sodelujočih) v .pdf obliki ali v .xml formatu (elektronsko podpisan) naložiti na informacijski sistem e-JN </w:t>
      </w:r>
      <w:r w:rsidRPr="00D565AA">
        <w:rPr>
          <w:rFonts w:ascii="Tahoma" w:hAnsi="Tahoma" w:cs="Tahoma"/>
          <w:b/>
          <w:sz w:val="18"/>
        </w:rPr>
        <w:t>v</w:t>
      </w:r>
      <w:r w:rsidRPr="00D565AA">
        <w:rPr>
          <w:rFonts w:ascii="Tahoma" w:hAnsi="Tahoma" w:cs="Tahoma"/>
          <w:b/>
        </w:rPr>
        <w:t xml:space="preserve"> </w:t>
      </w:r>
      <w:r w:rsidRPr="00D565AA">
        <w:rPr>
          <w:rFonts w:ascii="Tahoma" w:hAnsi="Tahoma" w:cs="Tahoma"/>
          <w:b/>
          <w:sz w:val="18"/>
        </w:rPr>
        <w:t>Razdelek »SODELUJOČI«, del »ESPD – ostali sodelujoči«</w:t>
      </w:r>
      <w:r w:rsidRPr="00D565AA">
        <w:rPr>
          <w:rFonts w:ascii="Tahoma" w:hAnsi="Tahoma" w:cs="Tahoma"/>
          <w:sz w:val="18"/>
        </w:rPr>
        <w:t>.</w:t>
      </w:r>
    </w:p>
    <w:p w14:paraId="4352B335" w14:textId="77777777" w:rsidR="009A648D" w:rsidRPr="00D565AA" w:rsidRDefault="009A648D" w:rsidP="00DE183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9A648D" w:rsidRPr="00D565AA" w14:paraId="7082D08E" w14:textId="77777777" w:rsidTr="0008536E">
        <w:tc>
          <w:tcPr>
            <w:tcW w:w="212" w:type="dxa"/>
            <w:tcBorders>
              <w:right w:val="nil"/>
            </w:tcBorders>
          </w:tcPr>
          <w:p w14:paraId="56B1BDA3" w14:textId="77777777" w:rsidR="009A648D" w:rsidRPr="00D565AA" w:rsidRDefault="009A648D" w:rsidP="00DE1833">
            <w:pPr>
              <w:keepLines/>
              <w:widowControl w:val="0"/>
              <w:jc w:val="both"/>
              <w:rPr>
                <w:rFonts w:ascii="Tahoma" w:hAnsi="Tahoma" w:cs="Tahoma"/>
              </w:rPr>
            </w:pPr>
            <w:r w:rsidRPr="00D565AA">
              <w:rPr>
                <w:rFonts w:ascii="Tahoma" w:hAnsi="Tahoma" w:cs="Tahoma"/>
                <w:sz w:val="16"/>
              </w:rPr>
              <w:t xml:space="preserve"> </w:t>
            </w:r>
          </w:p>
        </w:tc>
        <w:tc>
          <w:tcPr>
            <w:tcW w:w="8080" w:type="dxa"/>
            <w:tcBorders>
              <w:left w:val="nil"/>
            </w:tcBorders>
          </w:tcPr>
          <w:p w14:paraId="7BC4F7B1" w14:textId="77777777" w:rsidR="009A648D" w:rsidRPr="00D565AA" w:rsidRDefault="009A648D" w:rsidP="00DE1833">
            <w:pPr>
              <w:keepLines/>
              <w:widowControl w:val="0"/>
              <w:jc w:val="both"/>
              <w:rPr>
                <w:rFonts w:ascii="Tahoma" w:hAnsi="Tahoma" w:cs="Tahoma"/>
              </w:rPr>
            </w:pPr>
            <w:r w:rsidRPr="00D565AA">
              <w:rPr>
                <w:rFonts w:ascii="Tahoma" w:hAnsi="Tahoma" w:cs="Tahoma"/>
              </w:rPr>
              <w:t>IZJAVA O UDELEŽBI FIZIČNIH IN PRAVNIH OSEB V LASTNIŠTVU PONUDNIKA</w:t>
            </w:r>
          </w:p>
        </w:tc>
        <w:tc>
          <w:tcPr>
            <w:tcW w:w="850" w:type="dxa"/>
            <w:tcBorders>
              <w:right w:val="nil"/>
            </w:tcBorders>
          </w:tcPr>
          <w:p w14:paraId="4E5F4D91"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573" w:type="dxa"/>
            <w:tcBorders>
              <w:left w:val="nil"/>
            </w:tcBorders>
          </w:tcPr>
          <w:p w14:paraId="392F8EB7" w14:textId="77777777" w:rsidR="009A648D" w:rsidRPr="00D565AA" w:rsidRDefault="009A648D" w:rsidP="00DE1833">
            <w:pPr>
              <w:keepLines/>
              <w:widowControl w:val="0"/>
              <w:jc w:val="both"/>
              <w:rPr>
                <w:rFonts w:ascii="Tahoma" w:hAnsi="Tahoma" w:cs="Tahoma"/>
                <w:b/>
                <w:i/>
              </w:rPr>
            </w:pPr>
            <w:r w:rsidRPr="00D565AA">
              <w:rPr>
                <w:rFonts w:ascii="Tahoma" w:hAnsi="Tahoma" w:cs="Tahoma"/>
                <w:b/>
                <w:i/>
              </w:rPr>
              <w:t>3/3</w:t>
            </w:r>
          </w:p>
        </w:tc>
      </w:tr>
    </w:tbl>
    <w:p w14:paraId="6587BBC3" w14:textId="77777777" w:rsidR="009A648D" w:rsidRPr="00D565AA" w:rsidRDefault="009A648D" w:rsidP="00DE1833">
      <w:pPr>
        <w:keepLines/>
        <w:widowControl w:val="0"/>
        <w:jc w:val="both"/>
        <w:rPr>
          <w:rFonts w:ascii="Tahoma" w:hAnsi="Tahoma" w:cs="Tahoma"/>
          <w:sz w:val="16"/>
        </w:rPr>
      </w:pPr>
    </w:p>
    <w:p w14:paraId="233B2280" w14:textId="77777777" w:rsidR="009A648D" w:rsidRPr="00D565AA" w:rsidRDefault="009A648D" w:rsidP="00DE1833">
      <w:pPr>
        <w:keepLines/>
        <w:widowControl w:val="0"/>
        <w:tabs>
          <w:tab w:val="left" w:pos="567"/>
          <w:tab w:val="num" w:pos="851"/>
          <w:tab w:val="left" w:pos="993"/>
        </w:tabs>
        <w:jc w:val="both"/>
        <w:rPr>
          <w:rFonts w:ascii="Tahoma" w:hAnsi="Tahoma" w:cs="Tahoma"/>
        </w:rPr>
      </w:pPr>
      <w:r w:rsidRPr="00D565AA">
        <w:rPr>
          <w:rFonts w:ascii="Tahoma" w:hAnsi="Tahoma" w:cs="Tahoma"/>
        </w:rPr>
        <w:t xml:space="preserve">Ponudnik, posamezni člani (partnerji) skupine ponudnikov v okviru skupne ponudbe, vsi v ponudbi navedeni podizvajalci in </w:t>
      </w:r>
      <w:r w:rsidRPr="00D565AA">
        <w:rPr>
          <w:rFonts w:ascii="Tahoma" w:hAnsi="Tahoma" w:cs="Tahoma"/>
          <w:iCs/>
        </w:rPr>
        <w:t>subjekti, katerih zmogljivost uporablja ponudnik</w:t>
      </w:r>
      <w:r w:rsidRPr="00D565AA">
        <w:rPr>
          <w:rFonts w:ascii="Tahoma" w:hAnsi="Tahoma" w:cs="Tahoma"/>
        </w:rPr>
        <w:t xml:space="preserve"> morajo obrazec izjave izpolniti in podpisati, </w:t>
      </w:r>
      <w:r w:rsidRPr="00D565AA">
        <w:rPr>
          <w:rFonts w:ascii="Tahoma" w:hAnsi="Tahoma" w:cs="Tahoma"/>
          <w:u w:val="single"/>
        </w:rPr>
        <w:t>ter naložiti v</w:t>
      </w:r>
      <w:r w:rsidRPr="00D565AA">
        <w:rPr>
          <w:rFonts w:ascii="Tahoma" w:hAnsi="Tahoma" w:cs="Tahoma"/>
          <w:b/>
          <w:u w:val="single"/>
        </w:rPr>
        <w:t xml:space="preserve"> </w:t>
      </w:r>
      <w:r w:rsidRPr="00D565AA">
        <w:rPr>
          <w:rFonts w:ascii="Tahoma" w:hAnsi="Tahoma" w:cs="Tahoma"/>
          <w:b/>
          <w:sz w:val="18"/>
          <w:u w:val="single"/>
        </w:rPr>
        <w:t>Razdelek »DOKUMENTI«, del »Ostale priloge«</w:t>
      </w:r>
      <w:r w:rsidRPr="00D565AA">
        <w:rPr>
          <w:rFonts w:ascii="Tahoma" w:hAnsi="Tahoma" w:cs="Tahoma"/>
          <w:sz w:val="18"/>
        </w:rPr>
        <w:t>.</w:t>
      </w:r>
    </w:p>
    <w:p w14:paraId="2EA7493D" w14:textId="77777777" w:rsidR="009A648D" w:rsidRPr="00D565AA" w:rsidRDefault="009A648D" w:rsidP="00DE183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9A648D" w:rsidRPr="00D565AA" w14:paraId="2ADA55E4" w14:textId="77777777" w:rsidTr="0008536E">
        <w:tc>
          <w:tcPr>
            <w:tcW w:w="212" w:type="dxa"/>
            <w:tcBorders>
              <w:right w:val="nil"/>
            </w:tcBorders>
          </w:tcPr>
          <w:p w14:paraId="62B1809A" w14:textId="77777777" w:rsidR="009A648D" w:rsidRPr="00D565AA" w:rsidRDefault="009A648D" w:rsidP="00DE1833">
            <w:pPr>
              <w:keepLines/>
              <w:widowControl w:val="0"/>
              <w:jc w:val="both"/>
              <w:rPr>
                <w:rFonts w:ascii="Tahoma" w:hAnsi="Tahoma" w:cs="Tahoma"/>
              </w:rPr>
            </w:pPr>
          </w:p>
        </w:tc>
        <w:tc>
          <w:tcPr>
            <w:tcW w:w="8222" w:type="dxa"/>
            <w:tcBorders>
              <w:left w:val="nil"/>
            </w:tcBorders>
          </w:tcPr>
          <w:p w14:paraId="4E9F6CCF" w14:textId="77777777" w:rsidR="009A648D" w:rsidRPr="00D565AA" w:rsidRDefault="009A648D" w:rsidP="00DE1833">
            <w:pPr>
              <w:keepLines/>
              <w:widowControl w:val="0"/>
              <w:jc w:val="both"/>
              <w:rPr>
                <w:rFonts w:ascii="Tahoma" w:hAnsi="Tahoma" w:cs="Tahoma"/>
              </w:rPr>
            </w:pPr>
            <w:r w:rsidRPr="00D565AA">
              <w:rPr>
                <w:rFonts w:ascii="Tahoma" w:hAnsi="Tahoma" w:cs="Tahoma"/>
              </w:rPr>
              <w:t>POOBLASTILO ZA PRIDOBITEV POTRDILA IZ KAZENSKE EVIDENCE</w:t>
            </w:r>
          </w:p>
        </w:tc>
        <w:tc>
          <w:tcPr>
            <w:tcW w:w="850" w:type="dxa"/>
            <w:tcBorders>
              <w:right w:val="nil"/>
            </w:tcBorders>
          </w:tcPr>
          <w:p w14:paraId="551E2B5F"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431" w:type="dxa"/>
            <w:tcBorders>
              <w:left w:val="nil"/>
            </w:tcBorders>
          </w:tcPr>
          <w:p w14:paraId="0172C41E" w14:textId="77777777" w:rsidR="009A648D" w:rsidRPr="00D565AA" w:rsidRDefault="009A648D" w:rsidP="00DE1833">
            <w:pPr>
              <w:keepLines/>
              <w:widowControl w:val="0"/>
              <w:jc w:val="both"/>
              <w:rPr>
                <w:rFonts w:ascii="Tahoma" w:hAnsi="Tahoma" w:cs="Tahoma"/>
                <w:b/>
                <w:i/>
              </w:rPr>
            </w:pPr>
            <w:r w:rsidRPr="00D565AA">
              <w:rPr>
                <w:rFonts w:ascii="Tahoma" w:hAnsi="Tahoma" w:cs="Tahoma"/>
                <w:b/>
                <w:i/>
              </w:rPr>
              <w:t>4</w:t>
            </w:r>
          </w:p>
        </w:tc>
      </w:tr>
    </w:tbl>
    <w:p w14:paraId="151DDF01" w14:textId="77777777" w:rsidR="009A648D" w:rsidRPr="00D565AA" w:rsidRDefault="009A648D" w:rsidP="00DE1833">
      <w:pPr>
        <w:keepLines/>
        <w:widowControl w:val="0"/>
        <w:tabs>
          <w:tab w:val="left" w:pos="567"/>
          <w:tab w:val="num" w:pos="851"/>
          <w:tab w:val="left" w:pos="993"/>
        </w:tabs>
        <w:jc w:val="both"/>
        <w:rPr>
          <w:rFonts w:ascii="Tahoma" w:hAnsi="Tahoma" w:cs="Tahoma"/>
          <w:sz w:val="14"/>
        </w:rPr>
      </w:pPr>
    </w:p>
    <w:p w14:paraId="3600D9CE" w14:textId="77777777" w:rsidR="009A648D" w:rsidRPr="00D565AA" w:rsidRDefault="009A648D" w:rsidP="00DE1833">
      <w:pPr>
        <w:keepLines/>
        <w:widowControl w:val="0"/>
        <w:tabs>
          <w:tab w:val="left" w:pos="567"/>
          <w:tab w:val="num" w:pos="851"/>
          <w:tab w:val="left" w:pos="993"/>
        </w:tabs>
        <w:jc w:val="both"/>
        <w:rPr>
          <w:rFonts w:ascii="Tahoma" w:hAnsi="Tahoma" w:cs="Tahoma"/>
        </w:rPr>
      </w:pPr>
      <w:r w:rsidRPr="00D565AA">
        <w:rPr>
          <w:rFonts w:ascii="Tahoma" w:hAnsi="Tahoma" w:cs="Tahoma"/>
        </w:rPr>
        <w:t xml:space="preserve">V prilogi sta </w:t>
      </w:r>
      <w:r w:rsidRPr="00D565AA">
        <w:rPr>
          <w:rFonts w:ascii="Tahoma" w:hAnsi="Tahoma" w:cs="Tahoma"/>
          <w:b/>
        </w:rPr>
        <w:t xml:space="preserve">priloženi </w:t>
      </w:r>
      <w:r w:rsidRPr="00D565AA">
        <w:rPr>
          <w:rFonts w:ascii="Tahoma" w:hAnsi="Tahoma" w:cs="Tahoma"/>
          <w:b/>
          <w:u w:val="single"/>
        </w:rPr>
        <w:t>pooblastili</w:t>
      </w:r>
      <w:r w:rsidRPr="00D565AA">
        <w:rPr>
          <w:rFonts w:ascii="Tahoma" w:hAnsi="Tahoma" w:cs="Tahoma"/>
        </w:rPr>
        <w:t xml:space="preserve"> za pridobitev potrdila iz kazenske evidence </w:t>
      </w:r>
      <w:r w:rsidRPr="00D565AA">
        <w:rPr>
          <w:rFonts w:ascii="Tahoma" w:hAnsi="Tahoma" w:cs="Tahoma"/>
          <w:u w:val="single"/>
        </w:rPr>
        <w:t xml:space="preserve">za pravne </w:t>
      </w:r>
      <w:r w:rsidRPr="00D565AA">
        <w:rPr>
          <w:rFonts w:ascii="Tahoma" w:hAnsi="Tahoma" w:cs="Tahoma"/>
          <w:b/>
          <w:u w:val="single"/>
        </w:rPr>
        <w:t>in</w:t>
      </w:r>
      <w:r w:rsidRPr="00D565AA">
        <w:rPr>
          <w:rFonts w:ascii="Tahoma" w:hAnsi="Tahoma" w:cs="Tahoma"/>
          <w:u w:val="single"/>
        </w:rPr>
        <w:t xml:space="preserve"> fizične osebe</w:t>
      </w:r>
      <w:r w:rsidRPr="00D565AA">
        <w:rPr>
          <w:rFonts w:ascii="Tahoma" w:hAnsi="Tahoma" w:cs="Tahoma"/>
        </w:rPr>
        <w:t>.</w:t>
      </w:r>
    </w:p>
    <w:p w14:paraId="59B08B04" w14:textId="77777777" w:rsidR="009A648D" w:rsidRPr="00D565AA" w:rsidRDefault="009A648D" w:rsidP="00DE1833">
      <w:pPr>
        <w:keepLines/>
        <w:widowControl w:val="0"/>
        <w:tabs>
          <w:tab w:val="left" w:pos="567"/>
          <w:tab w:val="num" w:pos="851"/>
          <w:tab w:val="left" w:pos="993"/>
        </w:tabs>
        <w:jc w:val="both"/>
        <w:rPr>
          <w:rFonts w:ascii="Tahoma" w:hAnsi="Tahoma" w:cs="Tahoma"/>
          <w:sz w:val="12"/>
        </w:rPr>
      </w:pPr>
    </w:p>
    <w:p w14:paraId="64D1EC12" w14:textId="77777777" w:rsidR="009A648D" w:rsidRPr="00D565AA" w:rsidRDefault="009A648D" w:rsidP="00DE1833">
      <w:pPr>
        <w:keepLines/>
        <w:widowControl w:val="0"/>
        <w:tabs>
          <w:tab w:val="left" w:pos="567"/>
          <w:tab w:val="num" w:pos="851"/>
          <w:tab w:val="left" w:pos="993"/>
        </w:tabs>
        <w:jc w:val="both"/>
        <w:rPr>
          <w:rFonts w:ascii="Tahoma" w:hAnsi="Tahoma" w:cs="Tahoma"/>
        </w:rPr>
      </w:pPr>
      <w:r w:rsidRPr="00D565AA">
        <w:rPr>
          <w:rFonts w:ascii="Tahoma" w:hAnsi="Tahoma" w:cs="Tahoma"/>
        </w:rPr>
        <w:t xml:space="preserve">Ponudnik, posamezni člani (partnerji) skupine ponudnikov v okviru skupne ponudbe, vsi v ponudbi navedeni podizvajalci in </w:t>
      </w:r>
      <w:r w:rsidRPr="00D565AA">
        <w:rPr>
          <w:rFonts w:ascii="Tahoma" w:hAnsi="Tahoma" w:cs="Tahoma"/>
          <w:iCs/>
        </w:rPr>
        <w:t>subjekti, katerih zmogljivost uporablja ponudnik</w:t>
      </w:r>
      <w:r w:rsidRPr="00D565AA">
        <w:rPr>
          <w:rFonts w:ascii="Tahoma" w:hAnsi="Tahoma" w:cs="Tahoma"/>
        </w:rPr>
        <w:t xml:space="preserve"> morajo pooblastilo/a izpolniti in podpisati, </w:t>
      </w:r>
      <w:r w:rsidRPr="00D565AA">
        <w:rPr>
          <w:rFonts w:ascii="Tahoma" w:hAnsi="Tahoma" w:cs="Tahoma"/>
          <w:u w:val="single"/>
        </w:rPr>
        <w:t>ter naložiti v</w:t>
      </w:r>
      <w:r w:rsidRPr="00D565AA">
        <w:rPr>
          <w:rFonts w:ascii="Tahoma" w:hAnsi="Tahoma" w:cs="Tahoma"/>
          <w:b/>
          <w:u w:val="single"/>
        </w:rPr>
        <w:t xml:space="preserve"> </w:t>
      </w:r>
      <w:r w:rsidRPr="00D565AA">
        <w:rPr>
          <w:rFonts w:ascii="Tahoma" w:hAnsi="Tahoma" w:cs="Tahoma"/>
          <w:b/>
          <w:sz w:val="18"/>
          <w:u w:val="single"/>
        </w:rPr>
        <w:t>Razdelek »DOKUMENTI«, del »Ostale priloge«</w:t>
      </w:r>
      <w:r w:rsidRPr="00D565AA">
        <w:rPr>
          <w:rFonts w:ascii="Tahoma" w:hAnsi="Tahoma" w:cs="Tahoma"/>
          <w:sz w:val="18"/>
        </w:rPr>
        <w:t xml:space="preserve">. </w:t>
      </w:r>
    </w:p>
    <w:p w14:paraId="645A63A6" w14:textId="77777777" w:rsidR="009A648D" w:rsidRPr="00D565AA" w:rsidRDefault="009A648D" w:rsidP="00DE1833">
      <w:pPr>
        <w:keepLines/>
        <w:widowControl w:val="0"/>
        <w:tabs>
          <w:tab w:val="left" w:pos="567"/>
          <w:tab w:val="num" w:pos="851"/>
          <w:tab w:val="left" w:pos="993"/>
        </w:tabs>
        <w:jc w:val="both"/>
        <w:rPr>
          <w:rFonts w:ascii="Tahoma" w:hAnsi="Tahoma" w:cs="Tahoma"/>
          <w:sz w:val="12"/>
        </w:rPr>
      </w:pPr>
    </w:p>
    <w:p w14:paraId="7AADD3D5" w14:textId="77777777" w:rsidR="009A648D" w:rsidRPr="00D565AA" w:rsidRDefault="009A648D" w:rsidP="00DE1833">
      <w:pPr>
        <w:keepLines/>
        <w:widowControl w:val="0"/>
        <w:tabs>
          <w:tab w:val="left" w:pos="567"/>
          <w:tab w:val="num" w:pos="851"/>
          <w:tab w:val="left" w:pos="993"/>
        </w:tabs>
        <w:jc w:val="both"/>
        <w:rPr>
          <w:rFonts w:ascii="Tahoma" w:hAnsi="Tahoma" w:cs="Tahoma"/>
        </w:rPr>
      </w:pPr>
      <w:r w:rsidRPr="00D565AA">
        <w:rPr>
          <w:rFonts w:ascii="Tahoma" w:hAnsi="Tahoma" w:cs="Tahoma"/>
        </w:rPr>
        <w:t xml:space="preserve">Pooblastilo za </w:t>
      </w:r>
      <w:r w:rsidRPr="00D565AA">
        <w:rPr>
          <w:rFonts w:ascii="Tahoma" w:hAnsi="Tahoma" w:cs="Tahoma"/>
          <w:u w:val="single"/>
        </w:rPr>
        <w:t xml:space="preserve">fizične osebe izpolnijo in podpišejo </w:t>
      </w:r>
      <w:r w:rsidRPr="00D565AA">
        <w:rPr>
          <w:rFonts w:ascii="Tahoma" w:hAnsi="Tahoma" w:cs="Tahoma"/>
          <w:b/>
          <w:u w:val="single"/>
        </w:rPr>
        <w:t xml:space="preserve">VSE </w:t>
      </w:r>
      <w:r w:rsidRPr="00D565AA">
        <w:rPr>
          <w:rFonts w:ascii="Tahoma" w:hAnsi="Tahoma" w:cs="Tahoma"/>
          <w:u w:val="single"/>
        </w:rPr>
        <w:t>(fizične)</w:t>
      </w:r>
      <w:r w:rsidRPr="00D565AA">
        <w:rPr>
          <w:rFonts w:ascii="Tahoma" w:hAnsi="Tahoma" w:cs="Tahoma"/>
          <w:b/>
          <w:u w:val="single"/>
        </w:rPr>
        <w:t xml:space="preserve"> </w:t>
      </w:r>
      <w:r w:rsidRPr="00D565AA">
        <w:rPr>
          <w:rFonts w:ascii="Tahoma" w:hAnsi="Tahoma" w:cs="Tahoma"/>
          <w:u w:val="single"/>
        </w:rPr>
        <w:t>osebe</w:t>
      </w:r>
      <w:r w:rsidRPr="00D565AA">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79A48E3B" w14:textId="77777777" w:rsidR="009A648D" w:rsidRPr="00D565AA" w:rsidRDefault="009A648D" w:rsidP="00DE183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9A648D" w:rsidRPr="00D565AA" w14:paraId="6F6513F1" w14:textId="77777777" w:rsidTr="0008536E">
        <w:tc>
          <w:tcPr>
            <w:tcW w:w="212" w:type="dxa"/>
            <w:tcBorders>
              <w:top w:val="single" w:sz="4" w:space="0" w:color="auto"/>
              <w:left w:val="single" w:sz="4" w:space="0" w:color="auto"/>
              <w:bottom w:val="single" w:sz="4" w:space="0" w:color="auto"/>
              <w:right w:val="nil"/>
            </w:tcBorders>
          </w:tcPr>
          <w:p w14:paraId="38F17761" w14:textId="77777777" w:rsidR="009A648D" w:rsidRPr="00D565AA" w:rsidRDefault="009A648D" w:rsidP="00DE1833">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27D8727" w14:textId="77777777" w:rsidR="009A648D" w:rsidRPr="00D565AA" w:rsidRDefault="009A648D" w:rsidP="00DE1833">
            <w:pPr>
              <w:keepLines/>
              <w:widowControl w:val="0"/>
              <w:rPr>
                <w:rFonts w:ascii="Tahoma" w:hAnsi="Tahoma" w:cs="Tahoma"/>
              </w:rPr>
            </w:pPr>
            <w:r w:rsidRPr="00D565AA">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44B69E83" w14:textId="77777777" w:rsidR="009A648D" w:rsidRPr="00D565AA" w:rsidRDefault="009A648D"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CEBDC09" w14:textId="77777777" w:rsidR="009A648D" w:rsidRPr="00D565AA" w:rsidRDefault="009A648D" w:rsidP="00DE1833">
            <w:pPr>
              <w:keepLines/>
              <w:widowControl w:val="0"/>
              <w:rPr>
                <w:rFonts w:ascii="Tahoma" w:hAnsi="Tahoma" w:cs="Tahoma"/>
                <w:b/>
                <w:i/>
              </w:rPr>
            </w:pPr>
            <w:r w:rsidRPr="00D565AA">
              <w:rPr>
                <w:rFonts w:ascii="Tahoma" w:hAnsi="Tahoma" w:cs="Tahoma"/>
                <w:b/>
                <w:i/>
              </w:rPr>
              <w:t>5</w:t>
            </w:r>
          </w:p>
        </w:tc>
      </w:tr>
    </w:tbl>
    <w:p w14:paraId="13BAFA1E" w14:textId="77777777" w:rsidR="009A648D" w:rsidRPr="00D565AA" w:rsidRDefault="009A648D" w:rsidP="00DE1833">
      <w:pPr>
        <w:keepLines/>
        <w:widowControl w:val="0"/>
        <w:jc w:val="both"/>
        <w:rPr>
          <w:rFonts w:ascii="Tahoma" w:hAnsi="Tahoma" w:cs="Tahoma"/>
          <w:sz w:val="16"/>
        </w:rPr>
      </w:pPr>
    </w:p>
    <w:p w14:paraId="071A043A"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Če bo ponudnik izvajal javno naročilo s podizvajalci, mora ravnati v skladu s 94. členom ZJN-3 ter za vse navedene podizvajalce predložiti izpolnjeno in podpisani Prilogo 5. </w:t>
      </w:r>
    </w:p>
    <w:p w14:paraId="0C20E8CF" w14:textId="77777777" w:rsidR="009A648D" w:rsidRPr="00D565AA" w:rsidRDefault="009A648D" w:rsidP="00DE1833">
      <w:pPr>
        <w:keepLines/>
        <w:widowControl w:val="0"/>
        <w:jc w:val="both"/>
        <w:rPr>
          <w:rFonts w:ascii="Tahoma" w:hAnsi="Tahoma" w:cs="Tahoma"/>
          <w:sz w:val="12"/>
        </w:rPr>
      </w:pPr>
    </w:p>
    <w:p w14:paraId="65900877"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Kadar namerava ponudnik izvesti javno naročilo </w:t>
      </w:r>
      <w:r w:rsidRPr="00D565AA">
        <w:rPr>
          <w:rFonts w:ascii="Tahoma" w:hAnsi="Tahoma" w:cs="Tahoma"/>
          <w:u w:val="single"/>
        </w:rPr>
        <w:t>s podizvajalcem, ki zahteva neposredno plačilo</w:t>
      </w:r>
      <w:r w:rsidRPr="00D565AA">
        <w:rPr>
          <w:rFonts w:ascii="Tahoma" w:hAnsi="Tahoma" w:cs="Tahoma"/>
        </w:rPr>
        <w:t xml:space="preserve"> v skladu s 94. členom ZJN-3, je potrebno izpolniti tudi Obrazca 1 in 2 k prilogi 5.</w:t>
      </w:r>
    </w:p>
    <w:p w14:paraId="61A1B111" w14:textId="77777777" w:rsidR="009A648D" w:rsidRPr="00D565AA" w:rsidRDefault="009A648D" w:rsidP="00DE1833">
      <w:pPr>
        <w:keepLines/>
        <w:widowControl w:val="0"/>
        <w:jc w:val="both"/>
        <w:rPr>
          <w:rFonts w:ascii="Tahoma" w:hAnsi="Tahoma" w:cs="Tahoma"/>
          <w:sz w:val="12"/>
        </w:rPr>
      </w:pPr>
    </w:p>
    <w:p w14:paraId="1312D257" w14:textId="77777777" w:rsidR="009A648D" w:rsidRPr="00D565AA" w:rsidRDefault="009A648D" w:rsidP="00DE1833">
      <w:pPr>
        <w:keepLines/>
        <w:widowControl w:val="0"/>
        <w:jc w:val="both"/>
        <w:rPr>
          <w:rFonts w:ascii="Tahoma" w:hAnsi="Tahoma" w:cs="Tahoma"/>
          <w:u w:val="single"/>
        </w:rPr>
      </w:pPr>
      <w:r w:rsidRPr="00D565AA">
        <w:rPr>
          <w:rFonts w:ascii="Tahoma" w:hAnsi="Tahoma" w:cs="Tahoma"/>
        </w:rPr>
        <w:t xml:space="preserve">Ponudnik razmnoži potrebno število izvodov vseh obrazcev. Obrazce je potrebno naložiti v </w:t>
      </w:r>
      <w:r w:rsidRPr="00D565AA">
        <w:rPr>
          <w:rFonts w:ascii="Tahoma" w:hAnsi="Tahoma" w:cs="Tahoma"/>
          <w:b/>
          <w:sz w:val="18"/>
        </w:rPr>
        <w:t>Razdelek »DOKUMENTI«, del »Ostale priloge«</w:t>
      </w:r>
      <w:r w:rsidRPr="00D565AA">
        <w:rPr>
          <w:rFonts w:ascii="Tahoma" w:hAnsi="Tahoma" w:cs="Tahoma"/>
        </w:rPr>
        <w:t xml:space="preserve">. </w:t>
      </w:r>
      <w:r w:rsidRPr="00D565AA">
        <w:rPr>
          <w:rFonts w:ascii="Tahoma" w:hAnsi="Tahoma" w:cs="Tahoma"/>
          <w:u w:val="single"/>
        </w:rPr>
        <w:t xml:space="preserve">V kolikor ponudnik ne oddaja ponudbe z nobenim podizvajalcem, priloge ni potrebno izpolni. </w:t>
      </w:r>
    </w:p>
    <w:p w14:paraId="541BFC11" w14:textId="77777777" w:rsidR="009A648D" w:rsidRPr="00D565AA" w:rsidRDefault="009A648D" w:rsidP="00DE1833">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9A648D" w:rsidRPr="00D565AA" w14:paraId="63126411" w14:textId="77777777" w:rsidTr="0008536E">
        <w:tc>
          <w:tcPr>
            <w:tcW w:w="212" w:type="dxa"/>
            <w:tcBorders>
              <w:top w:val="single" w:sz="4" w:space="0" w:color="auto"/>
              <w:bottom w:val="single" w:sz="4" w:space="0" w:color="auto"/>
              <w:right w:val="nil"/>
            </w:tcBorders>
          </w:tcPr>
          <w:p w14:paraId="50A1F550" w14:textId="77777777" w:rsidR="009A648D" w:rsidRPr="00D565AA" w:rsidRDefault="009A648D" w:rsidP="00DE1833">
            <w:pPr>
              <w:keepLines/>
              <w:widowControl w:val="0"/>
              <w:jc w:val="right"/>
              <w:rPr>
                <w:rFonts w:ascii="Tahoma" w:hAnsi="Tahoma" w:cs="Tahoma"/>
              </w:rPr>
            </w:pPr>
            <w:r w:rsidRPr="00D565AA">
              <w:br w:type="page"/>
            </w:r>
            <w:r w:rsidRPr="00D565AA">
              <w:rPr>
                <w:rFonts w:ascii="Tahoma" w:hAnsi="Tahoma" w:cs="Tahoma"/>
                <w:b/>
              </w:rPr>
              <w:br w:type="page"/>
            </w:r>
          </w:p>
        </w:tc>
        <w:tc>
          <w:tcPr>
            <w:tcW w:w="8080" w:type="dxa"/>
            <w:tcBorders>
              <w:top w:val="single" w:sz="4" w:space="0" w:color="auto"/>
              <w:left w:val="nil"/>
              <w:bottom w:val="single" w:sz="4" w:space="0" w:color="auto"/>
            </w:tcBorders>
          </w:tcPr>
          <w:p w14:paraId="704CCF6F"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4DBEB934" w14:textId="77777777" w:rsidR="009A648D" w:rsidRPr="00D565AA" w:rsidRDefault="009A648D"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tcBorders>
          </w:tcPr>
          <w:p w14:paraId="28D3DEAD" w14:textId="77777777" w:rsidR="009A648D" w:rsidRPr="00D565AA" w:rsidRDefault="009A648D" w:rsidP="00DE1833">
            <w:pPr>
              <w:keepLines/>
              <w:widowControl w:val="0"/>
              <w:rPr>
                <w:rFonts w:ascii="Tahoma" w:hAnsi="Tahoma" w:cs="Tahoma"/>
                <w:b/>
                <w:i/>
              </w:rPr>
            </w:pPr>
            <w:r w:rsidRPr="00D565AA">
              <w:rPr>
                <w:rFonts w:ascii="Tahoma" w:hAnsi="Tahoma" w:cs="Tahoma"/>
                <w:b/>
                <w:i/>
              </w:rPr>
              <w:t>6</w:t>
            </w:r>
          </w:p>
        </w:tc>
      </w:tr>
    </w:tbl>
    <w:p w14:paraId="5395DC7B" w14:textId="77777777" w:rsidR="009A648D" w:rsidRPr="00D565AA" w:rsidRDefault="009A648D" w:rsidP="00DE1833">
      <w:pPr>
        <w:keepLines/>
        <w:widowControl w:val="0"/>
        <w:jc w:val="both"/>
        <w:rPr>
          <w:rFonts w:ascii="Tahoma" w:hAnsi="Tahoma" w:cs="Tahoma"/>
          <w:sz w:val="16"/>
        </w:rPr>
      </w:pPr>
    </w:p>
    <w:p w14:paraId="373841A3"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Ponudnik mora prilogo izpolniti in podpisati, v kolikor uporabi zmogljivost drugih subjektov za izvedbo javnega naročila, </w:t>
      </w:r>
      <w:r w:rsidRPr="00D565AA">
        <w:rPr>
          <w:rFonts w:ascii="Tahoma" w:hAnsi="Tahoma" w:cs="Tahoma"/>
          <w:u w:val="single"/>
        </w:rPr>
        <w:t>ki niso partner/ji v primeru skupne ponudbe ali podizvajalec/ci</w:t>
      </w:r>
      <w:r w:rsidRPr="00D565AA">
        <w:rPr>
          <w:rFonts w:ascii="Tahoma" w:hAnsi="Tahoma" w:cs="Tahoma"/>
        </w:rPr>
        <w:t>.</w:t>
      </w:r>
    </w:p>
    <w:p w14:paraId="043AD3B9" w14:textId="77777777" w:rsidR="009A648D" w:rsidRPr="00D565AA" w:rsidRDefault="009A648D" w:rsidP="00DE1833">
      <w:pPr>
        <w:keepLines/>
        <w:widowControl w:val="0"/>
        <w:jc w:val="both"/>
        <w:rPr>
          <w:rFonts w:ascii="Tahoma" w:hAnsi="Tahoma" w:cs="Tahoma"/>
          <w:sz w:val="10"/>
        </w:rPr>
      </w:pPr>
    </w:p>
    <w:p w14:paraId="5FD91AF3" w14:textId="77777777" w:rsidR="009A648D" w:rsidRPr="00D565AA" w:rsidRDefault="009A648D" w:rsidP="00DE1833">
      <w:pPr>
        <w:keepLines/>
        <w:widowControl w:val="0"/>
        <w:jc w:val="both"/>
        <w:rPr>
          <w:rFonts w:ascii="Tahoma" w:hAnsi="Tahoma" w:cs="Tahoma"/>
          <w:u w:val="single"/>
        </w:rPr>
      </w:pPr>
      <w:r w:rsidRPr="00D565AA">
        <w:rPr>
          <w:rFonts w:ascii="Tahoma" w:hAnsi="Tahoma" w:cs="Tahoma"/>
        </w:rPr>
        <w:lastRenderedPageBreak/>
        <w:t xml:space="preserve">Ponudnik razmnoži potrebno število izvodov vseh obrazcev. Obrazce je potrebno naložiti v </w:t>
      </w:r>
      <w:r w:rsidRPr="00D565AA">
        <w:rPr>
          <w:rFonts w:ascii="Tahoma" w:hAnsi="Tahoma" w:cs="Tahoma"/>
          <w:b/>
          <w:sz w:val="18"/>
        </w:rPr>
        <w:t>Razdelek »DOKUMENTI«, del »Ostale priloge«.</w:t>
      </w:r>
      <w:r w:rsidRPr="00D565AA">
        <w:rPr>
          <w:rFonts w:ascii="Tahoma" w:hAnsi="Tahoma" w:cs="Tahoma"/>
        </w:rPr>
        <w:t xml:space="preserve"> </w:t>
      </w:r>
      <w:r w:rsidRPr="00D565AA">
        <w:rPr>
          <w:rFonts w:ascii="Tahoma" w:hAnsi="Tahoma" w:cs="Tahoma"/>
          <w:u w:val="single"/>
        </w:rPr>
        <w:t xml:space="preserve">V kolikor ponudnik ne bo uporabil zmogljivosti drugih subjektov za izvedbo javnega naročila, priloge ni potrebno izpolni. </w:t>
      </w:r>
    </w:p>
    <w:p w14:paraId="26EBC5B4" w14:textId="77777777" w:rsidR="009A648D" w:rsidRPr="00D565AA" w:rsidRDefault="009A648D" w:rsidP="00DE183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9A648D" w:rsidRPr="00D565AA" w14:paraId="38CBF365" w14:textId="77777777" w:rsidTr="0008536E">
        <w:tc>
          <w:tcPr>
            <w:tcW w:w="212" w:type="dxa"/>
            <w:tcBorders>
              <w:right w:val="nil"/>
            </w:tcBorders>
          </w:tcPr>
          <w:p w14:paraId="3E0C53AC" w14:textId="77777777" w:rsidR="009A648D" w:rsidRPr="00D565AA" w:rsidRDefault="009A648D" w:rsidP="00DE1833">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79F2B9AF" w14:textId="77777777" w:rsidR="009A648D" w:rsidRPr="00D565AA" w:rsidRDefault="009A648D" w:rsidP="00DE1833">
            <w:pPr>
              <w:keepLines/>
              <w:widowControl w:val="0"/>
              <w:jc w:val="both"/>
              <w:rPr>
                <w:rFonts w:ascii="Tahoma" w:hAnsi="Tahoma" w:cs="Tahoma"/>
              </w:rPr>
            </w:pPr>
            <w:r w:rsidRPr="00D565AA">
              <w:rPr>
                <w:rFonts w:ascii="Tahoma" w:hAnsi="Tahoma" w:cs="Tahoma"/>
              </w:rPr>
              <w:t>VZOREC OKVIRNEGA SPORAZUMA</w:t>
            </w:r>
          </w:p>
        </w:tc>
        <w:tc>
          <w:tcPr>
            <w:tcW w:w="872" w:type="dxa"/>
            <w:tcBorders>
              <w:right w:val="nil"/>
            </w:tcBorders>
          </w:tcPr>
          <w:p w14:paraId="6FCA645C" w14:textId="77777777" w:rsidR="009A648D" w:rsidRPr="00D565AA" w:rsidRDefault="009A648D" w:rsidP="00DE1833">
            <w:pPr>
              <w:keepLines/>
              <w:widowControl w:val="0"/>
              <w:jc w:val="both"/>
              <w:rPr>
                <w:rFonts w:ascii="Tahoma" w:hAnsi="Tahoma" w:cs="Tahoma"/>
                <w:b/>
              </w:rPr>
            </w:pPr>
            <w:r w:rsidRPr="00D565AA">
              <w:rPr>
                <w:rFonts w:ascii="Tahoma" w:hAnsi="Tahoma" w:cs="Tahoma"/>
                <w:b/>
                <w:i/>
              </w:rPr>
              <w:t xml:space="preserve">Priloga </w:t>
            </w:r>
          </w:p>
        </w:tc>
        <w:tc>
          <w:tcPr>
            <w:tcW w:w="551" w:type="dxa"/>
            <w:tcBorders>
              <w:left w:val="nil"/>
            </w:tcBorders>
          </w:tcPr>
          <w:p w14:paraId="42790BF1" w14:textId="77777777" w:rsidR="009A648D" w:rsidRPr="00D565AA" w:rsidRDefault="009A648D" w:rsidP="00DE1833">
            <w:pPr>
              <w:keepLines/>
              <w:widowControl w:val="0"/>
              <w:jc w:val="both"/>
              <w:rPr>
                <w:rFonts w:ascii="Tahoma" w:hAnsi="Tahoma" w:cs="Tahoma"/>
                <w:b/>
                <w:i/>
              </w:rPr>
            </w:pPr>
            <w:r w:rsidRPr="00D565AA">
              <w:rPr>
                <w:rFonts w:ascii="Tahoma" w:hAnsi="Tahoma" w:cs="Tahoma"/>
                <w:b/>
                <w:i/>
              </w:rPr>
              <w:t>7</w:t>
            </w:r>
          </w:p>
        </w:tc>
      </w:tr>
    </w:tbl>
    <w:p w14:paraId="0345312D" w14:textId="77777777" w:rsidR="009A648D" w:rsidRPr="00D565AA" w:rsidRDefault="009A648D" w:rsidP="00DE1833">
      <w:pPr>
        <w:keepLines/>
        <w:widowControl w:val="0"/>
        <w:jc w:val="both"/>
        <w:rPr>
          <w:rFonts w:ascii="Tahoma" w:hAnsi="Tahoma" w:cs="Tahoma"/>
          <w:sz w:val="16"/>
        </w:rPr>
      </w:pPr>
    </w:p>
    <w:p w14:paraId="107C49C4" w14:textId="77777777" w:rsidR="009A648D" w:rsidRPr="00D565AA" w:rsidRDefault="009A648D" w:rsidP="00DE1833">
      <w:pPr>
        <w:keepLines/>
        <w:widowControl w:val="0"/>
        <w:jc w:val="both"/>
        <w:rPr>
          <w:rFonts w:ascii="Tahoma" w:hAnsi="Tahoma" w:cs="Tahoma"/>
          <w:sz w:val="16"/>
        </w:rPr>
      </w:pPr>
      <w:r w:rsidRPr="00D565AA">
        <w:rPr>
          <w:rFonts w:ascii="Tahoma" w:hAnsi="Tahoma" w:cs="Tahoma"/>
        </w:rPr>
        <w:t>Vzorci posameznih okvirnih sporazumov so sestavni del razpisne dokumentacije. Ponudnik s podpisom ESPD (</w:t>
      </w:r>
      <w:r w:rsidRPr="00D565AA">
        <w:rPr>
          <w:rFonts w:ascii="Tahoma" w:hAnsi="Tahoma" w:cs="Tahoma"/>
          <w:i/>
        </w:rPr>
        <w:t>v »Del VI: Sklepne izjave«</w:t>
      </w:r>
      <w:r w:rsidRPr="00D565AA">
        <w:rPr>
          <w:rFonts w:ascii="Tahoma" w:hAnsi="Tahoma" w:cs="Tahoma"/>
        </w:rPr>
        <w:t xml:space="preserve">) potrdi, da se strinja z vsebino posameznega vzorca okvirnega sporazuma, </w:t>
      </w:r>
      <w:r w:rsidRPr="00D565AA">
        <w:rPr>
          <w:rFonts w:ascii="Tahoma" w:hAnsi="Tahoma" w:cs="Tahoma"/>
          <w:u w:val="single"/>
        </w:rPr>
        <w:t xml:space="preserve">zato ga/jih k ponudbeni dokumentaciji ponudniku </w:t>
      </w:r>
      <w:r w:rsidRPr="00D565AA">
        <w:rPr>
          <w:rFonts w:ascii="Tahoma" w:hAnsi="Tahoma" w:cs="Tahoma"/>
          <w:b/>
          <w:u w:val="single"/>
        </w:rPr>
        <w:t>ni</w:t>
      </w:r>
      <w:r w:rsidRPr="00D565AA">
        <w:rPr>
          <w:rFonts w:ascii="Tahoma" w:hAnsi="Tahoma" w:cs="Tahoma"/>
          <w:u w:val="single"/>
        </w:rPr>
        <w:t xml:space="preserve"> potrebno priložiti</w:t>
      </w:r>
      <w:r w:rsidRPr="00D565AA">
        <w:rPr>
          <w:rFonts w:ascii="Tahoma" w:hAnsi="Tahoma" w:cs="Tahoma"/>
        </w:rPr>
        <w:t xml:space="preserve">.    </w:t>
      </w:r>
    </w:p>
    <w:p w14:paraId="0B26A373" w14:textId="77777777" w:rsidR="009A648D" w:rsidRPr="00D565AA" w:rsidRDefault="009A648D" w:rsidP="00DE1833">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9A648D" w:rsidRPr="00D565AA" w14:paraId="275777AF" w14:textId="77777777" w:rsidTr="0008536E">
        <w:tc>
          <w:tcPr>
            <w:tcW w:w="279" w:type="dxa"/>
            <w:tcBorders>
              <w:top w:val="single" w:sz="4" w:space="0" w:color="auto"/>
              <w:bottom w:val="single" w:sz="4" w:space="0" w:color="auto"/>
              <w:right w:val="nil"/>
            </w:tcBorders>
          </w:tcPr>
          <w:p w14:paraId="64592294" w14:textId="77777777" w:rsidR="009A648D" w:rsidRPr="00D565AA" w:rsidRDefault="009A648D" w:rsidP="00DE1833">
            <w:pPr>
              <w:keepLines/>
              <w:widowControl w:val="0"/>
              <w:jc w:val="right"/>
              <w:rPr>
                <w:rFonts w:ascii="Tahoma" w:hAnsi="Tahoma" w:cs="Tahoma"/>
              </w:rPr>
            </w:pPr>
            <w:r w:rsidRPr="00D565AA">
              <w:br w:type="page"/>
            </w:r>
            <w:r w:rsidRPr="00D565AA">
              <w:rPr>
                <w:rFonts w:ascii="Tahoma" w:hAnsi="Tahoma" w:cs="Tahoma"/>
              </w:rPr>
              <w:br w:type="page"/>
              <w:t xml:space="preserve">                </w:t>
            </w:r>
            <w:r w:rsidRPr="00D565AA">
              <w:rPr>
                <w:rFonts w:ascii="Tahoma" w:hAnsi="Tahoma" w:cs="Tahoma"/>
              </w:rPr>
              <w:br w:type="page"/>
            </w:r>
            <w:r w:rsidRPr="00D565AA">
              <w:rPr>
                <w:rFonts w:ascii="Tahoma" w:hAnsi="Tahoma" w:cs="Tahoma"/>
              </w:rPr>
              <w:br w:type="page"/>
            </w:r>
            <w:r w:rsidRPr="00D565AA">
              <w:rPr>
                <w:rFonts w:ascii="Tahoma" w:hAnsi="Tahoma" w:cs="Tahoma"/>
              </w:rPr>
              <w:br w:type="page"/>
              <w:t xml:space="preserve">      </w:t>
            </w:r>
          </w:p>
        </w:tc>
        <w:tc>
          <w:tcPr>
            <w:tcW w:w="7938" w:type="dxa"/>
            <w:tcBorders>
              <w:top w:val="single" w:sz="4" w:space="0" w:color="auto"/>
              <w:left w:val="nil"/>
              <w:bottom w:val="single" w:sz="4" w:space="0" w:color="auto"/>
            </w:tcBorders>
          </w:tcPr>
          <w:p w14:paraId="4A90839F" w14:textId="77777777" w:rsidR="009A648D" w:rsidRPr="00D565AA" w:rsidRDefault="009A648D" w:rsidP="00DE1833">
            <w:pPr>
              <w:keepLines/>
              <w:widowControl w:val="0"/>
              <w:numPr>
                <w:ilvl w:val="12"/>
                <w:numId w:val="0"/>
              </w:numPr>
              <w:tabs>
                <w:tab w:val="left" w:pos="6237"/>
              </w:tabs>
              <w:ind w:left="-69"/>
              <w:jc w:val="both"/>
              <w:rPr>
                <w:rFonts w:ascii="Tahoma" w:hAnsi="Tahoma" w:cs="Tahoma"/>
              </w:rPr>
            </w:pPr>
            <w:r w:rsidRPr="00D565AA">
              <w:rPr>
                <w:rFonts w:ascii="Tahoma" w:hAnsi="Tahoma" w:cs="Tahoma"/>
              </w:rPr>
              <w:t>FINANČNO ZAVAROVANJE RESNOSTI PONUDBE</w:t>
            </w:r>
          </w:p>
        </w:tc>
        <w:tc>
          <w:tcPr>
            <w:tcW w:w="850" w:type="dxa"/>
            <w:tcBorders>
              <w:top w:val="single" w:sz="4" w:space="0" w:color="auto"/>
              <w:bottom w:val="single" w:sz="4" w:space="0" w:color="auto"/>
              <w:right w:val="nil"/>
            </w:tcBorders>
          </w:tcPr>
          <w:p w14:paraId="25164E45" w14:textId="77777777" w:rsidR="009A648D" w:rsidRPr="00D565AA" w:rsidRDefault="009A648D" w:rsidP="00DE1833">
            <w:pPr>
              <w:keepLines/>
              <w:widowControl w:val="0"/>
              <w:ind w:left="-63"/>
              <w:jc w:val="right"/>
              <w:rPr>
                <w:rFonts w:ascii="Tahoma" w:hAnsi="Tahoma" w:cs="Tahoma"/>
                <w:b/>
              </w:rPr>
            </w:pPr>
            <w:r w:rsidRPr="00D565AA">
              <w:rPr>
                <w:rFonts w:ascii="Tahoma" w:hAnsi="Tahoma" w:cs="Tahoma"/>
                <w:b/>
                <w:i/>
              </w:rPr>
              <w:t xml:space="preserve">Priloga </w:t>
            </w:r>
          </w:p>
        </w:tc>
        <w:tc>
          <w:tcPr>
            <w:tcW w:w="709" w:type="dxa"/>
            <w:tcBorders>
              <w:top w:val="single" w:sz="4" w:space="0" w:color="auto"/>
              <w:left w:val="nil"/>
              <w:bottom w:val="single" w:sz="4" w:space="0" w:color="auto"/>
            </w:tcBorders>
          </w:tcPr>
          <w:p w14:paraId="63C568EF" w14:textId="77777777" w:rsidR="009A648D" w:rsidRPr="00D565AA" w:rsidRDefault="009A648D" w:rsidP="00DE1833">
            <w:pPr>
              <w:keepLines/>
              <w:widowControl w:val="0"/>
              <w:ind w:left="-65" w:right="-68"/>
              <w:rPr>
                <w:rFonts w:ascii="Tahoma" w:hAnsi="Tahoma" w:cs="Tahoma"/>
                <w:b/>
                <w:i/>
              </w:rPr>
            </w:pPr>
            <w:r w:rsidRPr="00D565AA">
              <w:rPr>
                <w:rFonts w:ascii="Tahoma" w:hAnsi="Tahoma" w:cs="Tahoma"/>
                <w:b/>
                <w:i/>
              </w:rPr>
              <w:t>8/1</w:t>
            </w:r>
          </w:p>
        </w:tc>
      </w:tr>
    </w:tbl>
    <w:p w14:paraId="61974CC3" w14:textId="77777777" w:rsidR="009A648D" w:rsidRPr="00D565AA" w:rsidRDefault="009A648D" w:rsidP="00DE1833">
      <w:pPr>
        <w:keepLines/>
        <w:widowControl w:val="0"/>
        <w:jc w:val="both"/>
        <w:rPr>
          <w:rFonts w:ascii="Tahoma" w:hAnsi="Tahoma" w:cs="Tahoma"/>
          <w:sz w:val="16"/>
        </w:rPr>
      </w:pPr>
    </w:p>
    <w:p w14:paraId="0468CD07"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Ponudnik mora (skladno s tč. 4.2. razpisne dokumentacije) k ponudbi priložiti </w:t>
      </w:r>
      <w:r w:rsidRPr="00D565AA">
        <w:rPr>
          <w:rFonts w:ascii="Tahoma" w:hAnsi="Tahoma" w:cs="Tahoma"/>
          <w:u w:val="single"/>
        </w:rPr>
        <w:t>izpolnjeno, podpisano in žigosano menično izjavo</w:t>
      </w:r>
      <w:r w:rsidRPr="00D565AA">
        <w:rPr>
          <w:rFonts w:ascii="Tahoma" w:hAnsi="Tahoma" w:cs="Tahoma"/>
        </w:rPr>
        <w:t xml:space="preserve"> </w:t>
      </w:r>
      <w:r w:rsidRPr="00D565AA">
        <w:rPr>
          <w:rFonts w:ascii="Tahoma" w:hAnsi="Tahoma" w:cs="Tahoma"/>
          <w:b/>
        </w:rPr>
        <w:t>ter</w:t>
      </w:r>
      <w:r w:rsidRPr="00D565AA">
        <w:rPr>
          <w:rFonts w:ascii="Tahoma" w:hAnsi="Tahoma" w:cs="Tahoma"/>
        </w:rPr>
        <w:t xml:space="preserve"> </w:t>
      </w:r>
      <w:r w:rsidRPr="00D565AA">
        <w:rPr>
          <w:rFonts w:ascii="Tahoma" w:hAnsi="Tahoma" w:cs="Tahoma"/>
          <w:u w:val="single"/>
        </w:rPr>
        <w:t>podpisano in žigosano bianko menico</w:t>
      </w:r>
      <w:r w:rsidRPr="00D565AA">
        <w:rPr>
          <w:rFonts w:ascii="Tahoma" w:hAnsi="Tahoma" w:cs="Tahoma"/>
        </w:rPr>
        <w:t xml:space="preserve"> za zavarovanje resnosti ponudbe. Finančno zavarovanje mora biti v skladu s predmetnim vzorcem menične izjave za zavarovanje resnosti ponudbe v tej razpisni dokumentaciji.</w:t>
      </w:r>
    </w:p>
    <w:p w14:paraId="438E4682" w14:textId="77777777" w:rsidR="009A648D" w:rsidRPr="00D565AA" w:rsidRDefault="009A648D" w:rsidP="00DE1833">
      <w:pPr>
        <w:keepLines/>
        <w:widowControl w:val="0"/>
        <w:jc w:val="both"/>
        <w:rPr>
          <w:rFonts w:ascii="Tahoma" w:hAnsi="Tahoma" w:cs="Tahoma"/>
          <w:sz w:val="16"/>
        </w:rPr>
      </w:pPr>
    </w:p>
    <w:p w14:paraId="4433AF36"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Ponudnik </w:t>
      </w:r>
      <w:r w:rsidRPr="00D565AA">
        <w:rPr>
          <w:rFonts w:ascii="Tahoma" w:hAnsi="Tahoma" w:cs="Tahoma"/>
          <w:b/>
        </w:rPr>
        <w:t>mora</w:t>
      </w:r>
      <w:r w:rsidRPr="00D565AA">
        <w:rPr>
          <w:rFonts w:ascii="Tahoma" w:hAnsi="Tahoma" w:cs="Tahoma"/>
        </w:rPr>
        <w:t xml:space="preserve"> </w:t>
      </w:r>
      <w:r w:rsidRPr="00D565AA">
        <w:rPr>
          <w:rFonts w:ascii="Tahoma" w:hAnsi="Tahoma" w:cs="Tahoma"/>
          <w:u w:val="single"/>
        </w:rPr>
        <w:t>originalno</w:t>
      </w:r>
      <w:r w:rsidRPr="00D565AA">
        <w:rPr>
          <w:rFonts w:ascii="Tahoma" w:hAnsi="Tahoma" w:cs="Tahoma"/>
        </w:rPr>
        <w:t xml:space="preserve"> finančno zavarovanje za resnost ponudbe priložiti naročniku </w:t>
      </w:r>
      <w:r w:rsidRPr="00D565AA">
        <w:rPr>
          <w:rFonts w:ascii="Tahoma" w:hAnsi="Tahoma" w:cs="Tahoma"/>
          <w:b/>
        </w:rPr>
        <w:t xml:space="preserve">(ločeno po pošti/osebno in </w:t>
      </w:r>
      <w:r w:rsidRPr="00D565AA">
        <w:rPr>
          <w:rFonts w:ascii="Tahoma" w:hAnsi="Tahoma" w:cs="Tahoma"/>
          <w:b/>
          <w:u w:val="single"/>
        </w:rPr>
        <w:t>ne</w:t>
      </w:r>
      <w:r w:rsidRPr="00D565AA">
        <w:rPr>
          <w:rFonts w:ascii="Tahoma" w:hAnsi="Tahoma" w:cs="Tahoma"/>
          <w:b/>
        </w:rPr>
        <w:t xml:space="preserve"> preko sistema e-JN)</w:t>
      </w:r>
      <w:r w:rsidRPr="00D565AA">
        <w:rPr>
          <w:rFonts w:ascii="Tahoma" w:hAnsi="Tahoma" w:cs="Tahoma"/>
        </w:rPr>
        <w:t xml:space="preserve"> do roka za oddajo ponudbe </w:t>
      </w:r>
      <w:r w:rsidRPr="00D565AA">
        <w:rPr>
          <w:rFonts w:ascii="Tahoma" w:hAnsi="Tahoma" w:cs="Tahoma"/>
          <w:b/>
        </w:rPr>
        <w:t>!!!!</w:t>
      </w:r>
    </w:p>
    <w:p w14:paraId="0DD5771F" w14:textId="77777777" w:rsidR="009A648D" w:rsidRPr="00D565AA" w:rsidRDefault="009A648D" w:rsidP="00DE183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871"/>
        <w:gridCol w:w="872"/>
        <w:gridCol w:w="551"/>
      </w:tblGrid>
      <w:tr w:rsidR="009A648D" w:rsidRPr="00D565AA" w14:paraId="5EB8FBF9" w14:textId="77777777" w:rsidTr="0008536E">
        <w:tc>
          <w:tcPr>
            <w:tcW w:w="421" w:type="dxa"/>
            <w:tcBorders>
              <w:top w:val="single" w:sz="4" w:space="0" w:color="auto"/>
              <w:bottom w:val="single" w:sz="4" w:space="0" w:color="auto"/>
              <w:right w:val="nil"/>
            </w:tcBorders>
          </w:tcPr>
          <w:p w14:paraId="5147A532" w14:textId="77777777" w:rsidR="009A648D" w:rsidRPr="00D565AA" w:rsidRDefault="009A648D" w:rsidP="00DE1833">
            <w:pPr>
              <w:keepLines/>
              <w:widowControl w:val="0"/>
              <w:jc w:val="right"/>
              <w:rPr>
                <w:rFonts w:ascii="Tahoma" w:hAnsi="Tahoma" w:cs="Tahoma"/>
              </w:rPr>
            </w:pPr>
            <w:r w:rsidRPr="00D565AA">
              <w:rPr>
                <w:rFonts w:ascii="Tahoma" w:hAnsi="Tahoma" w:cs="Tahoma"/>
                <w:b/>
              </w:rPr>
              <w:br w:type="page"/>
            </w:r>
            <w:r w:rsidRPr="00D565AA">
              <w:rPr>
                <w:rFonts w:ascii="Tahoma" w:hAnsi="Tahoma" w:cs="Tahoma"/>
              </w:rPr>
              <w:br w:type="page"/>
            </w:r>
            <w:r w:rsidRPr="00D565AA">
              <w:rPr>
                <w:rFonts w:ascii="Tahoma" w:hAnsi="Tahoma" w:cs="Tahoma"/>
              </w:rPr>
              <w:br w:type="page"/>
            </w:r>
            <w:r w:rsidRPr="00D565AA">
              <w:rPr>
                <w:rFonts w:ascii="Tahoma" w:hAnsi="Tahoma" w:cs="Tahoma"/>
              </w:rPr>
              <w:br w:type="page"/>
              <w:t xml:space="preserve">      </w:t>
            </w:r>
          </w:p>
        </w:tc>
        <w:tc>
          <w:tcPr>
            <w:tcW w:w="7871" w:type="dxa"/>
            <w:tcBorders>
              <w:top w:val="single" w:sz="4" w:space="0" w:color="auto"/>
              <w:left w:val="nil"/>
              <w:bottom w:val="single" w:sz="4" w:space="0" w:color="auto"/>
            </w:tcBorders>
          </w:tcPr>
          <w:p w14:paraId="44994D33" w14:textId="77777777" w:rsidR="009A648D" w:rsidRPr="00D565AA" w:rsidRDefault="009A648D" w:rsidP="00DE1833">
            <w:pPr>
              <w:keepLines/>
              <w:widowControl w:val="0"/>
              <w:numPr>
                <w:ilvl w:val="12"/>
                <w:numId w:val="0"/>
              </w:numPr>
              <w:tabs>
                <w:tab w:val="left" w:pos="6237"/>
              </w:tabs>
              <w:jc w:val="both"/>
              <w:rPr>
                <w:rFonts w:ascii="Tahoma" w:hAnsi="Tahoma" w:cs="Tahoma"/>
              </w:rPr>
            </w:pPr>
            <w:r w:rsidRPr="00D565AA">
              <w:rPr>
                <w:rFonts w:ascii="Tahoma" w:hAnsi="Tahoma" w:cs="Tahoma"/>
              </w:rPr>
              <w:t xml:space="preserve">VZOREC FINANČNEGA ZAVAROVANJA ZA ZAVAROVANJE DOBRE IZVEDBE OBVEZNOSTI IZ OKVIRNEGA SPORAZUMA  </w:t>
            </w:r>
            <w:r w:rsidRPr="00D565AA">
              <w:rPr>
                <w:rFonts w:ascii="Tahoma" w:hAnsi="Tahoma" w:cs="Tahoma"/>
                <w:color w:val="FF0000"/>
              </w:rPr>
              <w:t>– menična izjava; ni potrebno prilagati v ponudbi</w:t>
            </w:r>
          </w:p>
        </w:tc>
        <w:tc>
          <w:tcPr>
            <w:tcW w:w="872" w:type="dxa"/>
            <w:tcBorders>
              <w:top w:val="single" w:sz="4" w:space="0" w:color="auto"/>
              <w:bottom w:val="single" w:sz="4" w:space="0" w:color="auto"/>
              <w:right w:val="nil"/>
            </w:tcBorders>
          </w:tcPr>
          <w:p w14:paraId="483375CB" w14:textId="77777777" w:rsidR="009A648D" w:rsidRPr="00D565AA" w:rsidRDefault="009A648D"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tcBorders>
          </w:tcPr>
          <w:p w14:paraId="793AC588" w14:textId="77777777" w:rsidR="009A648D" w:rsidRPr="00D565AA" w:rsidRDefault="009A648D" w:rsidP="00DE1833">
            <w:pPr>
              <w:keepLines/>
              <w:widowControl w:val="0"/>
              <w:ind w:hanging="92"/>
              <w:rPr>
                <w:rFonts w:ascii="Tahoma" w:hAnsi="Tahoma" w:cs="Tahoma"/>
                <w:b/>
                <w:i/>
              </w:rPr>
            </w:pPr>
            <w:r w:rsidRPr="00D565AA">
              <w:rPr>
                <w:rFonts w:ascii="Tahoma" w:hAnsi="Tahoma" w:cs="Tahoma"/>
                <w:b/>
                <w:i/>
              </w:rPr>
              <w:t>8/2</w:t>
            </w:r>
          </w:p>
        </w:tc>
      </w:tr>
    </w:tbl>
    <w:p w14:paraId="79A76C2D" w14:textId="77777777" w:rsidR="009A648D" w:rsidRPr="00D565AA" w:rsidRDefault="009A648D" w:rsidP="00DE1833">
      <w:pPr>
        <w:keepLines/>
        <w:widowControl w:val="0"/>
        <w:jc w:val="both"/>
        <w:rPr>
          <w:rFonts w:ascii="Tahoma" w:hAnsi="Tahoma" w:cs="Tahoma"/>
          <w:sz w:val="16"/>
        </w:rPr>
      </w:pPr>
    </w:p>
    <w:p w14:paraId="26EDE9B1" w14:textId="77777777" w:rsidR="009A648D" w:rsidRPr="00D565AA" w:rsidRDefault="009A648D" w:rsidP="00DE1833">
      <w:pPr>
        <w:keepLines/>
        <w:widowControl w:val="0"/>
        <w:jc w:val="both"/>
      </w:pPr>
      <w:r w:rsidRPr="00D565AA">
        <w:rPr>
          <w:rFonts w:ascii="Tahoma" w:hAnsi="Tahoma" w:cs="Tahoma"/>
        </w:rPr>
        <w:t>V prilogi je priložen vzorec finančnega zavarovanja za dobro izvedbo obveznosti iz okvirnega sporazuma, ki ga bo moral izbrani ponudnik (v skladu z zahtevami razpisne dokumentacije) predložiti naročniku.</w:t>
      </w:r>
      <w:r w:rsidRPr="00D565AA">
        <w:t xml:space="preserve"> </w:t>
      </w:r>
    </w:p>
    <w:p w14:paraId="102B0225" w14:textId="77777777" w:rsidR="009A648D" w:rsidRPr="00D565AA" w:rsidRDefault="009A648D" w:rsidP="00DE1833">
      <w:pPr>
        <w:keepLines/>
        <w:widowControl w:val="0"/>
        <w:jc w:val="both"/>
        <w:rPr>
          <w:rFonts w:ascii="Tahoma" w:hAnsi="Tahoma" w:cs="Tahoma"/>
          <w:sz w:val="14"/>
        </w:rPr>
      </w:pPr>
    </w:p>
    <w:p w14:paraId="5CFE0CEC" w14:textId="77777777" w:rsidR="009A648D" w:rsidRPr="00D565AA" w:rsidRDefault="009A648D" w:rsidP="00DE1833">
      <w:pPr>
        <w:keepLines/>
        <w:widowControl w:val="0"/>
        <w:jc w:val="both"/>
        <w:rPr>
          <w:rFonts w:ascii="Tahoma" w:hAnsi="Tahoma" w:cs="Tahoma"/>
        </w:rPr>
      </w:pPr>
      <w:r w:rsidRPr="00D565AA">
        <w:rPr>
          <w:rFonts w:ascii="Tahoma" w:hAnsi="Tahoma" w:cs="Tahoma"/>
        </w:rPr>
        <w:t>Ponudnik s podpisom ESPD (</w:t>
      </w:r>
      <w:r w:rsidRPr="00D565AA">
        <w:rPr>
          <w:rFonts w:ascii="Tahoma" w:hAnsi="Tahoma" w:cs="Tahoma"/>
          <w:i/>
        </w:rPr>
        <w:t>v »Del VI: Sklepne izjave«</w:t>
      </w:r>
      <w:r w:rsidRPr="00D565AA">
        <w:rPr>
          <w:rFonts w:ascii="Tahoma" w:hAnsi="Tahoma" w:cs="Tahoma"/>
        </w:rPr>
        <w:t xml:space="preserve">) potrdi, da se strinja z vsebino oz. vzorcem finančnega zavarovanja, </w:t>
      </w:r>
      <w:r w:rsidRPr="00D565AA">
        <w:rPr>
          <w:rFonts w:ascii="Tahoma" w:hAnsi="Tahoma" w:cs="Tahoma"/>
          <w:u w:val="single"/>
        </w:rPr>
        <w:t>zato ga k ponudbeni dokumentaciji</w:t>
      </w:r>
      <w:r w:rsidRPr="00D565AA">
        <w:rPr>
          <w:rFonts w:ascii="Tahoma" w:hAnsi="Tahoma" w:cs="Tahoma"/>
        </w:rPr>
        <w:t xml:space="preserve"> ponudniku </w:t>
      </w:r>
      <w:r w:rsidRPr="00D565AA">
        <w:rPr>
          <w:rFonts w:ascii="Tahoma" w:hAnsi="Tahoma" w:cs="Tahoma"/>
          <w:b/>
          <w:u w:val="single"/>
        </w:rPr>
        <w:t>ni</w:t>
      </w:r>
      <w:r w:rsidRPr="00D565AA">
        <w:rPr>
          <w:rFonts w:ascii="Tahoma" w:hAnsi="Tahoma" w:cs="Tahoma"/>
          <w:u w:val="single"/>
        </w:rPr>
        <w:t xml:space="preserve"> potrebno priložiti</w:t>
      </w:r>
      <w:r w:rsidRPr="00D565AA">
        <w:rPr>
          <w:rFonts w:ascii="Tahoma" w:hAnsi="Tahoma" w:cs="Tahoma"/>
        </w:rPr>
        <w:t xml:space="preserve">. </w:t>
      </w:r>
    </w:p>
    <w:p w14:paraId="19429E84" w14:textId="77777777" w:rsidR="009A648D" w:rsidRPr="00D565AA" w:rsidRDefault="009A648D" w:rsidP="00DE183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9A648D" w:rsidRPr="00D565AA" w14:paraId="0F9AB070" w14:textId="77777777" w:rsidTr="0008536E">
        <w:tc>
          <w:tcPr>
            <w:tcW w:w="212" w:type="dxa"/>
            <w:tcBorders>
              <w:top w:val="single" w:sz="4" w:space="0" w:color="auto"/>
              <w:bottom w:val="single" w:sz="4" w:space="0" w:color="auto"/>
              <w:right w:val="nil"/>
            </w:tcBorders>
          </w:tcPr>
          <w:p w14:paraId="2BC7ED32" w14:textId="77777777" w:rsidR="009A648D" w:rsidRPr="00D565AA" w:rsidRDefault="009A648D" w:rsidP="00DE1833">
            <w:pPr>
              <w:keepLines/>
              <w:widowControl w:val="0"/>
              <w:jc w:val="right"/>
              <w:rPr>
                <w:rFonts w:ascii="Tahoma" w:hAnsi="Tahoma" w:cs="Tahoma"/>
              </w:rPr>
            </w:pPr>
            <w:r w:rsidRPr="00D565AA">
              <w:rPr>
                <w:rFonts w:ascii="Tahoma" w:hAnsi="Tahoma" w:cs="Tahoma"/>
              </w:rPr>
              <w:t xml:space="preserve">      </w:t>
            </w:r>
          </w:p>
        </w:tc>
        <w:tc>
          <w:tcPr>
            <w:tcW w:w="8040" w:type="dxa"/>
            <w:tcBorders>
              <w:top w:val="single" w:sz="4" w:space="0" w:color="auto"/>
              <w:left w:val="nil"/>
              <w:bottom w:val="single" w:sz="4" w:space="0" w:color="auto"/>
            </w:tcBorders>
          </w:tcPr>
          <w:p w14:paraId="2FE35654" w14:textId="77777777" w:rsidR="009A648D" w:rsidRPr="00D565AA" w:rsidRDefault="009A648D" w:rsidP="00DE1833">
            <w:pPr>
              <w:keepLines/>
              <w:widowControl w:val="0"/>
              <w:rPr>
                <w:rFonts w:ascii="Tahoma" w:hAnsi="Tahoma" w:cs="Tahoma"/>
              </w:rPr>
            </w:pPr>
            <w:r w:rsidRPr="00D565AA">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3F73B313" w14:textId="77777777" w:rsidR="009A648D" w:rsidRPr="00D565AA" w:rsidRDefault="009A648D"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tcBorders>
          </w:tcPr>
          <w:p w14:paraId="54A9C295" w14:textId="77777777" w:rsidR="009A648D" w:rsidRPr="00D565AA" w:rsidRDefault="00730348" w:rsidP="00DE1833">
            <w:pPr>
              <w:keepLines/>
              <w:widowControl w:val="0"/>
              <w:rPr>
                <w:rFonts w:ascii="Tahoma" w:hAnsi="Tahoma" w:cs="Tahoma"/>
                <w:b/>
                <w:i/>
              </w:rPr>
            </w:pPr>
            <w:r w:rsidRPr="00D565AA">
              <w:rPr>
                <w:rFonts w:ascii="Tahoma" w:hAnsi="Tahoma" w:cs="Tahoma"/>
                <w:b/>
                <w:i/>
              </w:rPr>
              <w:t>9</w:t>
            </w:r>
          </w:p>
        </w:tc>
      </w:tr>
    </w:tbl>
    <w:p w14:paraId="3C6F7827" w14:textId="77777777" w:rsidR="009A648D" w:rsidRPr="00D565AA" w:rsidRDefault="009A648D" w:rsidP="00DE1833">
      <w:pPr>
        <w:keepLines/>
        <w:widowControl w:val="0"/>
        <w:jc w:val="both"/>
        <w:rPr>
          <w:rFonts w:ascii="Tahoma" w:hAnsi="Tahoma" w:cs="Tahoma"/>
          <w:sz w:val="16"/>
        </w:rPr>
      </w:pPr>
    </w:p>
    <w:p w14:paraId="1B61443D" w14:textId="77777777" w:rsidR="009A648D" w:rsidRPr="00D565AA" w:rsidRDefault="009A648D" w:rsidP="00DE1833">
      <w:pPr>
        <w:keepLines/>
        <w:widowControl w:val="0"/>
        <w:jc w:val="both"/>
        <w:rPr>
          <w:rFonts w:ascii="Tahoma" w:hAnsi="Tahoma" w:cs="Tahoma"/>
        </w:rPr>
      </w:pPr>
      <w:r w:rsidRPr="00D565AA">
        <w:rPr>
          <w:rFonts w:ascii="Tahoma" w:hAnsi="Tahoma" w:cs="Tahoma"/>
        </w:rPr>
        <w:t xml:space="preserve">Ponudnik </w:t>
      </w:r>
      <w:r w:rsidRPr="00D565AA">
        <w:rPr>
          <w:rFonts w:ascii="Tahoma" w:hAnsi="Tahoma" w:cs="Tahoma"/>
          <w:b/>
        </w:rPr>
        <w:t>mora</w:t>
      </w:r>
      <w:r w:rsidRPr="00D565AA">
        <w:rPr>
          <w:rFonts w:ascii="Tahoma" w:hAnsi="Tahoma" w:cs="Tahoma"/>
        </w:rPr>
        <w:t xml:space="preserve"> </w:t>
      </w:r>
      <w:r w:rsidRPr="00D565AA">
        <w:rPr>
          <w:rFonts w:ascii="Tahoma" w:hAnsi="Tahoma" w:cs="Tahoma"/>
          <w:u w:val="single"/>
        </w:rPr>
        <w:t>originalno</w:t>
      </w:r>
      <w:r w:rsidRPr="00D565AA">
        <w:rPr>
          <w:rFonts w:ascii="Tahoma" w:hAnsi="Tahoma" w:cs="Tahoma"/>
        </w:rPr>
        <w:t xml:space="preserve"> finančno zavarovanje za resnost ponudbe priložiti naročniku </w:t>
      </w:r>
      <w:r w:rsidRPr="00D565AA">
        <w:rPr>
          <w:rFonts w:ascii="Tahoma" w:hAnsi="Tahoma" w:cs="Tahoma"/>
          <w:b/>
          <w:sz w:val="18"/>
        </w:rPr>
        <w:t xml:space="preserve">(ločeno po pošti/osebno in </w:t>
      </w:r>
      <w:r w:rsidRPr="00D565AA">
        <w:rPr>
          <w:rFonts w:ascii="Tahoma" w:hAnsi="Tahoma" w:cs="Tahoma"/>
          <w:b/>
          <w:sz w:val="18"/>
          <w:u w:val="single"/>
        </w:rPr>
        <w:t>ne</w:t>
      </w:r>
      <w:r w:rsidRPr="00D565AA">
        <w:rPr>
          <w:rFonts w:ascii="Tahoma" w:hAnsi="Tahoma" w:cs="Tahoma"/>
          <w:b/>
          <w:sz w:val="18"/>
        </w:rPr>
        <w:t xml:space="preserve"> preko sistema e-JN)</w:t>
      </w:r>
      <w:r w:rsidRPr="00D565AA">
        <w:rPr>
          <w:rFonts w:ascii="Tahoma" w:hAnsi="Tahoma" w:cs="Tahoma"/>
        </w:rPr>
        <w:t xml:space="preserve"> do roka za oddajo ponudbe </w:t>
      </w:r>
      <w:r w:rsidRPr="00D565AA">
        <w:rPr>
          <w:rFonts w:ascii="Tahoma" w:hAnsi="Tahoma" w:cs="Tahoma"/>
          <w:b/>
        </w:rPr>
        <w:t>!!!!</w:t>
      </w:r>
      <w:r w:rsidRPr="00D565AA">
        <w:rPr>
          <w:rFonts w:ascii="Tahoma" w:hAnsi="Tahoma" w:cs="Tahoma"/>
        </w:rPr>
        <w:t xml:space="preserve"> Ponudnik mora obrazec za finančno zavarovanje za resnost ponudbe nalepiti na kuverto.</w:t>
      </w:r>
    </w:p>
    <w:p w14:paraId="7D83AA5A" w14:textId="77777777" w:rsidR="008F7375" w:rsidRPr="00D565AA" w:rsidRDefault="008F7375" w:rsidP="00DE1833">
      <w:pPr>
        <w:keepLines/>
        <w:widowControl w:val="0"/>
        <w:jc w:val="both"/>
        <w:rPr>
          <w:rFonts w:ascii="Tahoma" w:hAnsi="Tahoma" w:cs="Tahoma"/>
        </w:rPr>
      </w:pPr>
    </w:p>
    <w:p w14:paraId="3F2B48DD" w14:textId="77777777" w:rsidR="008F7375" w:rsidRPr="00D565AA" w:rsidRDefault="008F7375" w:rsidP="00DE1833">
      <w:pPr>
        <w:keepLines/>
        <w:widowControl w:val="0"/>
      </w:pPr>
      <w:r w:rsidRPr="00D565AA">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D565AA" w14:paraId="3A97AE46" w14:textId="77777777" w:rsidTr="004B02C3">
        <w:tc>
          <w:tcPr>
            <w:tcW w:w="642" w:type="dxa"/>
            <w:tcBorders>
              <w:right w:val="nil"/>
            </w:tcBorders>
          </w:tcPr>
          <w:p w14:paraId="7A971E06" w14:textId="77777777" w:rsidR="00832A7F" w:rsidRPr="00D565AA" w:rsidRDefault="009F1A1C" w:rsidP="00DE1833">
            <w:pPr>
              <w:keepLines/>
              <w:widowControl w:val="0"/>
              <w:jc w:val="both"/>
              <w:rPr>
                <w:rFonts w:ascii="Tahoma" w:hAnsi="Tahoma" w:cs="Tahoma"/>
              </w:rPr>
            </w:pPr>
            <w:r w:rsidRPr="00D565AA">
              <w:lastRenderedPageBreak/>
              <w:br w:type="page"/>
            </w:r>
            <w:r w:rsidR="00832A7F" w:rsidRPr="00D565AA">
              <w:br w:type="page"/>
            </w:r>
          </w:p>
        </w:tc>
        <w:tc>
          <w:tcPr>
            <w:tcW w:w="7655" w:type="dxa"/>
            <w:tcBorders>
              <w:left w:val="nil"/>
            </w:tcBorders>
            <w:vAlign w:val="bottom"/>
          </w:tcPr>
          <w:p w14:paraId="1267C0EC" w14:textId="77777777" w:rsidR="00832A7F" w:rsidRPr="00D565AA" w:rsidRDefault="00832A7F" w:rsidP="00DE1833">
            <w:pPr>
              <w:keepLines/>
              <w:widowControl w:val="0"/>
              <w:jc w:val="both"/>
              <w:rPr>
                <w:rFonts w:ascii="Tahoma" w:hAnsi="Tahoma" w:cs="Tahoma"/>
              </w:rPr>
            </w:pPr>
            <w:r w:rsidRPr="00D565AA">
              <w:rPr>
                <w:rFonts w:ascii="Tahoma" w:hAnsi="Tahoma" w:cs="Tahoma"/>
              </w:rPr>
              <w:t xml:space="preserve">PODATKI O PONUDNIKU </w:t>
            </w:r>
          </w:p>
        </w:tc>
        <w:tc>
          <w:tcPr>
            <w:tcW w:w="850" w:type="dxa"/>
            <w:tcBorders>
              <w:right w:val="nil"/>
            </w:tcBorders>
          </w:tcPr>
          <w:p w14:paraId="3160D136" w14:textId="77777777" w:rsidR="00832A7F" w:rsidRPr="00D565AA" w:rsidRDefault="00111DEB" w:rsidP="00DE1833">
            <w:pPr>
              <w:keepLines/>
              <w:widowControl w:val="0"/>
              <w:jc w:val="both"/>
              <w:rPr>
                <w:rFonts w:ascii="Tahoma" w:hAnsi="Tahoma" w:cs="Tahoma"/>
                <w:b/>
              </w:rPr>
            </w:pPr>
            <w:r w:rsidRPr="00D565AA">
              <w:rPr>
                <w:rFonts w:ascii="Tahoma" w:hAnsi="Tahoma" w:cs="Tahoma"/>
                <w:b/>
                <w:i/>
              </w:rPr>
              <w:t>P</w:t>
            </w:r>
            <w:r w:rsidR="00832A7F" w:rsidRPr="00D565AA">
              <w:rPr>
                <w:rFonts w:ascii="Tahoma" w:hAnsi="Tahoma" w:cs="Tahoma"/>
                <w:b/>
                <w:i/>
              </w:rPr>
              <w:t xml:space="preserve">riloga </w:t>
            </w:r>
          </w:p>
        </w:tc>
        <w:tc>
          <w:tcPr>
            <w:tcW w:w="567" w:type="dxa"/>
            <w:tcBorders>
              <w:left w:val="nil"/>
            </w:tcBorders>
          </w:tcPr>
          <w:p w14:paraId="6A46D649" w14:textId="77777777" w:rsidR="00832A7F" w:rsidRPr="00D565AA" w:rsidRDefault="00832A7F" w:rsidP="00DE1833">
            <w:pPr>
              <w:keepLines/>
              <w:widowControl w:val="0"/>
              <w:jc w:val="both"/>
              <w:rPr>
                <w:rFonts w:ascii="Tahoma" w:hAnsi="Tahoma" w:cs="Tahoma"/>
                <w:b/>
                <w:i/>
              </w:rPr>
            </w:pPr>
            <w:r w:rsidRPr="00D565AA">
              <w:rPr>
                <w:rFonts w:ascii="Tahoma" w:hAnsi="Tahoma" w:cs="Tahoma"/>
                <w:b/>
                <w:i/>
              </w:rPr>
              <w:t>1</w:t>
            </w:r>
          </w:p>
        </w:tc>
      </w:tr>
    </w:tbl>
    <w:p w14:paraId="680581A7" w14:textId="77777777" w:rsidR="00202E82" w:rsidRPr="00D565AA" w:rsidRDefault="00202E82" w:rsidP="00DE1833">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D565AA" w14:paraId="16554C00" w14:textId="77777777" w:rsidTr="000C13D0">
        <w:trPr>
          <w:gridBefore w:val="1"/>
          <w:wBefore w:w="53" w:type="dxa"/>
          <w:trHeight w:val="42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64BD5C9" w14:textId="4B323D9E" w:rsidR="002A40D3" w:rsidRPr="00D565AA" w:rsidRDefault="002A40D3" w:rsidP="00DE1833">
            <w:pPr>
              <w:keepLines/>
              <w:widowControl w:val="0"/>
              <w:jc w:val="center"/>
              <w:rPr>
                <w:rFonts w:ascii="Tahoma" w:hAnsi="Tahoma" w:cs="Tahoma"/>
                <w:noProof/>
                <w:szCs w:val="18"/>
              </w:rPr>
            </w:pPr>
            <w:r w:rsidRPr="00D565AA">
              <w:rPr>
                <w:rFonts w:ascii="Tahoma" w:hAnsi="Tahoma" w:cs="Tahoma"/>
                <w:b/>
                <w:noProof/>
                <w:szCs w:val="18"/>
              </w:rPr>
              <w:t>Javno naročilo</w:t>
            </w:r>
            <w:r w:rsidRPr="00D565AA">
              <w:rPr>
                <w:rFonts w:ascii="Tahoma" w:hAnsi="Tahoma" w:cs="Tahoma"/>
                <w:noProof/>
                <w:szCs w:val="18"/>
              </w:rPr>
              <w:t xml:space="preserve">: </w:t>
            </w:r>
            <w:r w:rsidR="00A750F7" w:rsidRPr="00D565AA">
              <w:rPr>
                <w:rFonts w:ascii="Tahoma" w:hAnsi="Tahoma" w:cs="Tahoma"/>
                <w:noProof/>
              </w:rPr>
              <w:t>JPE-SAL-50/22</w:t>
            </w:r>
            <w:r w:rsidRPr="00D565AA">
              <w:rPr>
                <w:rFonts w:ascii="Tahoma" w:hAnsi="Tahoma" w:cs="Tahoma"/>
                <w:noProof/>
              </w:rPr>
              <w:t xml:space="preserve"> – »</w:t>
            </w:r>
            <w:r w:rsidR="00CD7893" w:rsidRPr="00D565AA">
              <w:rPr>
                <w:rFonts w:ascii="Tahoma" w:hAnsi="Tahoma" w:cs="Tahoma"/>
                <w:noProof/>
              </w:rPr>
              <w:t>Dobava ekstra lahkega kurilnega olja</w:t>
            </w:r>
            <w:r w:rsidRPr="00D565AA">
              <w:rPr>
                <w:rFonts w:ascii="Tahoma" w:hAnsi="Tahoma" w:cs="Tahoma"/>
                <w:noProof/>
              </w:rPr>
              <w:t xml:space="preserve">«  </w:t>
            </w:r>
          </w:p>
        </w:tc>
      </w:tr>
      <w:tr w:rsidR="002A40D3" w:rsidRPr="00D565AA" w14:paraId="087100D7"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1515684"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b/>
                <w:noProof/>
                <w:sz w:val="18"/>
                <w:szCs w:val="18"/>
              </w:rPr>
              <w:t>PODATKI O PONUDNIKU</w:t>
            </w:r>
          </w:p>
        </w:tc>
      </w:tr>
      <w:tr w:rsidR="002A40D3" w:rsidRPr="00D565AA" w14:paraId="4DE44D76"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39E762"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26E8C0B" w14:textId="77777777" w:rsidR="002A40D3" w:rsidRPr="00D565AA" w:rsidRDefault="002A40D3" w:rsidP="00DE1833">
            <w:pPr>
              <w:keepLines/>
              <w:widowControl w:val="0"/>
              <w:rPr>
                <w:rFonts w:ascii="Tahoma" w:hAnsi="Tahoma" w:cs="Tahoma"/>
                <w:noProof/>
                <w:sz w:val="18"/>
                <w:szCs w:val="18"/>
              </w:rPr>
            </w:pPr>
          </w:p>
          <w:p w14:paraId="55FF5C22" w14:textId="77777777" w:rsidR="002A40D3" w:rsidRPr="00D565AA" w:rsidRDefault="002A40D3" w:rsidP="00DE1833">
            <w:pPr>
              <w:keepLines/>
              <w:widowControl w:val="0"/>
              <w:rPr>
                <w:rFonts w:ascii="Tahoma" w:hAnsi="Tahoma" w:cs="Tahoma"/>
                <w:noProof/>
                <w:sz w:val="18"/>
                <w:szCs w:val="18"/>
              </w:rPr>
            </w:pPr>
          </w:p>
          <w:p w14:paraId="407E71E6" w14:textId="77777777" w:rsidR="002A40D3" w:rsidRPr="00D565AA" w:rsidRDefault="002A40D3" w:rsidP="00DE1833">
            <w:pPr>
              <w:keepLines/>
              <w:widowControl w:val="0"/>
              <w:rPr>
                <w:rFonts w:ascii="Tahoma" w:hAnsi="Tahoma" w:cs="Tahoma"/>
                <w:noProof/>
                <w:sz w:val="18"/>
                <w:szCs w:val="18"/>
              </w:rPr>
            </w:pPr>
          </w:p>
        </w:tc>
      </w:tr>
      <w:tr w:rsidR="002A40D3" w:rsidRPr="00D565AA" w14:paraId="127873A8" w14:textId="77777777" w:rsidTr="000C13D0">
        <w:trPr>
          <w:gridBefore w:val="1"/>
          <w:wBefore w:w="53" w:type="dxa"/>
          <w:trHeight w:val="99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A7C7797"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4BFE3" w14:textId="77777777" w:rsidR="002A40D3" w:rsidRPr="00D565AA" w:rsidRDefault="002A40D3" w:rsidP="00DE1833">
            <w:pPr>
              <w:keepLines/>
              <w:widowControl w:val="0"/>
              <w:rPr>
                <w:rFonts w:ascii="Tahoma" w:hAnsi="Tahoma" w:cs="Tahoma"/>
                <w:noProof/>
                <w:sz w:val="18"/>
                <w:szCs w:val="18"/>
              </w:rPr>
            </w:pPr>
          </w:p>
          <w:p w14:paraId="65422DBF" w14:textId="77777777" w:rsidR="002A40D3" w:rsidRPr="00D565AA" w:rsidRDefault="002A40D3" w:rsidP="00DE1833">
            <w:pPr>
              <w:keepLines/>
              <w:widowControl w:val="0"/>
              <w:rPr>
                <w:rFonts w:ascii="Tahoma" w:hAnsi="Tahoma" w:cs="Tahoma"/>
                <w:noProof/>
                <w:sz w:val="18"/>
                <w:szCs w:val="18"/>
              </w:rPr>
            </w:pPr>
          </w:p>
          <w:p w14:paraId="36E1E0C3" w14:textId="77777777" w:rsidR="002A40D3" w:rsidRPr="00D565AA" w:rsidRDefault="002A40D3" w:rsidP="00DE1833">
            <w:pPr>
              <w:keepLines/>
              <w:widowControl w:val="0"/>
              <w:rPr>
                <w:rFonts w:ascii="Tahoma" w:hAnsi="Tahoma" w:cs="Tahoma"/>
                <w:noProof/>
                <w:sz w:val="18"/>
                <w:szCs w:val="18"/>
              </w:rPr>
            </w:pPr>
          </w:p>
        </w:tc>
      </w:tr>
      <w:tr w:rsidR="002A40D3" w:rsidRPr="00D565AA" w14:paraId="7DB8E08C"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1F9AD34"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 xml:space="preserve">Matična </w:t>
            </w:r>
            <w:r w:rsidRPr="00D565AA">
              <w:rPr>
                <w:rFonts w:ascii="Tahoma" w:hAnsi="Tahoma" w:cs="Tahoma"/>
                <w:noProof/>
                <w:sz w:val="18"/>
                <w:szCs w:val="18"/>
                <w:u w:val="single"/>
              </w:rPr>
              <w:t>in</w:t>
            </w:r>
            <w:r w:rsidRPr="00D565AA">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766E12" w14:textId="77777777" w:rsidR="002A40D3" w:rsidRPr="00D565AA" w:rsidRDefault="002A40D3" w:rsidP="00DE1833">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4697BA3" w14:textId="77777777" w:rsidR="002A40D3" w:rsidRPr="00D565AA" w:rsidRDefault="002A40D3" w:rsidP="00DE1833">
            <w:pPr>
              <w:keepLines/>
              <w:widowControl w:val="0"/>
              <w:rPr>
                <w:rFonts w:ascii="Tahoma" w:hAnsi="Tahoma" w:cs="Tahoma"/>
                <w:noProof/>
                <w:sz w:val="18"/>
                <w:szCs w:val="18"/>
              </w:rPr>
            </w:pPr>
          </w:p>
        </w:tc>
      </w:tr>
      <w:tr w:rsidR="002A40D3" w:rsidRPr="00D565AA" w14:paraId="0E03EF8E"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8B4DE0"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3375D52" w14:textId="77777777" w:rsidR="002A40D3" w:rsidRPr="00D565AA" w:rsidRDefault="002A40D3" w:rsidP="00DE1833">
            <w:pPr>
              <w:keepLines/>
              <w:widowControl w:val="0"/>
              <w:rPr>
                <w:rFonts w:ascii="Tahoma" w:hAnsi="Tahoma" w:cs="Tahoma"/>
                <w:noProof/>
                <w:sz w:val="18"/>
                <w:szCs w:val="18"/>
              </w:rPr>
            </w:pPr>
          </w:p>
        </w:tc>
      </w:tr>
      <w:tr w:rsidR="002A40D3" w:rsidRPr="00D565AA" w14:paraId="3A75560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809C91E" w14:textId="77777777" w:rsidR="002A40D3" w:rsidRPr="00D565AA" w:rsidRDefault="002A40D3" w:rsidP="00DE1833">
            <w:pPr>
              <w:keepLines/>
              <w:widowControl w:val="0"/>
              <w:rPr>
                <w:noProof/>
                <w:sz w:val="18"/>
                <w:szCs w:val="18"/>
              </w:rPr>
            </w:pPr>
            <w:r w:rsidRPr="00D565AA">
              <w:rPr>
                <w:rFonts w:ascii="Tahoma" w:hAnsi="Tahoma" w:cs="Tahoma"/>
                <w:b/>
                <w:noProof/>
                <w:sz w:val="18"/>
                <w:szCs w:val="18"/>
              </w:rPr>
              <w:t>ODGOVORNA OSEBA PONUDNIKA</w:t>
            </w:r>
          </w:p>
        </w:tc>
      </w:tr>
      <w:tr w:rsidR="002A40D3" w:rsidRPr="00D565AA" w14:paraId="3F2B9D9D"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71DAA7"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Naziv odgovorne osebe</w:t>
            </w:r>
          </w:p>
          <w:p w14:paraId="24DE1488"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6C67367" w14:textId="77777777" w:rsidR="002A40D3" w:rsidRPr="00D565AA" w:rsidRDefault="002A40D3" w:rsidP="00DE1833">
            <w:pPr>
              <w:keepLines/>
              <w:widowControl w:val="0"/>
              <w:rPr>
                <w:noProof/>
                <w:sz w:val="18"/>
                <w:szCs w:val="18"/>
              </w:rPr>
            </w:pPr>
          </w:p>
          <w:p w14:paraId="364639FE" w14:textId="77777777" w:rsidR="002A40D3" w:rsidRPr="00D565AA" w:rsidRDefault="002A40D3" w:rsidP="00DE1833">
            <w:pPr>
              <w:keepLines/>
              <w:widowControl w:val="0"/>
              <w:rPr>
                <w:noProof/>
                <w:sz w:val="18"/>
                <w:szCs w:val="18"/>
              </w:rPr>
            </w:pPr>
          </w:p>
        </w:tc>
      </w:tr>
      <w:tr w:rsidR="002A40D3" w:rsidRPr="00D565AA" w14:paraId="6546BB1C"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74A6FCC"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DAF9DD4" w14:textId="77777777" w:rsidR="002A40D3" w:rsidRPr="00D565AA" w:rsidRDefault="002A40D3" w:rsidP="00DE1833">
            <w:pPr>
              <w:keepLines/>
              <w:widowControl w:val="0"/>
              <w:rPr>
                <w:noProof/>
                <w:sz w:val="18"/>
                <w:szCs w:val="18"/>
              </w:rPr>
            </w:pPr>
          </w:p>
        </w:tc>
      </w:tr>
      <w:tr w:rsidR="002A40D3" w:rsidRPr="00D565AA" w14:paraId="54E4AB52"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5850CFE"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 xml:space="preserve">Elektronska pošta </w:t>
            </w:r>
            <w:r w:rsidRPr="00D565AA">
              <w:rPr>
                <w:rFonts w:ascii="Tahoma" w:hAnsi="Tahoma" w:cs="Tahoma"/>
                <w:noProof/>
                <w:sz w:val="18"/>
                <w:szCs w:val="18"/>
                <w:u w:val="single"/>
              </w:rPr>
              <w:t>in</w:t>
            </w:r>
            <w:r w:rsidRPr="00D565AA">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C5054B9" w14:textId="77777777" w:rsidR="002A40D3" w:rsidRPr="00D565AA" w:rsidRDefault="002A40D3" w:rsidP="00DE1833">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0CF1EFC" w14:textId="77777777" w:rsidR="002A40D3" w:rsidRPr="00D565AA" w:rsidRDefault="002A40D3" w:rsidP="00DE1833">
            <w:pPr>
              <w:keepLines/>
              <w:widowControl w:val="0"/>
              <w:rPr>
                <w:noProof/>
                <w:sz w:val="18"/>
                <w:szCs w:val="18"/>
              </w:rPr>
            </w:pPr>
          </w:p>
        </w:tc>
      </w:tr>
      <w:tr w:rsidR="002A40D3" w:rsidRPr="00D565AA" w14:paraId="40B74454"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38D59B4" w14:textId="77777777" w:rsidR="002A40D3" w:rsidRPr="00D565AA" w:rsidRDefault="002A40D3" w:rsidP="00DE1833">
            <w:pPr>
              <w:keepLines/>
              <w:widowControl w:val="0"/>
              <w:rPr>
                <w:noProof/>
                <w:sz w:val="18"/>
                <w:szCs w:val="18"/>
              </w:rPr>
            </w:pPr>
            <w:r w:rsidRPr="00D565AA">
              <w:rPr>
                <w:rFonts w:ascii="Tahoma" w:hAnsi="Tahoma" w:cs="Tahoma"/>
                <w:b/>
                <w:noProof/>
                <w:sz w:val="18"/>
                <w:szCs w:val="18"/>
              </w:rPr>
              <w:t>KONTAKTNA OSEBA PONUDNIKA</w:t>
            </w:r>
          </w:p>
        </w:tc>
      </w:tr>
      <w:tr w:rsidR="002A40D3" w:rsidRPr="00D565AA" w14:paraId="729998C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1C5209C"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280CF33" w14:textId="77777777" w:rsidR="002A40D3" w:rsidRPr="00D565AA" w:rsidRDefault="002A40D3" w:rsidP="00DE1833">
            <w:pPr>
              <w:keepLines/>
              <w:widowControl w:val="0"/>
              <w:rPr>
                <w:noProof/>
                <w:sz w:val="18"/>
                <w:szCs w:val="18"/>
              </w:rPr>
            </w:pPr>
          </w:p>
        </w:tc>
      </w:tr>
      <w:tr w:rsidR="002A40D3" w:rsidRPr="00D565AA" w14:paraId="04781FAD"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9875F3E"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95D89B1" w14:textId="77777777" w:rsidR="002A40D3" w:rsidRPr="00D565AA" w:rsidRDefault="002A40D3" w:rsidP="00DE1833">
            <w:pPr>
              <w:keepLines/>
              <w:widowControl w:val="0"/>
              <w:rPr>
                <w:noProof/>
                <w:sz w:val="18"/>
                <w:szCs w:val="18"/>
              </w:rPr>
            </w:pPr>
          </w:p>
        </w:tc>
      </w:tr>
      <w:tr w:rsidR="002A40D3" w:rsidRPr="00D565AA" w14:paraId="4FFEB327"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F63D132"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 xml:space="preserve">Elektronska pošta </w:t>
            </w:r>
            <w:r w:rsidRPr="00D565AA">
              <w:rPr>
                <w:rFonts w:ascii="Tahoma" w:hAnsi="Tahoma" w:cs="Tahoma"/>
                <w:noProof/>
                <w:sz w:val="18"/>
                <w:szCs w:val="18"/>
                <w:u w:val="single"/>
              </w:rPr>
              <w:t>in</w:t>
            </w:r>
            <w:r w:rsidRPr="00D565AA">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35D1820" w14:textId="77777777" w:rsidR="002A40D3" w:rsidRPr="00D565AA" w:rsidRDefault="002A40D3" w:rsidP="00DE1833">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5733681" w14:textId="77777777" w:rsidR="002A40D3" w:rsidRPr="00D565AA" w:rsidRDefault="002A40D3" w:rsidP="00DE1833">
            <w:pPr>
              <w:keepLines/>
              <w:widowControl w:val="0"/>
              <w:rPr>
                <w:noProof/>
                <w:sz w:val="18"/>
                <w:szCs w:val="18"/>
              </w:rPr>
            </w:pPr>
          </w:p>
        </w:tc>
      </w:tr>
      <w:tr w:rsidR="002A40D3" w:rsidRPr="00D565AA" w14:paraId="1C851D7D"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2BB329" w14:textId="77777777" w:rsidR="002A40D3" w:rsidRPr="00D565AA" w:rsidRDefault="002A40D3" w:rsidP="00DE1833">
            <w:pPr>
              <w:keepLines/>
              <w:widowControl w:val="0"/>
              <w:rPr>
                <w:noProof/>
                <w:sz w:val="18"/>
                <w:szCs w:val="18"/>
              </w:rPr>
            </w:pPr>
            <w:r w:rsidRPr="00D565AA">
              <w:rPr>
                <w:rFonts w:ascii="Tahoma" w:hAnsi="Tahoma" w:cs="Tahoma"/>
                <w:b/>
                <w:noProof/>
                <w:sz w:val="18"/>
                <w:szCs w:val="18"/>
              </w:rPr>
              <w:t xml:space="preserve">OSTALI PODATKI </w:t>
            </w:r>
          </w:p>
        </w:tc>
      </w:tr>
      <w:tr w:rsidR="002A40D3" w:rsidRPr="00D565AA" w14:paraId="70B4888C"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39C905F9"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Ponudnik je MSP* (</w:t>
            </w:r>
            <w:r w:rsidRPr="00D565AA">
              <w:rPr>
                <w:rFonts w:ascii="Tahoma" w:hAnsi="Tahoma" w:cs="Tahoma"/>
                <w:noProof/>
                <w:sz w:val="18"/>
                <w:szCs w:val="18"/>
                <w:u w:val="single"/>
              </w:rPr>
              <w:t>DA/NE</w:t>
            </w:r>
            <w:r w:rsidRPr="00D565AA">
              <w:rPr>
                <w:rFonts w:ascii="Tahoma" w:hAnsi="Tahoma" w:cs="Tahoma"/>
                <w:noProof/>
                <w:sz w:val="18"/>
                <w:szCs w:val="18"/>
              </w:rPr>
              <w:t xml:space="preserve">): </w:t>
            </w:r>
            <w:r w:rsidRPr="00D565AA">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FF6F8D2" w14:textId="77777777" w:rsidR="002A40D3" w:rsidRPr="00D565AA" w:rsidRDefault="002A40D3" w:rsidP="00DE1833">
            <w:pPr>
              <w:keepLines/>
              <w:widowControl w:val="0"/>
              <w:rPr>
                <w:noProof/>
                <w:sz w:val="18"/>
                <w:szCs w:val="18"/>
              </w:rPr>
            </w:pPr>
          </w:p>
        </w:tc>
      </w:tr>
      <w:tr w:rsidR="002A40D3" w:rsidRPr="00D565AA" w14:paraId="5878934D" w14:textId="77777777" w:rsidTr="002A40D3">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8E7513A" w14:textId="77777777" w:rsidR="002A40D3" w:rsidRPr="00D565AA" w:rsidRDefault="002A40D3" w:rsidP="00DE1833">
            <w:pPr>
              <w:keepLines/>
              <w:widowControl w:val="0"/>
              <w:rPr>
                <w:rFonts w:ascii="Tahoma" w:hAnsi="Tahoma" w:cs="Tahoma"/>
                <w:noProof/>
                <w:sz w:val="18"/>
                <w:szCs w:val="18"/>
              </w:rPr>
            </w:pPr>
            <w:r w:rsidRPr="00D565AA">
              <w:rPr>
                <w:rFonts w:ascii="Tahoma" w:hAnsi="Tahoma" w:cs="Tahoma"/>
                <w:noProof/>
                <w:sz w:val="18"/>
                <w:szCs w:val="18"/>
              </w:rPr>
              <w:t xml:space="preserve">Predstavnik/i ponudnika, ki bo/do urejali izvajanje predmetne pogodbe/ okvirnega sporazuma </w:t>
            </w:r>
            <w:r w:rsidRPr="00D565AA">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D240D57" w14:textId="77777777" w:rsidR="002A40D3" w:rsidRPr="00D565AA" w:rsidRDefault="002A40D3" w:rsidP="00DE1833">
            <w:pPr>
              <w:keepLines/>
              <w:widowControl w:val="0"/>
              <w:jc w:val="both"/>
              <w:rPr>
                <w:rFonts w:ascii="Tahoma" w:hAnsi="Tahoma" w:cs="Tahoma"/>
                <w:noProof/>
                <w:sz w:val="18"/>
                <w:szCs w:val="18"/>
              </w:rPr>
            </w:pPr>
            <w:r w:rsidRPr="00D565AA">
              <w:rPr>
                <w:rFonts w:ascii="Tahoma" w:hAnsi="Tahoma" w:cs="Tahoma"/>
                <w:noProof/>
                <w:sz w:val="18"/>
                <w:szCs w:val="18"/>
              </w:rPr>
              <w:t xml:space="preserve">Skrbnik </w:t>
            </w:r>
            <w:r w:rsidR="00FF74ED" w:rsidRPr="00D565AA">
              <w:rPr>
                <w:rFonts w:ascii="Tahoma" w:hAnsi="Tahoma" w:cs="Tahoma"/>
                <w:noProof/>
                <w:sz w:val="18"/>
                <w:szCs w:val="18"/>
              </w:rPr>
              <w:t xml:space="preserve">in kontaktna oseba </w:t>
            </w:r>
            <w:r w:rsidRPr="00D565AA">
              <w:rPr>
                <w:rFonts w:ascii="Tahoma" w:hAnsi="Tahoma" w:cs="Tahoma"/>
                <w:noProof/>
                <w:sz w:val="18"/>
                <w:szCs w:val="18"/>
              </w:rPr>
              <w:t>pogodbe/okvirnega sporazuma:</w:t>
            </w:r>
          </w:p>
          <w:p w14:paraId="2B209255" w14:textId="77777777" w:rsidR="005839E7" w:rsidRPr="00D565AA" w:rsidRDefault="005839E7" w:rsidP="00DE1833">
            <w:pPr>
              <w:keepLines/>
              <w:widowControl w:val="0"/>
              <w:ind w:right="-47"/>
              <w:jc w:val="both"/>
              <w:rPr>
                <w:rFonts w:ascii="Tahoma" w:hAnsi="Tahoma" w:cs="Tahoma"/>
                <w:noProof/>
                <w:sz w:val="8"/>
                <w:szCs w:val="17"/>
              </w:rPr>
            </w:pPr>
          </w:p>
          <w:p w14:paraId="1B9A848C" w14:textId="77777777" w:rsidR="002A40D3" w:rsidRPr="00D565AA" w:rsidRDefault="002A40D3" w:rsidP="00DE1833">
            <w:pPr>
              <w:keepLines/>
              <w:widowControl w:val="0"/>
              <w:spacing w:line="276" w:lineRule="auto"/>
              <w:ind w:right="-47"/>
              <w:jc w:val="both"/>
              <w:rPr>
                <w:rFonts w:ascii="Tahoma" w:hAnsi="Tahoma" w:cs="Tahoma"/>
                <w:noProof/>
                <w:sz w:val="18"/>
                <w:szCs w:val="17"/>
              </w:rPr>
            </w:pPr>
            <w:r w:rsidRPr="00D565AA">
              <w:rPr>
                <w:rFonts w:ascii="Tahoma" w:hAnsi="Tahoma" w:cs="Tahoma"/>
                <w:noProof/>
                <w:sz w:val="18"/>
                <w:szCs w:val="17"/>
              </w:rPr>
              <w:t>g.</w:t>
            </w:r>
            <w:r w:rsidR="005839E7" w:rsidRPr="00D565AA">
              <w:rPr>
                <w:rFonts w:ascii="Tahoma" w:hAnsi="Tahoma" w:cs="Tahoma"/>
                <w:noProof/>
                <w:sz w:val="18"/>
                <w:szCs w:val="17"/>
              </w:rPr>
              <w:t>/ga._________________________</w:t>
            </w:r>
            <w:r w:rsidRPr="00D565AA">
              <w:rPr>
                <w:rFonts w:ascii="Tahoma" w:hAnsi="Tahoma" w:cs="Tahoma"/>
                <w:noProof/>
                <w:sz w:val="18"/>
                <w:szCs w:val="17"/>
              </w:rPr>
              <w:t xml:space="preserve">____; tel.: ____________________; </w:t>
            </w:r>
          </w:p>
          <w:p w14:paraId="11DBB525" w14:textId="77777777" w:rsidR="002A40D3" w:rsidRPr="00D565AA" w:rsidRDefault="002A40D3" w:rsidP="00DE1833">
            <w:pPr>
              <w:keepLines/>
              <w:widowControl w:val="0"/>
              <w:spacing w:line="276" w:lineRule="auto"/>
              <w:jc w:val="both"/>
              <w:rPr>
                <w:rFonts w:ascii="Tahoma" w:hAnsi="Tahoma" w:cs="Tahoma"/>
                <w:noProof/>
                <w:sz w:val="17"/>
                <w:szCs w:val="17"/>
              </w:rPr>
            </w:pPr>
            <w:r w:rsidRPr="00D565AA">
              <w:rPr>
                <w:rFonts w:ascii="Tahoma" w:hAnsi="Tahoma" w:cs="Tahoma"/>
                <w:noProof/>
                <w:sz w:val="18"/>
                <w:szCs w:val="17"/>
              </w:rPr>
              <w:t>e - mail: ___________________________________</w:t>
            </w:r>
            <w:r w:rsidRPr="00D565AA">
              <w:rPr>
                <w:rFonts w:ascii="Tahoma" w:hAnsi="Tahoma" w:cs="Tahoma"/>
                <w:noProof/>
                <w:sz w:val="17"/>
                <w:szCs w:val="17"/>
              </w:rPr>
              <w:t>.</w:t>
            </w:r>
          </w:p>
          <w:p w14:paraId="34C10E74" w14:textId="77777777" w:rsidR="002A40D3" w:rsidRPr="00D565AA" w:rsidRDefault="002A40D3" w:rsidP="00DE1833">
            <w:pPr>
              <w:keepLines/>
              <w:widowControl w:val="0"/>
              <w:jc w:val="both"/>
              <w:rPr>
                <w:rFonts w:ascii="Tahoma" w:hAnsi="Tahoma" w:cs="Tahoma"/>
                <w:noProof/>
                <w:snapToGrid w:val="0"/>
                <w:sz w:val="14"/>
                <w:szCs w:val="18"/>
              </w:rPr>
            </w:pPr>
          </w:p>
          <w:p w14:paraId="6D5452F4" w14:textId="77777777" w:rsidR="002A40D3" w:rsidRPr="00D565AA" w:rsidRDefault="00FF74ED" w:rsidP="00DE1833">
            <w:pPr>
              <w:keepLines/>
              <w:widowControl w:val="0"/>
              <w:jc w:val="both"/>
              <w:rPr>
                <w:rFonts w:ascii="Tahoma" w:hAnsi="Tahoma" w:cs="Tahoma"/>
                <w:noProof/>
                <w:sz w:val="18"/>
                <w:szCs w:val="18"/>
              </w:rPr>
            </w:pPr>
            <w:r w:rsidRPr="00D565AA">
              <w:rPr>
                <w:rFonts w:ascii="Tahoma" w:hAnsi="Tahoma" w:cs="Tahoma"/>
                <w:noProof/>
                <w:sz w:val="18"/>
                <w:szCs w:val="18"/>
              </w:rPr>
              <w:t>v njegovi/njeni odsotnosti ga/jo zamenjuje</w:t>
            </w:r>
            <w:r w:rsidR="002A40D3" w:rsidRPr="00D565AA">
              <w:rPr>
                <w:rFonts w:ascii="Tahoma" w:hAnsi="Tahoma" w:cs="Tahoma"/>
                <w:noProof/>
                <w:sz w:val="18"/>
                <w:szCs w:val="18"/>
              </w:rPr>
              <w:t xml:space="preserve">: </w:t>
            </w:r>
          </w:p>
          <w:p w14:paraId="56FF3A2C" w14:textId="77777777" w:rsidR="005839E7" w:rsidRPr="00D565AA" w:rsidRDefault="005839E7" w:rsidP="00DE1833">
            <w:pPr>
              <w:keepLines/>
              <w:widowControl w:val="0"/>
              <w:ind w:right="-47"/>
              <w:jc w:val="both"/>
              <w:rPr>
                <w:rFonts w:ascii="Tahoma" w:hAnsi="Tahoma" w:cs="Tahoma"/>
                <w:noProof/>
                <w:sz w:val="8"/>
                <w:szCs w:val="17"/>
              </w:rPr>
            </w:pPr>
          </w:p>
          <w:p w14:paraId="18679A9B" w14:textId="77777777" w:rsidR="002A40D3" w:rsidRPr="00D565AA" w:rsidRDefault="005839E7" w:rsidP="00DE1833">
            <w:pPr>
              <w:keepLines/>
              <w:widowControl w:val="0"/>
              <w:spacing w:line="276" w:lineRule="auto"/>
              <w:ind w:right="-47"/>
              <w:jc w:val="both"/>
              <w:rPr>
                <w:rFonts w:ascii="Tahoma" w:hAnsi="Tahoma" w:cs="Tahoma"/>
                <w:noProof/>
                <w:sz w:val="18"/>
                <w:szCs w:val="17"/>
              </w:rPr>
            </w:pPr>
            <w:r w:rsidRPr="00D565AA">
              <w:rPr>
                <w:rFonts w:ascii="Tahoma" w:hAnsi="Tahoma" w:cs="Tahoma"/>
                <w:noProof/>
                <w:sz w:val="18"/>
                <w:szCs w:val="17"/>
              </w:rPr>
              <w:t>g./ga.____________________</w:t>
            </w:r>
            <w:r w:rsidR="002A40D3" w:rsidRPr="00D565AA">
              <w:rPr>
                <w:rFonts w:ascii="Tahoma" w:hAnsi="Tahoma" w:cs="Tahoma"/>
                <w:noProof/>
                <w:sz w:val="18"/>
                <w:szCs w:val="17"/>
              </w:rPr>
              <w:t xml:space="preserve">_________; tel.: ____________________; </w:t>
            </w:r>
          </w:p>
          <w:p w14:paraId="59A2E002" w14:textId="77777777" w:rsidR="002A40D3" w:rsidRPr="00D565AA" w:rsidRDefault="002A40D3" w:rsidP="00DE1833">
            <w:pPr>
              <w:keepLines/>
              <w:widowControl w:val="0"/>
              <w:spacing w:line="276" w:lineRule="auto"/>
              <w:jc w:val="both"/>
              <w:rPr>
                <w:rFonts w:ascii="Tahoma" w:hAnsi="Tahoma" w:cs="Tahoma"/>
                <w:noProof/>
                <w:sz w:val="18"/>
                <w:szCs w:val="18"/>
              </w:rPr>
            </w:pPr>
            <w:r w:rsidRPr="00D565AA">
              <w:rPr>
                <w:rFonts w:ascii="Tahoma" w:hAnsi="Tahoma" w:cs="Tahoma"/>
                <w:noProof/>
                <w:sz w:val="18"/>
                <w:szCs w:val="17"/>
              </w:rPr>
              <w:t>e - mail: ___________________________________.</w:t>
            </w:r>
          </w:p>
        </w:tc>
      </w:tr>
      <w:tr w:rsidR="002A40D3" w:rsidRPr="00D565AA" w14:paraId="6E0A96A9"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24B7E45D" w14:textId="77777777" w:rsidR="002A40D3" w:rsidRPr="00D565AA" w:rsidRDefault="002A40D3" w:rsidP="00DE1833">
            <w:pPr>
              <w:keepLines/>
              <w:widowControl w:val="0"/>
              <w:jc w:val="both"/>
              <w:rPr>
                <w:rFonts w:ascii="Tahoma" w:hAnsi="Tahoma" w:cs="Tahoma"/>
                <w:noProof/>
                <w:snapToGrid w:val="0"/>
                <w:color w:val="000000"/>
              </w:rPr>
            </w:pPr>
          </w:p>
          <w:p w14:paraId="3DC09322" w14:textId="77777777" w:rsidR="002A40D3" w:rsidRPr="00D565AA" w:rsidRDefault="002A40D3" w:rsidP="00DE1833">
            <w:pPr>
              <w:keepLines/>
              <w:widowControl w:val="0"/>
              <w:jc w:val="both"/>
              <w:rPr>
                <w:rFonts w:ascii="Tahoma" w:hAnsi="Tahoma" w:cs="Tahoma"/>
                <w:noProof/>
                <w:snapToGrid w:val="0"/>
                <w:color w:val="000000"/>
              </w:rPr>
            </w:pPr>
          </w:p>
          <w:p w14:paraId="1FD966E8" w14:textId="77777777" w:rsidR="002A40D3" w:rsidRPr="00D565AA" w:rsidRDefault="002A40D3" w:rsidP="00DE1833">
            <w:pPr>
              <w:keepLines/>
              <w:widowControl w:val="0"/>
              <w:jc w:val="both"/>
              <w:rPr>
                <w:rFonts w:ascii="Tahoma" w:hAnsi="Tahoma" w:cs="Tahoma"/>
                <w:noProof/>
                <w:snapToGrid w:val="0"/>
                <w:color w:val="000000"/>
              </w:rPr>
            </w:pPr>
          </w:p>
        </w:tc>
        <w:tc>
          <w:tcPr>
            <w:tcW w:w="2574" w:type="dxa"/>
            <w:gridSpan w:val="2"/>
          </w:tcPr>
          <w:p w14:paraId="724D86CE" w14:textId="77777777" w:rsidR="002A40D3" w:rsidRPr="00D565AA" w:rsidRDefault="002A40D3" w:rsidP="00DE1833">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23397357" w14:textId="77777777" w:rsidR="002A40D3" w:rsidRPr="00D565AA" w:rsidRDefault="002A40D3" w:rsidP="00DE1833">
            <w:pPr>
              <w:keepLines/>
              <w:widowControl w:val="0"/>
              <w:tabs>
                <w:tab w:val="left" w:pos="567"/>
                <w:tab w:val="num" w:pos="851"/>
                <w:tab w:val="left" w:pos="993"/>
              </w:tabs>
              <w:jc w:val="both"/>
              <w:rPr>
                <w:rFonts w:ascii="Tahoma" w:hAnsi="Tahoma" w:cs="Tahoma"/>
                <w:noProof/>
                <w:snapToGrid w:val="0"/>
                <w:color w:val="000000"/>
              </w:rPr>
            </w:pPr>
          </w:p>
        </w:tc>
      </w:tr>
      <w:tr w:rsidR="002A40D3" w:rsidRPr="00D565AA" w14:paraId="7F8C0E22"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2742CB3B" w14:textId="77777777" w:rsidR="002A40D3" w:rsidRPr="00D565AA" w:rsidRDefault="002A40D3" w:rsidP="00DE1833">
            <w:pPr>
              <w:keepLines/>
              <w:widowControl w:val="0"/>
              <w:jc w:val="center"/>
              <w:rPr>
                <w:rFonts w:ascii="Tahoma" w:hAnsi="Tahoma" w:cs="Tahoma"/>
                <w:noProof/>
                <w:snapToGrid w:val="0"/>
                <w:color w:val="000000"/>
              </w:rPr>
            </w:pPr>
            <w:r w:rsidRPr="00D565AA">
              <w:rPr>
                <w:rFonts w:ascii="Tahoma" w:hAnsi="Tahoma" w:cs="Tahoma"/>
                <w:noProof/>
                <w:snapToGrid w:val="0"/>
                <w:color w:val="000000"/>
              </w:rPr>
              <w:t>(</w:t>
            </w:r>
            <w:r w:rsidRPr="00D565AA">
              <w:rPr>
                <w:rFonts w:ascii="Tahoma" w:hAnsi="Tahoma" w:cs="Tahoma"/>
                <w:noProof/>
                <w:snapToGrid w:val="0"/>
                <w:color w:val="000000"/>
                <w:sz w:val="18"/>
              </w:rPr>
              <w:t>kraj, datum</w:t>
            </w:r>
            <w:r w:rsidRPr="00D565AA">
              <w:rPr>
                <w:rFonts w:ascii="Tahoma" w:hAnsi="Tahoma" w:cs="Tahoma"/>
                <w:noProof/>
                <w:snapToGrid w:val="0"/>
                <w:color w:val="000000"/>
              </w:rPr>
              <w:t>)</w:t>
            </w:r>
          </w:p>
        </w:tc>
        <w:tc>
          <w:tcPr>
            <w:tcW w:w="2574" w:type="dxa"/>
            <w:gridSpan w:val="2"/>
          </w:tcPr>
          <w:p w14:paraId="487B5765" w14:textId="77777777" w:rsidR="002A40D3" w:rsidRPr="00D565AA" w:rsidRDefault="002A40D3" w:rsidP="00DE1833">
            <w:pPr>
              <w:keepLines/>
              <w:widowControl w:val="0"/>
              <w:jc w:val="center"/>
              <w:rPr>
                <w:rFonts w:ascii="Tahoma" w:hAnsi="Tahoma" w:cs="Tahoma"/>
                <w:noProof/>
                <w:snapToGrid w:val="0"/>
                <w:color w:val="000000"/>
              </w:rPr>
            </w:pPr>
            <w:r w:rsidRPr="00D565AA">
              <w:rPr>
                <w:rFonts w:ascii="Tahoma" w:hAnsi="Tahoma" w:cs="Tahoma"/>
                <w:noProof/>
                <w:snapToGrid w:val="0"/>
                <w:color w:val="000000"/>
              </w:rPr>
              <w:t>žig</w:t>
            </w:r>
          </w:p>
        </w:tc>
        <w:tc>
          <w:tcPr>
            <w:tcW w:w="3715" w:type="dxa"/>
            <w:gridSpan w:val="2"/>
            <w:tcBorders>
              <w:top w:val="single" w:sz="4" w:space="0" w:color="auto"/>
            </w:tcBorders>
          </w:tcPr>
          <w:p w14:paraId="3ED4AA0A" w14:textId="77777777" w:rsidR="002A40D3" w:rsidRPr="00D565AA" w:rsidRDefault="002A40D3" w:rsidP="00DE1833">
            <w:pPr>
              <w:keepLines/>
              <w:widowControl w:val="0"/>
              <w:jc w:val="both"/>
              <w:rPr>
                <w:rFonts w:ascii="Tahoma" w:hAnsi="Tahoma" w:cs="Tahoma"/>
                <w:noProof/>
                <w:snapToGrid w:val="0"/>
                <w:color w:val="000000"/>
              </w:rPr>
            </w:pPr>
            <w:r w:rsidRPr="00D565AA">
              <w:rPr>
                <w:rFonts w:ascii="Tahoma" w:hAnsi="Tahoma" w:cs="Tahoma"/>
                <w:noProof/>
                <w:snapToGrid w:val="0"/>
                <w:color w:val="000000"/>
              </w:rPr>
              <w:t>(</w:t>
            </w:r>
            <w:r w:rsidRPr="00D565AA">
              <w:rPr>
                <w:rFonts w:ascii="Tahoma" w:hAnsi="Tahoma" w:cs="Tahoma"/>
                <w:noProof/>
                <w:snapToGrid w:val="0"/>
                <w:color w:val="000000"/>
                <w:sz w:val="18"/>
              </w:rPr>
              <w:t>Naziv in podpis odgovorne osebe ponudnika</w:t>
            </w:r>
            <w:r w:rsidRPr="00D565AA">
              <w:rPr>
                <w:rFonts w:ascii="Tahoma" w:hAnsi="Tahoma" w:cs="Tahoma"/>
                <w:noProof/>
                <w:snapToGrid w:val="0"/>
                <w:color w:val="000000"/>
              </w:rPr>
              <w:t>)</w:t>
            </w:r>
          </w:p>
        </w:tc>
      </w:tr>
    </w:tbl>
    <w:p w14:paraId="3B0719A6" w14:textId="77777777" w:rsidR="002A40D3" w:rsidRPr="00D565AA" w:rsidRDefault="002A40D3" w:rsidP="00DE1833">
      <w:pPr>
        <w:keepLines/>
        <w:widowControl w:val="0"/>
        <w:tabs>
          <w:tab w:val="left" w:pos="2835"/>
        </w:tabs>
        <w:ind w:left="284" w:hanging="284"/>
        <w:jc w:val="both"/>
        <w:rPr>
          <w:rFonts w:ascii="Tahoma" w:hAnsi="Tahoma" w:cs="Tahoma"/>
          <w:noProof/>
        </w:rPr>
      </w:pPr>
    </w:p>
    <w:p w14:paraId="1A6FD358" w14:textId="77777777" w:rsidR="002A40D3" w:rsidRPr="00D565AA" w:rsidRDefault="002A40D3" w:rsidP="00DE1833">
      <w:pPr>
        <w:keepLines/>
        <w:widowControl w:val="0"/>
        <w:tabs>
          <w:tab w:val="left" w:pos="567"/>
          <w:tab w:val="num" w:pos="851"/>
          <w:tab w:val="left" w:pos="993"/>
        </w:tabs>
        <w:jc w:val="both"/>
        <w:rPr>
          <w:rFonts w:ascii="Tahoma" w:hAnsi="Tahoma" w:cs="Tahoma"/>
          <w:b/>
          <w:i/>
          <w:noProof/>
          <w:sz w:val="16"/>
          <w:szCs w:val="18"/>
        </w:rPr>
      </w:pPr>
    </w:p>
    <w:p w14:paraId="4F0B88DF" w14:textId="77777777" w:rsidR="002A40D3" w:rsidRPr="00D565AA" w:rsidRDefault="002A40D3" w:rsidP="00DE1833">
      <w:pPr>
        <w:keepLines/>
        <w:widowControl w:val="0"/>
        <w:tabs>
          <w:tab w:val="left" w:pos="567"/>
          <w:tab w:val="num" w:pos="851"/>
          <w:tab w:val="left" w:pos="993"/>
        </w:tabs>
        <w:jc w:val="both"/>
        <w:rPr>
          <w:rFonts w:ascii="Tahoma" w:hAnsi="Tahoma" w:cs="Tahoma"/>
          <w:b/>
          <w:i/>
          <w:noProof/>
          <w:szCs w:val="18"/>
        </w:rPr>
      </w:pPr>
    </w:p>
    <w:p w14:paraId="088EABCE" w14:textId="77777777" w:rsidR="002A40D3" w:rsidRPr="00D565AA" w:rsidRDefault="002A40D3" w:rsidP="00DE1833">
      <w:pPr>
        <w:keepLines/>
        <w:widowControl w:val="0"/>
        <w:tabs>
          <w:tab w:val="left" w:pos="567"/>
          <w:tab w:val="num" w:pos="851"/>
          <w:tab w:val="left" w:pos="993"/>
        </w:tabs>
        <w:jc w:val="both"/>
        <w:rPr>
          <w:rFonts w:ascii="Tahoma" w:hAnsi="Tahoma" w:cs="Tahoma"/>
          <w:i/>
          <w:noProof/>
          <w:sz w:val="18"/>
          <w:szCs w:val="17"/>
        </w:rPr>
      </w:pPr>
      <w:r w:rsidRPr="00D565AA">
        <w:rPr>
          <w:rFonts w:ascii="Tahoma" w:hAnsi="Tahoma" w:cs="Tahoma"/>
          <w:b/>
          <w:i/>
          <w:noProof/>
          <w:sz w:val="18"/>
          <w:szCs w:val="17"/>
        </w:rPr>
        <w:t xml:space="preserve">Navodilo: </w:t>
      </w:r>
      <w:r w:rsidRPr="00D565AA">
        <w:rPr>
          <w:rFonts w:ascii="Tahoma" w:hAnsi="Tahoma" w:cs="Tahoma"/>
          <w:i/>
          <w:noProof/>
          <w:sz w:val="18"/>
          <w:szCs w:val="17"/>
        </w:rPr>
        <w:t xml:space="preserve">V primeru, da odda več ponudnikov </w:t>
      </w:r>
      <w:r w:rsidRPr="00D565AA">
        <w:rPr>
          <w:rFonts w:ascii="Tahoma" w:hAnsi="Tahoma" w:cs="Tahoma"/>
          <w:i/>
          <w:noProof/>
          <w:sz w:val="18"/>
          <w:szCs w:val="17"/>
          <w:u w:val="single"/>
        </w:rPr>
        <w:t>skupno ponudbo</w:t>
      </w:r>
      <w:r w:rsidRPr="00D565AA">
        <w:rPr>
          <w:rFonts w:ascii="Tahoma" w:hAnsi="Tahoma" w:cs="Tahoma"/>
          <w:i/>
          <w:noProof/>
          <w:sz w:val="18"/>
          <w:szCs w:val="17"/>
        </w:rPr>
        <w:t xml:space="preserve">, morajo razmnožen obrazec priloge 1 izpolniti vsi ponudniki – partnerji. V primeru </w:t>
      </w:r>
      <w:r w:rsidRPr="00D565AA">
        <w:rPr>
          <w:rFonts w:ascii="Tahoma" w:hAnsi="Tahoma" w:cs="Tahoma"/>
          <w:i/>
          <w:noProof/>
          <w:sz w:val="18"/>
          <w:szCs w:val="17"/>
          <w:u w:val="single"/>
        </w:rPr>
        <w:t>skupne ponudbe</w:t>
      </w:r>
      <w:r w:rsidRPr="00D565AA">
        <w:rPr>
          <w:rFonts w:ascii="Tahoma" w:hAnsi="Tahoma" w:cs="Tahoma"/>
          <w:i/>
          <w:noProof/>
          <w:sz w:val="18"/>
          <w:szCs w:val="17"/>
        </w:rPr>
        <w:t xml:space="preserve"> se k prilogi 1 priloži </w:t>
      </w:r>
      <w:r w:rsidRPr="00D565AA">
        <w:rPr>
          <w:rFonts w:ascii="Tahoma" w:hAnsi="Tahoma" w:cs="Tahoma"/>
          <w:i/>
          <w:noProof/>
          <w:sz w:val="18"/>
          <w:szCs w:val="17"/>
          <w:u w:val="single"/>
        </w:rPr>
        <w:t>pravni akt o skupni izvedbi naročila</w:t>
      </w:r>
      <w:r w:rsidRPr="00D565AA">
        <w:rPr>
          <w:rFonts w:ascii="Tahoma" w:hAnsi="Tahoma" w:cs="Tahoma"/>
          <w:i/>
          <w:noProof/>
          <w:sz w:val="18"/>
          <w:szCs w:val="17"/>
        </w:rPr>
        <w:t>.</w:t>
      </w:r>
    </w:p>
    <w:p w14:paraId="6461BAAD" w14:textId="77777777" w:rsidR="002A40D3" w:rsidRPr="00D565AA" w:rsidRDefault="002A40D3" w:rsidP="00DE1833">
      <w:pPr>
        <w:keepLines/>
        <w:widowControl w:val="0"/>
        <w:tabs>
          <w:tab w:val="left" w:pos="567"/>
          <w:tab w:val="num" w:pos="851"/>
          <w:tab w:val="left" w:pos="993"/>
        </w:tabs>
        <w:jc w:val="both"/>
        <w:rPr>
          <w:rFonts w:ascii="Tahoma" w:hAnsi="Tahoma" w:cs="Tahoma"/>
          <w:b/>
          <w:i/>
          <w:noProof/>
          <w:sz w:val="18"/>
          <w:szCs w:val="17"/>
          <w:u w:val="single"/>
        </w:rPr>
      </w:pPr>
    </w:p>
    <w:p w14:paraId="14436B92" w14:textId="77777777" w:rsidR="002A40D3" w:rsidRPr="00D565AA" w:rsidRDefault="002A40D3" w:rsidP="00DE1833">
      <w:pPr>
        <w:keepLines/>
        <w:widowControl w:val="0"/>
        <w:tabs>
          <w:tab w:val="left" w:pos="567"/>
          <w:tab w:val="num" w:pos="851"/>
          <w:tab w:val="left" w:pos="993"/>
        </w:tabs>
        <w:jc w:val="both"/>
        <w:rPr>
          <w:rFonts w:ascii="Tahoma" w:hAnsi="Tahoma" w:cs="Tahoma"/>
          <w:b/>
          <w:i/>
          <w:iCs/>
          <w:noProof/>
          <w:sz w:val="18"/>
          <w:szCs w:val="17"/>
          <w:u w:val="single"/>
        </w:rPr>
      </w:pPr>
      <w:r w:rsidRPr="00D565AA">
        <w:rPr>
          <w:rFonts w:ascii="Tahoma" w:hAnsi="Tahoma" w:cs="Tahoma"/>
          <w:i/>
          <w:iCs/>
          <w:noProof/>
          <w:sz w:val="18"/>
          <w:szCs w:val="17"/>
        </w:rPr>
        <w:t xml:space="preserve">Ponudnik </w:t>
      </w:r>
      <w:r w:rsidRPr="00D565AA">
        <w:rPr>
          <w:rFonts w:ascii="Tahoma" w:hAnsi="Tahoma" w:cs="Tahoma"/>
          <w:i/>
          <w:iCs/>
          <w:noProof/>
          <w:sz w:val="18"/>
          <w:szCs w:val="17"/>
          <w:u w:val="single"/>
        </w:rPr>
        <w:t>obrazec</w:t>
      </w:r>
      <w:r w:rsidRPr="00D565AA">
        <w:rPr>
          <w:rFonts w:ascii="Tahoma" w:hAnsi="Tahoma" w:cs="Tahoma"/>
          <w:b/>
          <w:i/>
          <w:iCs/>
          <w:noProof/>
          <w:sz w:val="18"/>
          <w:szCs w:val="17"/>
        </w:rPr>
        <w:t xml:space="preserve"> </w:t>
      </w:r>
      <w:r w:rsidRPr="00D565AA">
        <w:rPr>
          <w:rFonts w:ascii="Tahoma" w:hAnsi="Tahoma" w:cs="Tahoma"/>
          <w:i/>
          <w:iCs/>
          <w:noProof/>
          <w:sz w:val="18"/>
          <w:szCs w:val="17"/>
        </w:rPr>
        <w:t>v okviru sistema e-JN</w:t>
      </w:r>
      <w:r w:rsidRPr="00D565AA">
        <w:rPr>
          <w:rFonts w:ascii="Tahoma" w:hAnsi="Tahoma" w:cs="Tahoma"/>
          <w:b/>
          <w:i/>
          <w:iCs/>
          <w:noProof/>
          <w:sz w:val="18"/>
          <w:szCs w:val="17"/>
        </w:rPr>
        <w:t xml:space="preserve"> </w:t>
      </w:r>
      <w:r w:rsidRPr="00D565AA">
        <w:rPr>
          <w:rFonts w:ascii="Tahoma" w:hAnsi="Tahoma" w:cs="Tahoma"/>
          <w:b/>
          <w:i/>
          <w:iCs/>
          <w:noProof/>
          <w:sz w:val="18"/>
          <w:szCs w:val="17"/>
          <w:u w:val="single"/>
        </w:rPr>
        <w:t xml:space="preserve">naloži v </w:t>
      </w:r>
      <w:r w:rsidR="00BA38F2" w:rsidRPr="00D565AA">
        <w:rPr>
          <w:rFonts w:ascii="Tahoma" w:hAnsi="Tahoma" w:cs="Tahoma"/>
          <w:b/>
          <w:i/>
          <w:iCs/>
          <w:noProof/>
          <w:sz w:val="18"/>
          <w:szCs w:val="17"/>
          <w:u w:val="single"/>
        </w:rPr>
        <w:t>Razdelek »DOKUMENTI«, del »Ostale priloge«</w:t>
      </w:r>
      <w:r w:rsidRPr="00D565AA">
        <w:rPr>
          <w:rFonts w:ascii="Tahoma" w:hAnsi="Tahoma" w:cs="Tahoma"/>
          <w:b/>
          <w:i/>
          <w:iCs/>
          <w:noProof/>
          <w:sz w:val="18"/>
          <w:szCs w:val="17"/>
          <w:u w:val="single"/>
        </w:rPr>
        <w:t>!!!</w:t>
      </w:r>
    </w:p>
    <w:p w14:paraId="79828904" w14:textId="77777777" w:rsidR="00202E82" w:rsidRPr="00D565AA" w:rsidRDefault="00202E82" w:rsidP="00DE1833">
      <w:pPr>
        <w:keepLines/>
        <w:widowControl w:val="0"/>
        <w:tabs>
          <w:tab w:val="left" w:pos="567"/>
          <w:tab w:val="num" w:pos="851"/>
          <w:tab w:val="left" w:pos="993"/>
        </w:tabs>
        <w:jc w:val="both"/>
        <w:rPr>
          <w:rFonts w:ascii="Tahoma" w:hAnsi="Tahoma" w:cs="Tahoma"/>
          <w:sz w:val="16"/>
          <w:szCs w:val="18"/>
        </w:rPr>
      </w:pPr>
    </w:p>
    <w:p w14:paraId="1FCF5B83" w14:textId="77777777" w:rsidR="00202E82" w:rsidRPr="00D565AA" w:rsidRDefault="00202E82" w:rsidP="00DE1833">
      <w:pPr>
        <w:keepLines/>
        <w:widowControl w:val="0"/>
        <w:jc w:val="both"/>
        <w:rPr>
          <w:rFonts w:ascii="Tahoma" w:hAnsi="Tahoma" w:cs="Tahoma"/>
        </w:rPr>
      </w:pPr>
    </w:p>
    <w:p w14:paraId="70F66A35" w14:textId="77777777" w:rsidR="00202E82" w:rsidRPr="00D565AA" w:rsidRDefault="00202E82" w:rsidP="00DE1833">
      <w:pPr>
        <w:keepLines/>
        <w:widowControl w:val="0"/>
        <w:jc w:val="both"/>
        <w:rPr>
          <w:rFonts w:ascii="Tahoma" w:hAnsi="Tahoma" w:cs="Tahoma"/>
        </w:rPr>
      </w:pPr>
    </w:p>
    <w:p w14:paraId="3855673E" w14:textId="77777777" w:rsidR="00D66743" w:rsidRPr="00D565AA" w:rsidRDefault="00D66743" w:rsidP="00DE1833">
      <w:pPr>
        <w:keepLines/>
        <w:widowControl w:val="0"/>
      </w:pPr>
      <w:r w:rsidRPr="00D565AA">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D565AA" w14:paraId="5AAB2A92" w14:textId="77777777" w:rsidTr="00D66743">
        <w:tc>
          <w:tcPr>
            <w:tcW w:w="642" w:type="dxa"/>
            <w:tcBorders>
              <w:right w:val="nil"/>
            </w:tcBorders>
          </w:tcPr>
          <w:p w14:paraId="3F669642" w14:textId="77777777" w:rsidR="00623DAF" w:rsidRPr="00D565AA" w:rsidRDefault="00202E82" w:rsidP="00DE1833">
            <w:pPr>
              <w:keepLines/>
              <w:widowControl w:val="0"/>
              <w:jc w:val="both"/>
              <w:rPr>
                <w:rFonts w:ascii="Tahoma" w:hAnsi="Tahoma" w:cs="Tahoma"/>
              </w:rPr>
            </w:pPr>
            <w:r w:rsidRPr="00D565AA">
              <w:rPr>
                <w:rFonts w:ascii="Tahoma" w:hAnsi="Tahoma" w:cs="Tahoma"/>
              </w:rPr>
              <w:lastRenderedPageBreak/>
              <w:br w:type="page"/>
            </w:r>
            <w:r w:rsidR="00623DAF" w:rsidRPr="00D565AA">
              <w:br w:type="page"/>
            </w:r>
          </w:p>
        </w:tc>
        <w:tc>
          <w:tcPr>
            <w:tcW w:w="7655" w:type="dxa"/>
            <w:tcBorders>
              <w:left w:val="nil"/>
            </w:tcBorders>
            <w:vAlign w:val="bottom"/>
          </w:tcPr>
          <w:p w14:paraId="5D9F288F" w14:textId="77777777" w:rsidR="00623DAF" w:rsidRPr="00D565AA" w:rsidRDefault="00623DAF" w:rsidP="00DE1833">
            <w:pPr>
              <w:keepLines/>
              <w:widowControl w:val="0"/>
              <w:jc w:val="both"/>
              <w:rPr>
                <w:rFonts w:ascii="Tahoma" w:hAnsi="Tahoma" w:cs="Tahoma"/>
              </w:rPr>
            </w:pPr>
            <w:r w:rsidRPr="00D565AA">
              <w:rPr>
                <w:rFonts w:ascii="Tahoma" w:hAnsi="Tahoma" w:cs="Tahoma"/>
              </w:rPr>
              <w:t xml:space="preserve">PONUDBA </w:t>
            </w:r>
          </w:p>
        </w:tc>
        <w:tc>
          <w:tcPr>
            <w:tcW w:w="850" w:type="dxa"/>
            <w:tcBorders>
              <w:right w:val="nil"/>
            </w:tcBorders>
          </w:tcPr>
          <w:p w14:paraId="3DE3D3D6" w14:textId="77777777" w:rsidR="00623DAF" w:rsidRPr="00D565AA" w:rsidRDefault="00623DAF" w:rsidP="00DE1833">
            <w:pPr>
              <w:keepLines/>
              <w:widowControl w:val="0"/>
              <w:jc w:val="both"/>
              <w:rPr>
                <w:rFonts w:ascii="Tahoma" w:hAnsi="Tahoma" w:cs="Tahoma"/>
                <w:b/>
              </w:rPr>
            </w:pPr>
            <w:r w:rsidRPr="00D565AA">
              <w:rPr>
                <w:rFonts w:ascii="Tahoma" w:hAnsi="Tahoma" w:cs="Tahoma"/>
                <w:b/>
                <w:i/>
              </w:rPr>
              <w:t xml:space="preserve">Priloga </w:t>
            </w:r>
          </w:p>
        </w:tc>
        <w:tc>
          <w:tcPr>
            <w:tcW w:w="567" w:type="dxa"/>
            <w:tcBorders>
              <w:left w:val="nil"/>
            </w:tcBorders>
          </w:tcPr>
          <w:p w14:paraId="68428312" w14:textId="77777777" w:rsidR="00623DAF" w:rsidRPr="00D565AA" w:rsidRDefault="00623DAF" w:rsidP="00DE1833">
            <w:pPr>
              <w:keepLines/>
              <w:widowControl w:val="0"/>
              <w:jc w:val="both"/>
              <w:rPr>
                <w:rFonts w:ascii="Tahoma" w:hAnsi="Tahoma" w:cs="Tahoma"/>
                <w:b/>
                <w:i/>
              </w:rPr>
            </w:pPr>
            <w:r w:rsidRPr="00D565AA">
              <w:rPr>
                <w:rFonts w:ascii="Tahoma" w:hAnsi="Tahoma" w:cs="Tahoma"/>
                <w:b/>
                <w:i/>
              </w:rPr>
              <w:t>2</w:t>
            </w:r>
          </w:p>
        </w:tc>
      </w:tr>
    </w:tbl>
    <w:p w14:paraId="738D057E" w14:textId="77777777" w:rsidR="00623DAF" w:rsidRPr="00D565AA" w:rsidRDefault="00623DAF" w:rsidP="00DE1833">
      <w:pPr>
        <w:keepLines/>
        <w:widowControl w:val="0"/>
        <w:jc w:val="both"/>
        <w:rPr>
          <w:rFonts w:ascii="Tahoma" w:hAnsi="Tahoma" w:cs="Tahoma"/>
          <w:b/>
          <w:sz w:val="24"/>
        </w:rPr>
      </w:pPr>
    </w:p>
    <w:p w14:paraId="0418A68B" w14:textId="0710EF26" w:rsidR="00D66743" w:rsidRPr="00D565AA" w:rsidRDefault="00D66743" w:rsidP="00DE1833">
      <w:pPr>
        <w:keepLines/>
        <w:widowControl w:val="0"/>
        <w:jc w:val="both"/>
        <w:rPr>
          <w:rFonts w:ascii="Tahoma" w:hAnsi="Tahoma" w:cs="Tahoma"/>
          <w:b/>
          <w:noProof/>
        </w:rPr>
      </w:pPr>
      <w:r w:rsidRPr="00D565AA">
        <w:rPr>
          <w:rFonts w:ascii="Tahoma" w:hAnsi="Tahoma" w:cs="Tahoma"/>
          <w:noProof/>
        </w:rPr>
        <w:t xml:space="preserve">JAVNO NAROČILO: </w:t>
      </w:r>
      <w:r w:rsidRPr="00D565AA">
        <w:rPr>
          <w:rFonts w:ascii="Tahoma" w:hAnsi="Tahoma" w:cs="Tahoma"/>
          <w:b/>
          <w:noProof/>
        </w:rPr>
        <w:t xml:space="preserve"> </w:t>
      </w:r>
      <w:r w:rsidR="00A750F7" w:rsidRPr="00D565AA">
        <w:rPr>
          <w:rFonts w:ascii="Tahoma" w:hAnsi="Tahoma" w:cs="Tahoma"/>
          <w:b/>
          <w:noProof/>
        </w:rPr>
        <w:t>JPE-SAL-50/22</w:t>
      </w:r>
      <w:r w:rsidRPr="00D565AA">
        <w:rPr>
          <w:rFonts w:ascii="Tahoma" w:hAnsi="Tahoma" w:cs="Tahoma"/>
          <w:b/>
          <w:noProof/>
        </w:rPr>
        <w:t xml:space="preserve"> – »</w:t>
      </w:r>
      <w:r w:rsidR="00CD7893" w:rsidRPr="00D565AA">
        <w:rPr>
          <w:rFonts w:ascii="Tahoma" w:hAnsi="Tahoma" w:cs="Tahoma"/>
          <w:b/>
          <w:noProof/>
        </w:rPr>
        <w:t>Dobava ekstra lahkega kurilnega olja</w:t>
      </w:r>
      <w:r w:rsidRPr="00D565AA">
        <w:rPr>
          <w:rFonts w:ascii="Tahoma" w:hAnsi="Tahoma" w:cs="Tahoma"/>
          <w:b/>
          <w:noProof/>
        </w:rPr>
        <w:t xml:space="preserve">«  </w:t>
      </w:r>
    </w:p>
    <w:p w14:paraId="40B9C809" w14:textId="77777777" w:rsidR="00D66743" w:rsidRPr="00D565AA" w:rsidRDefault="00D66743" w:rsidP="00DE1833">
      <w:pPr>
        <w:keepLines/>
        <w:widowControl w:val="0"/>
        <w:jc w:val="both"/>
        <w:rPr>
          <w:rFonts w:ascii="Tahoma" w:hAnsi="Tahoma" w:cs="Tahoma"/>
          <w:b/>
          <w:noProof/>
          <w:sz w:val="32"/>
        </w:rPr>
      </w:pPr>
    </w:p>
    <w:p w14:paraId="323BDB2F" w14:textId="77777777" w:rsidR="00D66743" w:rsidRPr="00D565AA" w:rsidRDefault="00D66743" w:rsidP="00DE1833">
      <w:pPr>
        <w:keepLines/>
        <w:widowControl w:val="0"/>
        <w:spacing w:line="360" w:lineRule="auto"/>
        <w:ind w:right="-143"/>
        <w:rPr>
          <w:rFonts w:ascii="Tahoma" w:hAnsi="Tahoma" w:cs="Tahoma"/>
          <w:noProof/>
        </w:rPr>
      </w:pPr>
      <w:r w:rsidRPr="00D565AA">
        <w:rPr>
          <w:rFonts w:ascii="Tahoma" w:hAnsi="Tahoma" w:cs="Tahoma"/>
          <w:noProof/>
        </w:rPr>
        <w:t>PONUDNIK: ________________________________________________________________</w:t>
      </w:r>
      <w:r w:rsidR="000165B3" w:rsidRPr="00D565AA">
        <w:rPr>
          <w:rFonts w:ascii="Tahoma" w:hAnsi="Tahoma" w:cs="Tahoma"/>
          <w:noProof/>
        </w:rPr>
        <w:t>__</w:t>
      </w:r>
      <w:r w:rsidRPr="00D565AA">
        <w:rPr>
          <w:rFonts w:ascii="Tahoma" w:hAnsi="Tahoma" w:cs="Tahoma"/>
          <w:noProof/>
        </w:rPr>
        <w:t>___________</w:t>
      </w:r>
    </w:p>
    <w:p w14:paraId="3D5472B7" w14:textId="77777777" w:rsidR="00D66743" w:rsidRPr="00D565AA" w:rsidRDefault="00D66743" w:rsidP="00DE1833">
      <w:pPr>
        <w:keepLines/>
        <w:widowControl w:val="0"/>
        <w:jc w:val="both"/>
        <w:rPr>
          <w:rFonts w:ascii="Tahoma" w:hAnsi="Tahoma" w:cs="Tahoma"/>
          <w:b/>
          <w:noProof/>
          <w:sz w:val="28"/>
          <w:szCs w:val="16"/>
        </w:rPr>
      </w:pPr>
    </w:p>
    <w:p w14:paraId="6BC1ABBF" w14:textId="77777777" w:rsidR="00D66743" w:rsidRPr="00D565AA" w:rsidRDefault="00D66743" w:rsidP="00DE1833">
      <w:pPr>
        <w:keepLines/>
        <w:widowControl w:val="0"/>
        <w:jc w:val="both"/>
        <w:rPr>
          <w:rFonts w:ascii="Tahoma" w:hAnsi="Tahoma" w:cs="Tahoma"/>
          <w:b/>
          <w:noProof/>
          <w:szCs w:val="16"/>
        </w:rPr>
      </w:pPr>
      <w:r w:rsidRPr="00D565AA">
        <w:rPr>
          <w:rFonts w:ascii="Tahoma" w:hAnsi="Tahoma" w:cs="Tahoma"/>
          <w:noProof/>
        </w:rPr>
        <w:t>PONUDBA ŠT. ______________________</w:t>
      </w:r>
    </w:p>
    <w:p w14:paraId="7FE6B359" w14:textId="77777777" w:rsidR="00D66743" w:rsidRPr="00D565AA" w:rsidRDefault="00D66743" w:rsidP="00DE1833">
      <w:pPr>
        <w:keepLines/>
        <w:widowControl w:val="0"/>
        <w:jc w:val="both"/>
        <w:rPr>
          <w:rFonts w:ascii="Tahoma" w:hAnsi="Tahoma" w:cs="Tahoma"/>
          <w:noProof/>
          <w:sz w:val="32"/>
          <w:szCs w:val="16"/>
        </w:rPr>
      </w:pPr>
    </w:p>
    <w:p w14:paraId="507B4C00" w14:textId="77777777" w:rsidR="00D66743" w:rsidRPr="00D565AA" w:rsidRDefault="00D66743" w:rsidP="00DE1833">
      <w:pPr>
        <w:keepLines/>
        <w:widowControl w:val="0"/>
        <w:ind w:left="1080" w:hanging="1080"/>
        <w:jc w:val="both"/>
        <w:rPr>
          <w:rFonts w:ascii="Tahoma" w:hAnsi="Tahoma" w:cs="Tahoma"/>
          <w:b/>
          <w:noProof/>
        </w:rPr>
      </w:pPr>
      <w:r w:rsidRPr="00D565AA">
        <w:rPr>
          <w:rFonts w:ascii="Tahoma" w:hAnsi="Tahoma" w:cs="Tahoma"/>
          <w:noProof/>
        </w:rPr>
        <w:t>Ponudbo oddajamo (označi):</w:t>
      </w:r>
      <w:r w:rsidRPr="00D565AA">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D565AA" w14:paraId="2D87D81A" w14:textId="77777777" w:rsidTr="0037044D">
        <w:tc>
          <w:tcPr>
            <w:tcW w:w="1688" w:type="dxa"/>
          </w:tcPr>
          <w:p w14:paraId="251F80C8" w14:textId="77777777" w:rsidR="00D66743" w:rsidRPr="00D565AA" w:rsidRDefault="00D66743" w:rsidP="00DE1833">
            <w:pPr>
              <w:keepLines/>
              <w:widowControl w:val="0"/>
              <w:numPr>
                <w:ilvl w:val="0"/>
                <w:numId w:val="10"/>
              </w:numPr>
              <w:ind w:left="318" w:hanging="426"/>
              <w:jc w:val="both"/>
              <w:rPr>
                <w:rFonts w:ascii="Tahoma" w:hAnsi="Tahoma" w:cs="Tahoma"/>
                <w:b/>
                <w:noProof/>
                <w:sz w:val="18"/>
                <w:szCs w:val="18"/>
              </w:rPr>
            </w:pPr>
            <w:r w:rsidRPr="00D565AA">
              <w:rPr>
                <w:rFonts w:ascii="Tahoma" w:hAnsi="Tahoma" w:cs="Tahoma"/>
                <w:noProof/>
                <w:sz w:val="18"/>
                <w:szCs w:val="18"/>
              </w:rPr>
              <w:t>samostojno</w:t>
            </w:r>
          </w:p>
        </w:tc>
        <w:tc>
          <w:tcPr>
            <w:tcW w:w="2507" w:type="dxa"/>
          </w:tcPr>
          <w:p w14:paraId="449C37E5" w14:textId="77777777" w:rsidR="00D66743" w:rsidRPr="00D565AA" w:rsidRDefault="00D66743" w:rsidP="00DE1833">
            <w:pPr>
              <w:keepLines/>
              <w:widowControl w:val="0"/>
              <w:numPr>
                <w:ilvl w:val="0"/>
                <w:numId w:val="10"/>
              </w:numPr>
              <w:ind w:left="601" w:hanging="425"/>
              <w:jc w:val="both"/>
              <w:rPr>
                <w:rFonts w:ascii="Tahoma" w:hAnsi="Tahoma" w:cs="Tahoma"/>
                <w:b/>
                <w:noProof/>
                <w:sz w:val="18"/>
                <w:szCs w:val="18"/>
              </w:rPr>
            </w:pPr>
            <w:r w:rsidRPr="00D565AA">
              <w:rPr>
                <w:rFonts w:ascii="Tahoma" w:hAnsi="Tahoma" w:cs="Tahoma"/>
                <w:noProof/>
                <w:sz w:val="18"/>
                <w:szCs w:val="18"/>
              </w:rPr>
              <w:t>skupna ponudba</w:t>
            </w:r>
          </w:p>
        </w:tc>
        <w:tc>
          <w:tcPr>
            <w:tcW w:w="2184" w:type="dxa"/>
          </w:tcPr>
          <w:p w14:paraId="381931B8" w14:textId="77777777" w:rsidR="00D66743" w:rsidRPr="00D565AA" w:rsidRDefault="00D66743" w:rsidP="00DE1833">
            <w:pPr>
              <w:keepLines/>
              <w:widowControl w:val="0"/>
              <w:numPr>
                <w:ilvl w:val="0"/>
                <w:numId w:val="10"/>
              </w:numPr>
              <w:ind w:left="601" w:hanging="426"/>
              <w:jc w:val="both"/>
              <w:rPr>
                <w:rFonts w:ascii="Tahoma" w:hAnsi="Tahoma" w:cs="Tahoma"/>
                <w:b/>
                <w:noProof/>
                <w:sz w:val="18"/>
                <w:szCs w:val="18"/>
              </w:rPr>
            </w:pPr>
            <w:r w:rsidRPr="00D565AA">
              <w:rPr>
                <w:rFonts w:ascii="Tahoma" w:hAnsi="Tahoma" w:cs="Tahoma"/>
                <w:noProof/>
                <w:sz w:val="18"/>
                <w:szCs w:val="18"/>
              </w:rPr>
              <w:t>s podizvajalci</w:t>
            </w:r>
          </w:p>
        </w:tc>
        <w:tc>
          <w:tcPr>
            <w:tcW w:w="2605" w:type="dxa"/>
          </w:tcPr>
          <w:p w14:paraId="39953E67" w14:textId="77777777" w:rsidR="00D66743" w:rsidRPr="00D565AA" w:rsidRDefault="00D66743" w:rsidP="00DE1833">
            <w:pPr>
              <w:keepLines/>
              <w:widowControl w:val="0"/>
              <w:numPr>
                <w:ilvl w:val="0"/>
                <w:numId w:val="10"/>
              </w:numPr>
              <w:ind w:left="601" w:hanging="426"/>
              <w:jc w:val="both"/>
              <w:rPr>
                <w:rFonts w:ascii="Tahoma" w:hAnsi="Tahoma" w:cs="Tahoma"/>
                <w:noProof/>
                <w:sz w:val="18"/>
                <w:szCs w:val="18"/>
              </w:rPr>
            </w:pPr>
            <w:r w:rsidRPr="00D565AA">
              <w:rPr>
                <w:rFonts w:ascii="Tahoma" w:hAnsi="Tahoma" w:cs="Tahoma"/>
                <w:noProof/>
                <w:sz w:val="18"/>
                <w:szCs w:val="18"/>
              </w:rPr>
              <w:t>Uporaba zmogljivosti drugih subjektov</w:t>
            </w:r>
          </w:p>
        </w:tc>
      </w:tr>
    </w:tbl>
    <w:p w14:paraId="4F7A1963" w14:textId="77777777" w:rsidR="007C633A" w:rsidRPr="00D565AA" w:rsidRDefault="007C633A" w:rsidP="00DE1833">
      <w:pPr>
        <w:keepLines/>
        <w:widowControl w:val="0"/>
        <w:jc w:val="both"/>
        <w:rPr>
          <w:rFonts w:ascii="Tahoma" w:hAnsi="Tahoma" w:cs="Tahoma"/>
          <w:sz w:val="16"/>
        </w:rPr>
      </w:pPr>
    </w:p>
    <w:p w14:paraId="1A2CD0CC" w14:textId="77777777" w:rsidR="00782065" w:rsidRPr="00D565AA" w:rsidRDefault="00782065" w:rsidP="00DE1833">
      <w:pPr>
        <w:keepLines/>
        <w:widowControl w:val="0"/>
        <w:jc w:val="both"/>
        <w:rPr>
          <w:rFonts w:ascii="Tahoma" w:hAnsi="Tahoma" w:cs="Tahoma"/>
        </w:rPr>
      </w:pPr>
    </w:p>
    <w:p w14:paraId="4452CFD1" w14:textId="77777777" w:rsidR="00202E82" w:rsidRPr="00D565AA" w:rsidRDefault="00202E82" w:rsidP="00DE1833">
      <w:pPr>
        <w:keepLines/>
        <w:widowControl w:val="0"/>
        <w:numPr>
          <w:ilvl w:val="0"/>
          <w:numId w:val="5"/>
        </w:numPr>
        <w:tabs>
          <w:tab w:val="clear" w:pos="720"/>
          <w:tab w:val="num" w:pos="360"/>
        </w:tabs>
        <w:ind w:left="426" w:hanging="426"/>
        <w:rPr>
          <w:rFonts w:ascii="Tahoma" w:hAnsi="Tahoma" w:cs="Tahoma"/>
          <w:b/>
        </w:rPr>
      </w:pPr>
      <w:r w:rsidRPr="00D565AA">
        <w:rPr>
          <w:rFonts w:ascii="Tahoma" w:hAnsi="Tahoma" w:cs="Tahoma"/>
          <w:b/>
        </w:rPr>
        <w:t>PONUDBENA CENA</w:t>
      </w:r>
      <w:r w:rsidR="000C13D0" w:rsidRPr="00D565AA">
        <w:rPr>
          <w:rFonts w:ascii="Tahoma" w:hAnsi="Tahoma" w:cs="Tahoma"/>
          <w:b/>
        </w:rPr>
        <w:t xml:space="preserve"> </w:t>
      </w:r>
    </w:p>
    <w:p w14:paraId="37FB571F" w14:textId="77777777" w:rsidR="004E6399" w:rsidRPr="00D565AA" w:rsidRDefault="004E6399" w:rsidP="00DE1833">
      <w:pPr>
        <w:keepLines/>
        <w:widowControl w:val="0"/>
        <w:rPr>
          <w:rFonts w:ascii="Tahoma" w:hAnsi="Tahoma" w:cs="Tahoma"/>
        </w:rPr>
      </w:pPr>
    </w:p>
    <w:tbl>
      <w:tblPr>
        <w:tblStyle w:val="Tabelamrea3"/>
        <w:tblW w:w="0" w:type="auto"/>
        <w:tblInd w:w="-5" w:type="dxa"/>
        <w:tblLook w:val="04A0" w:firstRow="1" w:lastRow="0" w:firstColumn="1" w:lastColumn="0" w:noHBand="0" w:noVBand="1"/>
      </w:tblPr>
      <w:tblGrid>
        <w:gridCol w:w="6379"/>
        <w:gridCol w:w="2977"/>
      </w:tblGrid>
      <w:tr w:rsidR="00136E97" w:rsidRPr="00D565AA" w14:paraId="775677EA" w14:textId="77777777" w:rsidTr="0008536E">
        <w:trPr>
          <w:trHeight w:val="633"/>
        </w:trPr>
        <w:tc>
          <w:tcPr>
            <w:tcW w:w="9356" w:type="dxa"/>
            <w:gridSpan w:val="2"/>
            <w:shd w:val="pct10" w:color="auto" w:fill="auto"/>
            <w:vAlign w:val="center"/>
          </w:tcPr>
          <w:p w14:paraId="404A2411" w14:textId="77777777" w:rsidR="00136E97" w:rsidRPr="00D565AA" w:rsidRDefault="00136E97" w:rsidP="00DE1833">
            <w:pPr>
              <w:keepLines/>
              <w:widowControl w:val="0"/>
              <w:jc w:val="center"/>
              <w:rPr>
                <w:rFonts w:ascii="Tahoma" w:hAnsi="Tahoma" w:cs="Tahoma"/>
                <w:b/>
              </w:rPr>
            </w:pPr>
            <w:r w:rsidRPr="00D565AA">
              <w:rPr>
                <w:rFonts w:ascii="Tahoma" w:hAnsi="Tahoma" w:cs="Tahoma"/>
                <w:b/>
                <w:szCs w:val="18"/>
              </w:rPr>
              <w:t>Skupna ponudbena cena za dobavo ekstra lahkega kurilnega olja</w:t>
            </w:r>
          </w:p>
        </w:tc>
      </w:tr>
      <w:tr w:rsidR="00136E97" w:rsidRPr="00D565AA" w14:paraId="1E7ACD91" w14:textId="77777777" w:rsidTr="00136E97">
        <w:trPr>
          <w:trHeight w:val="840"/>
        </w:trPr>
        <w:tc>
          <w:tcPr>
            <w:tcW w:w="6379" w:type="dxa"/>
            <w:vAlign w:val="center"/>
          </w:tcPr>
          <w:p w14:paraId="4B4340BF" w14:textId="77777777" w:rsidR="00136E97" w:rsidRPr="00D565AA" w:rsidRDefault="00136E97" w:rsidP="00DE1833">
            <w:pPr>
              <w:keepLines/>
              <w:widowControl w:val="0"/>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sz w:val="18"/>
                <w:szCs w:val="18"/>
              </w:rPr>
            </w:pPr>
            <w:r w:rsidRPr="00D565AA">
              <w:rPr>
                <w:rFonts w:ascii="Tahoma" w:hAnsi="Tahoma" w:cs="Tahoma"/>
                <w:b/>
                <w:sz w:val="18"/>
                <w:szCs w:val="18"/>
              </w:rPr>
              <w:t xml:space="preserve">Skupna ponudbena cena v EUR s popustom, z dajatvami, brez DDV </w:t>
            </w:r>
          </w:p>
          <w:p w14:paraId="6E17B939" w14:textId="77777777" w:rsidR="00136E97" w:rsidRPr="00D565AA" w:rsidRDefault="00136E97" w:rsidP="00DE1833">
            <w:pPr>
              <w:keepLines/>
              <w:widowControl w:val="0"/>
              <w:tabs>
                <w:tab w:val="left" w:pos="-620"/>
                <w:tab w:val="left" w:pos="0"/>
                <w:tab w:val="left" w:pos="6579"/>
                <w:tab w:val="left" w:pos="7299"/>
                <w:tab w:val="left" w:pos="8019"/>
                <w:tab w:val="left" w:pos="8739"/>
              </w:tabs>
              <w:rPr>
                <w:rFonts w:ascii="Tahoma" w:hAnsi="Tahoma" w:cs="Tahoma"/>
              </w:rPr>
            </w:pPr>
            <w:r w:rsidRPr="00D565AA">
              <w:rPr>
                <w:rFonts w:ascii="Tahoma" w:hAnsi="Tahoma" w:cs="Tahoma"/>
                <w:sz w:val="18"/>
              </w:rPr>
              <w:t>(dobava ekstra lahkega kurilnega olja za naročnika ENERGETIKA LJUBLJANA)</w:t>
            </w:r>
          </w:p>
        </w:tc>
        <w:tc>
          <w:tcPr>
            <w:tcW w:w="2977" w:type="dxa"/>
            <w:vAlign w:val="center"/>
          </w:tcPr>
          <w:p w14:paraId="1F29B7BF" w14:textId="77777777" w:rsidR="00136E97" w:rsidRPr="00D565AA" w:rsidRDefault="00136E97" w:rsidP="00DE1833">
            <w:pPr>
              <w:keepLines/>
              <w:widowControl w:val="0"/>
              <w:jc w:val="right"/>
              <w:rPr>
                <w:rFonts w:ascii="Tahoma" w:hAnsi="Tahoma" w:cs="Tahoma"/>
                <w:b/>
              </w:rPr>
            </w:pPr>
            <w:r w:rsidRPr="00D565AA">
              <w:rPr>
                <w:rFonts w:ascii="Tahoma" w:hAnsi="Tahoma" w:cs="Tahoma"/>
                <w:b/>
              </w:rPr>
              <w:t xml:space="preserve">  EUR</w:t>
            </w:r>
          </w:p>
        </w:tc>
      </w:tr>
    </w:tbl>
    <w:p w14:paraId="682CE979" w14:textId="77777777" w:rsidR="006D6DC7" w:rsidRPr="00D565AA" w:rsidRDefault="006D6DC7" w:rsidP="00DE1833">
      <w:pPr>
        <w:keepLines/>
        <w:widowControl w:val="0"/>
        <w:jc w:val="both"/>
        <w:rPr>
          <w:rFonts w:ascii="Tahoma" w:hAnsi="Tahoma" w:cs="Tahoma"/>
          <w:sz w:val="16"/>
        </w:rPr>
      </w:pPr>
    </w:p>
    <w:p w14:paraId="1E05B0D5" w14:textId="77777777" w:rsidR="00136E97" w:rsidRPr="00D565AA" w:rsidRDefault="00136E97" w:rsidP="00DE1833">
      <w:pPr>
        <w:keepLines/>
        <w:widowControl w:val="0"/>
        <w:jc w:val="both"/>
        <w:rPr>
          <w:rFonts w:ascii="Tahoma" w:hAnsi="Tahoma" w:cs="Tahoma"/>
          <w:sz w:val="16"/>
        </w:rPr>
      </w:pPr>
    </w:p>
    <w:p w14:paraId="5B5DA81B" w14:textId="77777777" w:rsidR="00202E82" w:rsidRPr="00D565AA" w:rsidRDefault="00202E82" w:rsidP="00DE1833">
      <w:pPr>
        <w:keepLines/>
        <w:widowControl w:val="0"/>
        <w:numPr>
          <w:ilvl w:val="0"/>
          <w:numId w:val="5"/>
        </w:numPr>
        <w:tabs>
          <w:tab w:val="clear" w:pos="720"/>
          <w:tab w:val="num" w:pos="360"/>
        </w:tabs>
        <w:ind w:left="426" w:hanging="426"/>
        <w:rPr>
          <w:rFonts w:ascii="Tahoma" w:hAnsi="Tahoma" w:cs="Tahoma"/>
          <w:b/>
        </w:rPr>
      </w:pPr>
      <w:r w:rsidRPr="00D565AA">
        <w:rPr>
          <w:rFonts w:ascii="Tahoma" w:hAnsi="Tahoma" w:cs="Tahoma"/>
          <w:b/>
        </w:rPr>
        <w:t>VELJAVNOST PONUDBE</w:t>
      </w:r>
    </w:p>
    <w:p w14:paraId="3306EDA6" w14:textId="77777777" w:rsidR="00202E82" w:rsidRPr="00D565AA" w:rsidRDefault="00202E82" w:rsidP="00DE1833">
      <w:pPr>
        <w:keepLines/>
        <w:widowControl w:val="0"/>
        <w:jc w:val="both"/>
        <w:rPr>
          <w:rFonts w:ascii="Tahoma" w:hAnsi="Tahoma" w:cs="Tahoma"/>
        </w:rPr>
      </w:pPr>
    </w:p>
    <w:p w14:paraId="2BD7CAFA" w14:textId="77777777" w:rsidR="00202E82" w:rsidRPr="00D565AA" w:rsidRDefault="00782065" w:rsidP="00DE1833">
      <w:pPr>
        <w:keepLines/>
        <w:widowControl w:val="0"/>
        <w:jc w:val="both"/>
        <w:rPr>
          <w:rFonts w:ascii="Tahoma" w:hAnsi="Tahoma" w:cs="Tahoma"/>
        </w:rPr>
      </w:pPr>
      <w:r w:rsidRPr="00D565AA">
        <w:rPr>
          <w:rFonts w:ascii="Tahoma" w:hAnsi="Tahoma" w:cs="Tahoma"/>
        </w:rPr>
        <w:t xml:space="preserve">Ponudba </w:t>
      </w:r>
      <w:r w:rsidR="00D66743" w:rsidRPr="00D565AA">
        <w:rPr>
          <w:rFonts w:ascii="Tahoma" w:hAnsi="Tahoma" w:cs="Tahoma"/>
        </w:rPr>
        <w:t>je zavezujoča in velja  _______ mesece (minimalno 4 mesece</w:t>
      </w:r>
      <w:r w:rsidR="008F7375" w:rsidRPr="00D565AA">
        <w:rPr>
          <w:rFonts w:ascii="Tahoma" w:hAnsi="Tahoma" w:cs="Tahoma"/>
        </w:rPr>
        <w:t>)</w:t>
      </w:r>
      <w:r w:rsidR="00D66743" w:rsidRPr="00D565AA">
        <w:rPr>
          <w:rFonts w:ascii="Tahoma" w:hAnsi="Tahoma" w:cs="Tahoma"/>
        </w:rPr>
        <w:t xml:space="preserve"> od datuma določenega za oddajo ponudb.</w:t>
      </w:r>
    </w:p>
    <w:p w14:paraId="1092B237" w14:textId="77777777" w:rsidR="006F5B34" w:rsidRPr="00D565AA" w:rsidRDefault="006F5B34" w:rsidP="00DE1833">
      <w:pPr>
        <w:keepLines/>
        <w:widowControl w:val="0"/>
        <w:jc w:val="both"/>
        <w:rPr>
          <w:rFonts w:ascii="Tahoma" w:hAnsi="Tahoma" w:cs="Tahoma"/>
          <w:sz w:val="16"/>
        </w:rPr>
      </w:pPr>
    </w:p>
    <w:p w14:paraId="66CB8FD7" w14:textId="77777777" w:rsidR="001123EC" w:rsidRPr="00D565AA" w:rsidRDefault="001123EC" w:rsidP="00DE1833">
      <w:pPr>
        <w:keepLines/>
        <w:widowControl w:val="0"/>
        <w:jc w:val="both"/>
        <w:rPr>
          <w:rFonts w:ascii="Tahoma" w:hAnsi="Tahoma" w:cs="Tahoma"/>
          <w:sz w:val="16"/>
        </w:rPr>
      </w:pPr>
    </w:p>
    <w:p w14:paraId="2A5A1D39" w14:textId="77777777" w:rsidR="00136E97" w:rsidRPr="00D565AA" w:rsidRDefault="00136E97" w:rsidP="00DE1833">
      <w:pPr>
        <w:keepLines/>
        <w:widowControl w:val="0"/>
        <w:jc w:val="both"/>
        <w:rPr>
          <w:rFonts w:ascii="Tahoma" w:hAnsi="Tahoma" w:cs="Tahoma"/>
          <w:sz w:val="16"/>
        </w:rPr>
      </w:pPr>
    </w:p>
    <w:p w14:paraId="5E1FDFAF" w14:textId="77777777" w:rsidR="001123EC" w:rsidRPr="00D565AA" w:rsidRDefault="001123EC" w:rsidP="00DE1833">
      <w:pPr>
        <w:keepLines/>
        <w:widowControl w:val="0"/>
        <w:jc w:val="both"/>
        <w:rPr>
          <w:rFonts w:ascii="Tahoma" w:hAnsi="Tahoma" w:cs="Tahoma"/>
          <w:sz w:val="16"/>
        </w:rPr>
      </w:pPr>
    </w:p>
    <w:p w14:paraId="07D51D76" w14:textId="77777777" w:rsidR="000165B3" w:rsidRPr="00D565AA" w:rsidRDefault="000165B3" w:rsidP="00DE1833">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D565AA" w14:paraId="229F55ED" w14:textId="77777777" w:rsidTr="008B2383">
        <w:trPr>
          <w:trHeight w:val="235"/>
        </w:trPr>
        <w:tc>
          <w:tcPr>
            <w:tcW w:w="2835" w:type="dxa"/>
            <w:tcBorders>
              <w:bottom w:val="single" w:sz="4" w:space="0" w:color="auto"/>
            </w:tcBorders>
          </w:tcPr>
          <w:p w14:paraId="15D7E607" w14:textId="77777777" w:rsidR="00202E82" w:rsidRPr="00D565AA" w:rsidRDefault="00202E82" w:rsidP="00DE1833">
            <w:pPr>
              <w:keepLines/>
              <w:widowControl w:val="0"/>
              <w:jc w:val="both"/>
              <w:rPr>
                <w:rFonts w:ascii="Tahoma" w:hAnsi="Tahoma" w:cs="Tahoma"/>
                <w:snapToGrid w:val="0"/>
                <w:color w:val="000000"/>
              </w:rPr>
            </w:pPr>
          </w:p>
        </w:tc>
        <w:tc>
          <w:tcPr>
            <w:tcW w:w="2694" w:type="dxa"/>
          </w:tcPr>
          <w:p w14:paraId="16A049D3" w14:textId="77777777" w:rsidR="00202E82" w:rsidRPr="00D565AA" w:rsidRDefault="00202E82" w:rsidP="00DE1833">
            <w:pPr>
              <w:keepLines/>
              <w:widowControl w:val="0"/>
              <w:jc w:val="center"/>
              <w:rPr>
                <w:rFonts w:ascii="Tahoma" w:hAnsi="Tahoma" w:cs="Tahoma"/>
                <w:snapToGrid w:val="0"/>
                <w:color w:val="000000"/>
              </w:rPr>
            </w:pPr>
          </w:p>
        </w:tc>
        <w:tc>
          <w:tcPr>
            <w:tcW w:w="3969" w:type="dxa"/>
            <w:tcBorders>
              <w:bottom w:val="single" w:sz="4" w:space="0" w:color="auto"/>
            </w:tcBorders>
          </w:tcPr>
          <w:p w14:paraId="1E3CEEBC" w14:textId="77777777" w:rsidR="00202E82" w:rsidRPr="00D565AA" w:rsidRDefault="00202E82" w:rsidP="00DE1833">
            <w:pPr>
              <w:keepLines/>
              <w:widowControl w:val="0"/>
              <w:jc w:val="both"/>
              <w:rPr>
                <w:rFonts w:ascii="Tahoma" w:hAnsi="Tahoma" w:cs="Tahoma"/>
                <w:snapToGrid w:val="0"/>
                <w:color w:val="000000"/>
                <w:sz w:val="28"/>
              </w:rPr>
            </w:pPr>
          </w:p>
        </w:tc>
      </w:tr>
      <w:tr w:rsidR="00202E82" w:rsidRPr="00D565AA" w14:paraId="38EDAE16" w14:textId="77777777" w:rsidTr="008B2383">
        <w:trPr>
          <w:trHeight w:val="235"/>
        </w:trPr>
        <w:tc>
          <w:tcPr>
            <w:tcW w:w="2835" w:type="dxa"/>
            <w:tcBorders>
              <w:top w:val="single" w:sz="4" w:space="0" w:color="auto"/>
            </w:tcBorders>
          </w:tcPr>
          <w:p w14:paraId="55B01E58" w14:textId="77777777" w:rsidR="00202E82" w:rsidRPr="00D565AA" w:rsidRDefault="00202E82" w:rsidP="00DE1833">
            <w:pPr>
              <w:keepLines/>
              <w:widowControl w:val="0"/>
              <w:jc w:val="center"/>
              <w:rPr>
                <w:rFonts w:ascii="Tahoma" w:hAnsi="Tahoma" w:cs="Tahoma"/>
                <w:snapToGrid w:val="0"/>
                <w:color w:val="000000"/>
              </w:rPr>
            </w:pPr>
            <w:r w:rsidRPr="00D565AA">
              <w:rPr>
                <w:rFonts w:ascii="Tahoma" w:hAnsi="Tahoma" w:cs="Tahoma"/>
                <w:snapToGrid w:val="0"/>
                <w:color w:val="000000"/>
              </w:rPr>
              <w:t>(kraj, datum)</w:t>
            </w:r>
          </w:p>
        </w:tc>
        <w:tc>
          <w:tcPr>
            <w:tcW w:w="2694" w:type="dxa"/>
          </w:tcPr>
          <w:p w14:paraId="6088E71D" w14:textId="77777777" w:rsidR="00202E82" w:rsidRPr="00D565AA" w:rsidRDefault="00202E82" w:rsidP="00DE1833">
            <w:pPr>
              <w:keepLines/>
              <w:widowControl w:val="0"/>
              <w:jc w:val="center"/>
              <w:rPr>
                <w:rFonts w:ascii="Tahoma" w:hAnsi="Tahoma" w:cs="Tahoma"/>
                <w:snapToGrid w:val="0"/>
                <w:color w:val="000000"/>
              </w:rPr>
            </w:pPr>
            <w:r w:rsidRPr="00D565AA">
              <w:rPr>
                <w:rFonts w:ascii="Tahoma" w:hAnsi="Tahoma" w:cs="Tahoma"/>
                <w:snapToGrid w:val="0"/>
                <w:color w:val="000000"/>
              </w:rPr>
              <w:t>žig</w:t>
            </w:r>
          </w:p>
        </w:tc>
        <w:tc>
          <w:tcPr>
            <w:tcW w:w="3969" w:type="dxa"/>
            <w:tcBorders>
              <w:top w:val="single" w:sz="4" w:space="0" w:color="auto"/>
            </w:tcBorders>
          </w:tcPr>
          <w:p w14:paraId="7F1738DF" w14:textId="77777777" w:rsidR="00202E82" w:rsidRPr="00D565AA" w:rsidRDefault="00202E82" w:rsidP="00DE1833">
            <w:pPr>
              <w:keepLines/>
              <w:widowControl w:val="0"/>
              <w:jc w:val="center"/>
              <w:rPr>
                <w:rFonts w:ascii="Tahoma" w:hAnsi="Tahoma" w:cs="Tahoma"/>
                <w:snapToGrid w:val="0"/>
                <w:color w:val="000000"/>
              </w:rPr>
            </w:pPr>
            <w:r w:rsidRPr="00D565AA">
              <w:rPr>
                <w:rFonts w:ascii="Tahoma" w:hAnsi="Tahoma" w:cs="Tahoma"/>
                <w:snapToGrid w:val="0"/>
                <w:color w:val="000000"/>
              </w:rPr>
              <w:t>(naziv ponudnika, podpis odgovorne osebe)</w:t>
            </w:r>
          </w:p>
        </w:tc>
      </w:tr>
    </w:tbl>
    <w:p w14:paraId="113C4B33" w14:textId="77777777" w:rsidR="000165B3" w:rsidRPr="00D565AA" w:rsidRDefault="000165B3" w:rsidP="00DE1833">
      <w:pPr>
        <w:keepLines/>
        <w:widowControl w:val="0"/>
        <w:jc w:val="both"/>
        <w:rPr>
          <w:rFonts w:ascii="Tahoma" w:hAnsi="Tahoma" w:cs="Tahoma"/>
          <w:b/>
          <w:i/>
          <w:sz w:val="12"/>
        </w:rPr>
      </w:pPr>
    </w:p>
    <w:p w14:paraId="511DA8C3" w14:textId="77777777" w:rsidR="004C5C6E" w:rsidRPr="00D565AA" w:rsidRDefault="004C5C6E" w:rsidP="00DE1833">
      <w:pPr>
        <w:keepLines/>
        <w:widowControl w:val="0"/>
        <w:jc w:val="both"/>
        <w:rPr>
          <w:rFonts w:ascii="Tahoma" w:hAnsi="Tahoma" w:cs="Tahoma"/>
          <w:b/>
          <w:i/>
          <w:sz w:val="16"/>
        </w:rPr>
      </w:pPr>
    </w:p>
    <w:p w14:paraId="79E01462" w14:textId="77777777" w:rsidR="00782065" w:rsidRPr="00D565AA" w:rsidRDefault="00782065" w:rsidP="00DE1833">
      <w:pPr>
        <w:keepLines/>
        <w:widowControl w:val="0"/>
        <w:jc w:val="both"/>
        <w:rPr>
          <w:rFonts w:ascii="Tahoma" w:hAnsi="Tahoma" w:cs="Tahoma"/>
          <w:b/>
          <w:i/>
          <w:sz w:val="18"/>
          <w:szCs w:val="17"/>
        </w:rPr>
      </w:pPr>
    </w:p>
    <w:p w14:paraId="247AE1C0" w14:textId="77777777" w:rsidR="001123EC" w:rsidRPr="00D565AA" w:rsidRDefault="001123EC" w:rsidP="00DE1833">
      <w:pPr>
        <w:keepLines/>
        <w:widowControl w:val="0"/>
        <w:jc w:val="both"/>
        <w:rPr>
          <w:rFonts w:ascii="Tahoma" w:hAnsi="Tahoma" w:cs="Tahoma"/>
          <w:b/>
          <w:i/>
          <w:sz w:val="18"/>
          <w:szCs w:val="17"/>
        </w:rPr>
      </w:pPr>
    </w:p>
    <w:p w14:paraId="193336D4" w14:textId="77777777" w:rsidR="001123EC" w:rsidRPr="00D565AA" w:rsidRDefault="001123EC" w:rsidP="00DE1833">
      <w:pPr>
        <w:keepLines/>
        <w:widowControl w:val="0"/>
        <w:jc w:val="both"/>
        <w:rPr>
          <w:rFonts w:ascii="Tahoma" w:hAnsi="Tahoma" w:cs="Tahoma"/>
          <w:b/>
          <w:i/>
          <w:sz w:val="18"/>
          <w:szCs w:val="17"/>
        </w:rPr>
      </w:pPr>
    </w:p>
    <w:p w14:paraId="5CCB1FB5" w14:textId="77777777" w:rsidR="001123EC" w:rsidRPr="00D565AA" w:rsidRDefault="001123EC" w:rsidP="00DE1833">
      <w:pPr>
        <w:keepLines/>
        <w:widowControl w:val="0"/>
        <w:jc w:val="both"/>
        <w:rPr>
          <w:rFonts w:ascii="Tahoma" w:hAnsi="Tahoma" w:cs="Tahoma"/>
          <w:b/>
          <w:i/>
          <w:sz w:val="18"/>
          <w:szCs w:val="17"/>
        </w:rPr>
      </w:pPr>
    </w:p>
    <w:p w14:paraId="778C4189" w14:textId="77777777" w:rsidR="006C1AB4" w:rsidRPr="00D565AA" w:rsidRDefault="006C1AB4" w:rsidP="00DE1833">
      <w:pPr>
        <w:keepLines/>
        <w:widowControl w:val="0"/>
        <w:jc w:val="both"/>
        <w:rPr>
          <w:rFonts w:ascii="Tahoma" w:hAnsi="Tahoma" w:cs="Tahoma"/>
          <w:b/>
          <w:i/>
          <w:sz w:val="17"/>
          <w:szCs w:val="17"/>
        </w:rPr>
      </w:pPr>
      <w:r w:rsidRPr="00D565AA">
        <w:rPr>
          <w:rFonts w:ascii="Tahoma" w:hAnsi="Tahoma" w:cs="Tahoma"/>
          <w:b/>
          <w:i/>
          <w:sz w:val="17"/>
          <w:szCs w:val="17"/>
        </w:rPr>
        <w:t xml:space="preserve">Navodilo: </w:t>
      </w:r>
    </w:p>
    <w:p w14:paraId="5ABB1C5B" w14:textId="77777777" w:rsidR="005742C1" w:rsidRPr="00D565AA" w:rsidRDefault="006C1AB4" w:rsidP="00DE1833">
      <w:pPr>
        <w:keepLines/>
        <w:widowControl w:val="0"/>
        <w:jc w:val="both"/>
        <w:rPr>
          <w:sz w:val="17"/>
          <w:szCs w:val="17"/>
        </w:rPr>
      </w:pPr>
      <w:r w:rsidRPr="00D565AA">
        <w:rPr>
          <w:rFonts w:ascii="Tahoma" w:hAnsi="Tahoma" w:cs="Tahoma"/>
          <w:i/>
          <w:sz w:val="17"/>
          <w:szCs w:val="17"/>
        </w:rPr>
        <w:t xml:space="preserve">Ponudnik </w:t>
      </w:r>
      <w:r w:rsidRPr="00D565AA">
        <w:rPr>
          <w:rFonts w:ascii="Tahoma" w:hAnsi="Tahoma" w:cs="Tahoma"/>
          <w:b/>
          <w:i/>
          <w:sz w:val="17"/>
          <w:szCs w:val="17"/>
          <w:u w:val="single"/>
        </w:rPr>
        <w:t>mora</w:t>
      </w:r>
      <w:r w:rsidRPr="00D565AA">
        <w:rPr>
          <w:rFonts w:ascii="Tahoma" w:hAnsi="Tahoma" w:cs="Tahoma"/>
          <w:i/>
          <w:sz w:val="17"/>
          <w:szCs w:val="17"/>
          <w:u w:val="single"/>
        </w:rPr>
        <w:t xml:space="preserve"> Prilogo 2</w:t>
      </w:r>
      <w:r w:rsidRPr="00D565AA">
        <w:rPr>
          <w:rFonts w:ascii="Tahoma" w:hAnsi="Tahoma" w:cs="Tahoma"/>
          <w:b/>
          <w:i/>
          <w:sz w:val="17"/>
          <w:szCs w:val="17"/>
        </w:rPr>
        <w:t xml:space="preserve"> </w:t>
      </w:r>
      <w:r w:rsidRPr="00D565AA">
        <w:rPr>
          <w:rFonts w:ascii="Tahoma" w:hAnsi="Tahoma" w:cs="Tahoma"/>
          <w:i/>
          <w:sz w:val="17"/>
          <w:szCs w:val="17"/>
        </w:rPr>
        <w:t>v okviru sistema e-JN</w:t>
      </w:r>
      <w:r w:rsidRPr="00D565AA">
        <w:rPr>
          <w:rFonts w:ascii="Tahoma" w:hAnsi="Tahoma" w:cs="Tahoma"/>
          <w:b/>
          <w:i/>
          <w:sz w:val="17"/>
          <w:szCs w:val="17"/>
        </w:rPr>
        <w:t xml:space="preserve"> </w:t>
      </w:r>
      <w:r w:rsidRPr="00D565AA">
        <w:rPr>
          <w:rFonts w:ascii="Tahoma" w:hAnsi="Tahoma" w:cs="Tahoma"/>
          <w:b/>
          <w:i/>
          <w:sz w:val="17"/>
          <w:szCs w:val="17"/>
          <w:u w:val="single"/>
        </w:rPr>
        <w:t xml:space="preserve">naložiti ločeno v </w:t>
      </w:r>
      <w:r w:rsidR="0027124E" w:rsidRPr="00D565AA">
        <w:rPr>
          <w:rFonts w:ascii="Tahoma" w:hAnsi="Tahoma" w:cs="Tahoma"/>
          <w:b/>
          <w:i/>
          <w:sz w:val="17"/>
          <w:szCs w:val="17"/>
          <w:u w:val="single"/>
        </w:rPr>
        <w:t>Razdelek »Skupna ponudbena vrednost«, del »Predračun«</w:t>
      </w:r>
      <w:r w:rsidRPr="00D565AA">
        <w:rPr>
          <w:rFonts w:ascii="Tahoma" w:hAnsi="Tahoma" w:cs="Tahoma"/>
          <w:b/>
          <w:i/>
          <w:sz w:val="17"/>
          <w:szCs w:val="17"/>
          <w:u w:val="single"/>
        </w:rPr>
        <w:t>!!</w:t>
      </w:r>
    </w:p>
    <w:p w14:paraId="573BA500" w14:textId="77777777" w:rsidR="0008536E" w:rsidRPr="00D565AA" w:rsidRDefault="0008536E" w:rsidP="00DE1833">
      <w:pPr>
        <w:keepLines/>
        <w:widowControl w:val="0"/>
      </w:pPr>
    </w:p>
    <w:p w14:paraId="2635D7F4" w14:textId="77777777" w:rsidR="0008536E" w:rsidRPr="00D565AA" w:rsidRDefault="0008536E" w:rsidP="00DE1833">
      <w:pPr>
        <w:keepLines/>
        <w:widowControl w:val="0"/>
      </w:pPr>
    </w:p>
    <w:p w14:paraId="7AAA7524" w14:textId="77777777" w:rsidR="0008536E" w:rsidRPr="00D565AA" w:rsidRDefault="0008536E" w:rsidP="00DE1833">
      <w:pPr>
        <w:keepLines/>
        <w:widowControl w:val="0"/>
      </w:pPr>
      <w:r w:rsidRPr="00D565AA">
        <w:br w:type="page"/>
      </w:r>
    </w:p>
    <w:p w14:paraId="785CED8C" w14:textId="77777777" w:rsidR="000165B3" w:rsidRPr="00D565AA" w:rsidRDefault="000165B3" w:rsidP="00DE183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08536E" w:rsidRPr="00D565AA" w14:paraId="437B6F88" w14:textId="77777777" w:rsidTr="0008536E">
        <w:trPr>
          <w:trHeight w:val="211"/>
        </w:trPr>
        <w:tc>
          <w:tcPr>
            <w:tcW w:w="212" w:type="dxa"/>
            <w:tcBorders>
              <w:right w:val="nil"/>
            </w:tcBorders>
          </w:tcPr>
          <w:p w14:paraId="2011FD49" w14:textId="77777777" w:rsidR="0008536E" w:rsidRPr="00D565AA" w:rsidRDefault="0008536E" w:rsidP="00DE1833">
            <w:pPr>
              <w:keepLines/>
              <w:widowControl w:val="0"/>
              <w:jc w:val="both"/>
              <w:rPr>
                <w:rFonts w:ascii="Tahoma" w:hAnsi="Tahoma" w:cs="Tahoma"/>
              </w:rPr>
            </w:pPr>
          </w:p>
        </w:tc>
        <w:tc>
          <w:tcPr>
            <w:tcW w:w="8080" w:type="dxa"/>
            <w:tcBorders>
              <w:left w:val="nil"/>
            </w:tcBorders>
          </w:tcPr>
          <w:p w14:paraId="6D2EA2DF" w14:textId="77777777" w:rsidR="0008536E" w:rsidRPr="00D565AA" w:rsidRDefault="0008536E" w:rsidP="00DE1833">
            <w:pPr>
              <w:keepLines/>
              <w:widowControl w:val="0"/>
              <w:jc w:val="both"/>
              <w:rPr>
                <w:rFonts w:ascii="Tahoma" w:hAnsi="Tahoma" w:cs="Tahoma"/>
              </w:rPr>
            </w:pPr>
            <w:r w:rsidRPr="00D565AA">
              <w:rPr>
                <w:rFonts w:ascii="Tahoma" w:hAnsi="Tahoma" w:cs="Tahoma"/>
              </w:rPr>
              <w:t>PONUDBENI PREDRAČUN</w:t>
            </w:r>
          </w:p>
        </w:tc>
        <w:tc>
          <w:tcPr>
            <w:tcW w:w="850" w:type="dxa"/>
            <w:tcBorders>
              <w:right w:val="nil"/>
            </w:tcBorders>
          </w:tcPr>
          <w:p w14:paraId="312B3E8C" w14:textId="77777777" w:rsidR="0008536E" w:rsidRPr="00D565AA" w:rsidRDefault="0008536E" w:rsidP="00DE1833">
            <w:pPr>
              <w:keepLines/>
              <w:widowControl w:val="0"/>
              <w:jc w:val="both"/>
              <w:rPr>
                <w:rFonts w:ascii="Tahoma" w:hAnsi="Tahoma" w:cs="Tahoma"/>
                <w:b/>
              </w:rPr>
            </w:pPr>
            <w:r w:rsidRPr="00D565AA">
              <w:rPr>
                <w:rFonts w:ascii="Tahoma" w:hAnsi="Tahoma" w:cs="Tahoma"/>
                <w:b/>
                <w:i/>
              </w:rPr>
              <w:t xml:space="preserve">Priloga </w:t>
            </w:r>
          </w:p>
        </w:tc>
        <w:tc>
          <w:tcPr>
            <w:tcW w:w="567" w:type="dxa"/>
            <w:tcBorders>
              <w:left w:val="nil"/>
            </w:tcBorders>
          </w:tcPr>
          <w:p w14:paraId="630B4C4F" w14:textId="77777777" w:rsidR="0008536E" w:rsidRPr="00D565AA" w:rsidRDefault="0008536E" w:rsidP="00DE1833">
            <w:pPr>
              <w:keepLines/>
              <w:widowControl w:val="0"/>
              <w:ind w:left="-70"/>
              <w:jc w:val="both"/>
              <w:rPr>
                <w:rFonts w:ascii="Tahoma" w:hAnsi="Tahoma" w:cs="Tahoma"/>
                <w:b/>
                <w:i/>
              </w:rPr>
            </w:pPr>
            <w:r w:rsidRPr="00D565AA">
              <w:rPr>
                <w:rFonts w:ascii="Tahoma" w:hAnsi="Tahoma" w:cs="Tahoma"/>
                <w:b/>
                <w:i/>
              </w:rPr>
              <w:t>2/1</w:t>
            </w:r>
          </w:p>
        </w:tc>
      </w:tr>
    </w:tbl>
    <w:p w14:paraId="71727F68" w14:textId="77777777" w:rsidR="0008536E" w:rsidRPr="00D565AA" w:rsidRDefault="0008536E" w:rsidP="00DE1833">
      <w:pPr>
        <w:keepLines/>
        <w:widowControl w:val="0"/>
        <w:jc w:val="both"/>
        <w:rPr>
          <w:rFonts w:ascii="Tahoma" w:hAnsi="Tahoma" w:cs="Tahoma"/>
        </w:rPr>
      </w:pPr>
    </w:p>
    <w:p w14:paraId="508EB22A" w14:textId="77777777" w:rsidR="0008536E" w:rsidRPr="00D565AA" w:rsidRDefault="0008536E" w:rsidP="00DE1833">
      <w:pPr>
        <w:keepLines/>
        <w:widowControl w:val="0"/>
        <w:jc w:val="both"/>
        <w:rPr>
          <w:rFonts w:ascii="Tahoma" w:hAnsi="Tahoma" w:cs="Tahoma"/>
        </w:rPr>
      </w:pPr>
      <w:r w:rsidRPr="00D565AA">
        <w:rPr>
          <w:rFonts w:ascii="Tahoma" w:hAnsi="Tahoma" w:cs="Tahoma"/>
        </w:rPr>
        <w:t>Obrazec predračuna je sestavni in neločljivi del razpisne dokumentacije</w:t>
      </w:r>
      <w:r w:rsidRPr="00D565AA">
        <w:t xml:space="preserve"> </w:t>
      </w:r>
      <w:r w:rsidRPr="00D565AA">
        <w:rPr>
          <w:rFonts w:ascii="Tahoma" w:hAnsi="Tahoma" w:cs="Tahoma"/>
        </w:rPr>
        <w:t xml:space="preserve">in je na voljo v elektronski (Excel) obliki na spletni strani, na mestu kjer je objavljena razpisna dokumentacija. </w:t>
      </w:r>
    </w:p>
    <w:p w14:paraId="0D55D8FE" w14:textId="77777777" w:rsidR="0008536E" w:rsidRPr="00D565AA" w:rsidRDefault="0008536E" w:rsidP="00DE1833">
      <w:pPr>
        <w:keepLines/>
        <w:widowControl w:val="0"/>
        <w:jc w:val="both"/>
        <w:rPr>
          <w:rFonts w:ascii="Tahoma" w:hAnsi="Tahoma" w:cs="Tahoma"/>
          <w:sz w:val="16"/>
        </w:rPr>
      </w:pPr>
    </w:p>
    <w:p w14:paraId="317232AF" w14:textId="77777777" w:rsidR="0008536E" w:rsidRPr="00D565AA" w:rsidRDefault="0008536E" w:rsidP="00DE1833">
      <w:pPr>
        <w:keepLines/>
        <w:widowControl w:val="0"/>
        <w:jc w:val="both"/>
        <w:rPr>
          <w:rFonts w:ascii="Tahoma" w:hAnsi="Tahoma" w:cs="Tahoma"/>
        </w:rPr>
      </w:pPr>
      <w:r w:rsidRPr="00D565AA">
        <w:rPr>
          <w:rFonts w:ascii="Tahoma" w:hAnsi="Tahoma" w:cs="Tahoma"/>
          <w:u w:val="single"/>
        </w:rPr>
        <w:t>Ponudnik mora v celice v stolpcu »Cena na enoto v EUR brez DDV« vnesti cene za vse predvidene postavke predračuna</w:t>
      </w:r>
      <w:r w:rsidRPr="00D565AA">
        <w:rPr>
          <w:rFonts w:ascii="Tahoma" w:hAnsi="Tahoma" w:cs="Tahoma"/>
        </w:rPr>
        <w:t xml:space="preserve">. Cene morajo biti izražene v EUR brez DDV, </w:t>
      </w:r>
      <w:r w:rsidRPr="00D565AA">
        <w:rPr>
          <w:rFonts w:ascii="Tahoma" w:hAnsi="Tahoma" w:cs="Tahoma"/>
          <w:b/>
        </w:rPr>
        <w:t>in sicer izražene/zaokrožene s strani ponudnika na do največ 4 decimalke</w:t>
      </w:r>
      <w:r w:rsidRPr="00D565AA">
        <w:rPr>
          <w:rFonts w:ascii="Tahoma" w:hAnsi="Tahoma" w:cs="Tahoma"/>
        </w:rPr>
        <w:t xml:space="preserve">. </w:t>
      </w:r>
    </w:p>
    <w:p w14:paraId="050F3613" w14:textId="77777777" w:rsidR="0008536E" w:rsidRPr="00D565AA" w:rsidRDefault="0008536E" w:rsidP="00DE1833">
      <w:pPr>
        <w:keepLines/>
        <w:widowControl w:val="0"/>
        <w:jc w:val="both"/>
        <w:rPr>
          <w:rFonts w:ascii="Tahoma" w:hAnsi="Tahoma" w:cs="Tahoma"/>
        </w:rPr>
      </w:pPr>
    </w:p>
    <w:p w14:paraId="339A29DB" w14:textId="77777777" w:rsidR="0008536E" w:rsidRPr="00D565AA" w:rsidRDefault="0008536E" w:rsidP="00DE1833">
      <w:pPr>
        <w:keepLines/>
        <w:widowControl w:val="0"/>
        <w:jc w:val="both"/>
        <w:rPr>
          <w:rFonts w:ascii="Tahoma" w:hAnsi="Tahoma" w:cs="Tahoma"/>
          <w:u w:val="single"/>
        </w:rPr>
      </w:pPr>
      <w:r w:rsidRPr="00D565AA">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3C447DD1" w14:textId="77777777" w:rsidR="0008536E" w:rsidRPr="00D565AA" w:rsidRDefault="0008536E" w:rsidP="00DE1833">
      <w:pPr>
        <w:keepLines/>
        <w:widowControl w:val="0"/>
        <w:jc w:val="both"/>
        <w:rPr>
          <w:rFonts w:ascii="Tahoma" w:hAnsi="Tahoma" w:cs="Tahoma"/>
          <w:sz w:val="16"/>
        </w:rPr>
      </w:pPr>
    </w:p>
    <w:p w14:paraId="2A9B8ACD" w14:textId="77777777" w:rsidR="0008536E" w:rsidRPr="00D565AA" w:rsidRDefault="0008536E" w:rsidP="00DE1833">
      <w:pPr>
        <w:keepLines/>
        <w:widowControl w:val="0"/>
        <w:jc w:val="both"/>
        <w:rPr>
          <w:rFonts w:ascii="Tahoma" w:hAnsi="Tahoma" w:cs="Tahoma"/>
        </w:rPr>
      </w:pPr>
      <w:r w:rsidRPr="00D565AA">
        <w:rPr>
          <w:rFonts w:ascii="Tahoma" w:hAnsi="Tahoma" w:cs="Tahoma"/>
        </w:rPr>
        <w:t>Zmnožek količin in cen, vsoto postavk oz. ostale računske operacije izvrši računalniški program avtomatsko po vnosu cen v obrazec predračuna.</w:t>
      </w:r>
    </w:p>
    <w:p w14:paraId="2C28A614" w14:textId="77777777" w:rsidR="0008536E" w:rsidRPr="00D565AA" w:rsidRDefault="0008536E" w:rsidP="00DE1833">
      <w:pPr>
        <w:keepLines/>
        <w:widowControl w:val="0"/>
        <w:jc w:val="both"/>
        <w:rPr>
          <w:rFonts w:ascii="Tahoma" w:hAnsi="Tahoma" w:cs="Tahoma"/>
        </w:rPr>
      </w:pPr>
    </w:p>
    <w:p w14:paraId="2E780B4F" w14:textId="77777777" w:rsidR="0008536E" w:rsidRPr="00D565AA" w:rsidRDefault="0008536E" w:rsidP="00DE1833">
      <w:pPr>
        <w:keepLines/>
        <w:widowControl w:val="0"/>
        <w:jc w:val="both"/>
      </w:pPr>
      <w:r w:rsidRPr="00D565AA">
        <w:rPr>
          <w:rFonts w:ascii="Tahoma" w:hAnsi="Tahoma" w:cs="Tahoma"/>
        </w:rPr>
        <w:t xml:space="preserve">Ponudnik </w:t>
      </w:r>
      <w:r w:rsidRPr="00D565AA">
        <w:rPr>
          <w:rFonts w:ascii="Tahoma" w:hAnsi="Tahoma" w:cs="Tahoma"/>
          <w:b/>
        </w:rPr>
        <w:t>mora</w:t>
      </w:r>
      <w:r w:rsidRPr="00D565AA">
        <w:rPr>
          <w:rFonts w:ascii="Tahoma" w:hAnsi="Tahoma" w:cs="Tahoma"/>
        </w:rPr>
        <w:t xml:space="preserve"> priložiti izpolnjen, natisnjen in podpisan predračun, ki ga je natisnil iz elektronske (Excel) oblike, </w:t>
      </w:r>
      <w:r w:rsidRPr="00D565AA">
        <w:rPr>
          <w:rFonts w:ascii="Tahoma" w:hAnsi="Tahoma" w:cs="Tahoma"/>
          <w:b/>
          <w:u w:val="single"/>
        </w:rPr>
        <w:t>ter</w:t>
      </w:r>
      <w:r w:rsidRPr="00D565AA">
        <w:rPr>
          <w:rFonts w:ascii="Tahoma" w:hAnsi="Tahoma" w:cs="Tahoma"/>
        </w:rPr>
        <w:t xml:space="preserve"> identičnega priloži tudi v elektronski obliki (</w:t>
      </w:r>
      <w:r w:rsidRPr="00D565AA">
        <w:rPr>
          <w:rFonts w:ascii="Tahoma" w:hAnsi="Tahoma" w:cs="Tahoma"/>
          <w:b/>
          <w:u w:val="single"/>
        </w:rPr>
        <w:t>v Excel obliki</w:t>
      </w:r>
      <w:r w:rsidRPr="00D565AA">
        <w:rPr>
          <w:rFonts w:ascii="Tahoma" w:hAnsi="Tahoma" w:cs="Tahoma"/>
        </w:rPr>
        <w:t>).</w:t>
      </w:r>
    </w:p>
    <w:p w14:paraId="4E569876" w14:textId="77777777" w:rsidR="0008536E" w:rsidRPr="00D565AA" w:rsidRDefault="0008536E" w:rsidP="00DE1833">
      <w:pPr>
        <w:keepLines/>
        <w:widowControl w:val="0"/>
        <w:jc w:val="both"/>
        <w:rPr>
          <w:rFonts w:ascii="Tahoma" w:hAnsi="Tahoma" w:cs="Tahoma"/>
        </w:rPr>
      </w:pPr>
    </w:p>
    <w:p w14:paraId="6B23BAA2"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V primeru razlikovanja med tiskano in elektronsko verzijo, bo naročnik upošteval tiskano verzijo. </w:t>
      </w:r>
    </w:p>
    <w:p w14:paraId="54BBDBE6" w14:textId="77777777" w:rsidR="0008536E" w:rsidRPr="00D565AA" w:rsidRDefault="0008536E" w:rsidP="00DE1833">
      <w:pPr>
        <w:keepLines/>
        <w:widowControl w:val="0"/>
        <w:jc w:val="both"/>
        <w:rPr>
          <w:rFonts w:ascii="Tahoma" w:hAnsi="Tahoma" w:cs="Tahoma"/>
          <w:i/>
        </w:rPr>
      </w:pPr>
    </w:p>
    <w:p w14:paraId="45EFFAEB" w14:textId="77777777" w:rsidR="0008536E" w:rsidRPr="00D565AA" w:rsidRDefault="0008536E" w:rsidP="00DE1833">
      <w:pPr>
        <w:keepLines/>
        <w:widowControl w:val="0"/>
        <w:jc w:val="both"/>
        <w:rPr>
          <w:rFonts w:ascii="Tahoma" w:hAnsi="Tahoma" w:cs="Tahoma"/>
          <w:b/>
          <w:i/>
          <w:sz w:val="18"/>
        </w:rPr>
      </w:pPr>
      <w:r w:rsidRPr="00D565AA">
        <w:rPr>
          <w:rFonts w:ascii="Tahoma" w:hAnsi="Tahoma" w:cs="Tahoma"/>
          <w:b/>
          <w:i/>
          <w:sz w:val="18"/>
        </w:rPr>
        <w:t>Ponudniki ponudbenega predračuna ne smejo kakorkoli spreminjati, dodajati vrstice, stolpce ali celice ter spreminjati formule, ki jih je nastavil naročnik ali kakorkoli drugače dopolnjevati ali spreminjati.</w:t>
      </w:r>
    </w:p>
    <w:p w14:paraId="2279E696" w14:textId="77777777" w:rsidR="0008536E" w:rsidRPr="00D565AA" w:rsidRDefault="0008536E" w:rsidP="00DE1833">
      <w:pPr>
        <w:keepLines/>
        <w:widowControl w:val="0"/>
        <w:rPr>
          <w:rFonts w:ascii="Tahoma" w:hAnsi="Tahoma" w:cs="Tahoma"/>
          <w:b/>
        </w:rPr>
      </w:pPr>
    </w:p>
    <w:p w14:paraId="398FBA78" w14:textId="77777777" w:rsidR="0008536E" w:rsidRPr="00D565AA" w:rsidRDefault="0008536E" w:rsidP="00DE1833">
      <w:pPr>
        <w:keepLines/>
        <w:widowControl w:val="0"/>
        <w:rPr>
          <w:rFonts w:ascii="Tahoma" w:hAnsi="Tahoma" w:cs="Tahoma"/>
          <w:b/>
        </w:rPr>
      </w:pPr>
    </w:p>
    <w:p w14:paraId="59F16D5A" w14:textId="77777777" w:rsidR="0008536E" w:rsidRPr="00D565AA" w:rsidRDefault="0008536E" w:rsidP="00DE1833">
      <w:pPr>
        <w:keepLines/>
        <w:widowControl w:val="0"/>
        <w:jc w:val="both"/>
        <w:rPr>
          <w:rFonts w:ascii="Tahoma" w:hAnsi="Tahoma" w:cs="Tahoma"/>
          <w:b/>
          <w:i/>
          <w:u w:val="single"/>
        </w:rPr>
      </w:pPr>
      <w:r w:rsidRPr="00D565AA">
        <w:rPr>
          <w:rFonts w:ascii="Tahoma" w:hAnsi="Tahoma" w:cs="Tahoma"/>
          <w:b/>
          <w:i/>
          <w:u w:val="single"/>
        </w:rPr>
        <w:t xml:space="preserve">Navodila: </w:t>
      </w:r>
    </w:p>
    <w:p w14:paraId="1DFCF4C8" w14:textId="77777777" w:rsidR="0008536E" w:rsidRPr="00D565AA" w:rsidRDefault="0008536E" w:rsidP="00DE1833">
      <w:pPr>
        <w:keepLines/>
        <w:widowControl w:val="0"/>
        <w:jc w:val="both"/>
        <w:rPr>
          <w:rFonts w:ascii="Tahoma" w:hAnsi="Tahoma" w:cs="Tahoma"/>
          <w:b/>
          <w:i/>
          <w:sz w:val="12"/>
          <w:u w:val="single"/>
        </w:rPr>
      </w:pPr>
    </w:p>
    <w:p w14:paraId="0C476364" w14:textId="77777777" w:rsidR="0008536E" w:rsidRPr="00D565AA" w:rsidRDefault="0008536E" w:rsidP="00DE1833">
      <w:pPr>
        <w:keepLines/>
        <w:widowControl w:val="0"/>
        <w:numPr>
          <w:ilvl w:val="0"/>
          <w:numId w:val="19"/>
        </w:numPr>
        <w:ind w:left="284" w:hanging="218"/>
        <w:jc w:val="both"/>
        <w:rPr>
          <w:rFonts w:ascii="Tahoma" w:hAnsi="Tahoma" w:cs="Tahoma"/>
          <w:i/>
          <w:u w:val="single"/>
        </w:rPr>
      </w:pPr>
      <w:r w:rsidRPr="00D565AA">
        <w:rPr>
          <w:rFonts w:ascii="Tahoma" w:hAnsi="Tahoma" w:cs="Tahoma"/>
          <w:i/>
          <w:u w:val="single"/>
        </w:rPr>
        <w:t>Ponudnik v Prilogo 2 prepiše skupno ponudbeno vrednosti iz ponudbenega predračuna!!!</w:t>
      </w:r>
    </w:p>
    <w:p w14:paraId="29BCB8CA" w14:textId="77777777" w:rsidR="0008536E" w:rsidRPr="00D565AA" w:rsidRDefault="0008536E" w:rsidP="00DE1833">
      <w:pPr>
        <w:keepLines/>
        <w:widowControl w:val="0"/>
        <w:rPr>
          <w:rFonts w:ascii="Tahoma" w:hAnsi="Tahoma" w:cs="Tahoma"/>
          <w:b/>
          <w:sz w:val="12"/>
        </w:rPr>
      </w:pPr>
    </w:p>
    <w:p w14:paraId="4809DF78" w14:textId="77777777" w:rsidR="0008536E" w:rsidRPr="00D565AA" w:rsidRDefault="0008536E" w:rsidP="00DE1833">
      <w:pPr>
        <w:pStyle w:val="Odstavekseznama"/>
        <w:keepLines/>
        <w:widowControl w:val="0"/>
        <w:numPr>
          <w:ilvl w:val="0"/>
          <w:numId w:val="19"/>
        </w:numPr>
        <w:tabs>
          <w:tab w:val="left" w:pos="284"/>
        </w:tabs>
        <w:ind w:left="426"/>
        <w:jc w:val="both"/>
        <w:rPr>
          <w:rFonts w:ascii="Tahoma" w:hAnsi="Tahoma" w:cs="Tahoma"/>
          <w:noProof/>
        </w:rPr>
      </w:pPr>
      <w:r w:rsidRPr="00D565AA">
        <w:rPr>
          <w:rFonts w:ascii="Tahoma" w:hAnsi="Tahoma" w:cs="Tahoma"/>
          <w:i/>
          <w:noProof/>
          <w:sz w:val="18"/>
        </w:rPr>
        <w:t xml:space="preserve">Ponudnik </w:t>
      </w:r>
      <w:r w:rsidRPr="00D565AA">
        <w:rPr>
          <w:rFonts w:ascii="Tahoma" w:hAnsi="Tahoma" w:cs="Tahoma"/>
          <w:i/>
          <w:noProof/>
          <w:sz w:val="18"/>
          <w:u w:val="single"/>
        </w:rPr>
        <w:t>obrazec</w:t>
      </w:r>
      <w:r w:rsidRPr="00D565AA">
        <w:rPr>
          <w:rFonts w:ascii="Tahoma" w:hAnsi="Tahoma" w:cs="Tahoma"/>
          <w:b/>
          <w:i/>
          <w:noProof/>
          <w:sz w:val="18"/>
        </w:rPr>
        <w:t xml:space="preserve"> </w:t>
      </w:r>
      <w:r w:rsidRPr="00D565AA">
        <w:rPr>
          <w:rFonts w:ascii="Tahoma" w:hAnsi="Tahoma" w:cs="Tahoma"/>
          <w:i/>
          <w:noProof/>
          <w:sz w:val="18"/>
        </w:rPr>
        <w:t>v okviru sistema e-JN</w:t>
      </w:r>
      <w:r w:rsidRPr="00D565AA">
        <w:rPr>
          <w:rFonts w:ascii="Tahoma" w:hAnsi="Tahoma" w:cs="Tahoma"/>
          <w:b/>
          <w:i/>
          <w:noProof/>
          <w:sz w:val="18"/>
        </w:rPr>
        <w:t xml:space="preserve"> </w:t>
      </w:r>
      <w:r w:rsidRPr="00D565AA">
        <w:rPr>
          <w:rFonts w:ascii="Tahoma" w:hAnsi="Tahoma" w:cs="Tahoma"/>
          <w:b/>
          <w:i/>
          <w:noProof/>
          <w:sz w:val="18"/>
          <w:u w:val="single"/>
        </w:rPr>
        <w:t>naloži v Razdelek »DOKUMENTI«, del »Ostale priloge«!!!</w:t>
      </w:r>
    </w:p>
    <w:p w14:paraId="3DCEE060" w14:textId="77777777" w:rsidR="0008536E" w:rsidRPr="00D565AA" w:rsidRDefault="0008536E" w:rsidP="00DE1833">
      <w:pPr>
        <w:keepLines/>
        <w:widowControl w:val="0"/>
      </w:pPr>
    </w:p>
    <w:p w14:paraId="44829E4A" w14:textId="77777777" w:rsidR="0008536E" w:rsidRPr="00D565AA" w:rsidRDefault="0008536E" w:rsidP="00DE1833">
      <w:pPr>
        <w:keepLines/>
        <w:widowControl w:val="0"/>
      </w:pPr>
      <w:r w:rsidRPr="00D565AA">
        <w:br w:type="page"/>
      </w:r>
    </w:p>
    <w:p w14:paraId="61FF476F" w14:textId="77777777" w:rsidR="0008536E" w:rsidRPr="00D565AA" w:rsidRDefault="0008536E" w:rsidP="00DE1833">
      <w:pPr>
        <w:keepLines/>
        <w:widowControl w:val="0"/>
        <w:rPr>
          <w:sz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D565AA" w14:paraId="53AFC95C" w14:textId="77777777" w:rsidTr="0037044D">
        <w:tc>
          <w:tcPr>
            <w:tcW w:w="599" w:type="dxa"/>
            <w:tcBorders>
              <w:right w:val="nil"/>
            </w:tcBorders>
          </w:tcPr>
          <w:p w14:paraId="19646344" w14:textId="77777777" w:rsidR="0037044D" w:rsidRPr="00D565AA" w:rsidRDefault="0037044D" w:rsidP="00DE1833">
            <w:pPr>
              <w:keepLines/>
              <w:widowControl w:val="0"/>
              <w:jc w:val="both"/>
              <w:rPr>
                <w:rFonts w:ascii="Tahoma" w:hAnsi="Tahoma" w:cs="Tahoma"/>
                <w:noProof/>
              </w:rPr>
            </w:pPr>
          </w:p>
        </w:tc>
        <w:tc>
          <w:tcPr>
            <w:tcW w:w="7653" w:type="dxa"/>
            <w:tcBorders>
              <w:left w:val="nil"/>
            </w:tcBorders>
          </w:tcPr>
          <w:p w14:paraId="3B40D76F"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ESPD – PONUDNIK/GLAVNI PARTNER</w:t>
            </w:r>
          </w:p>
        </w:tc>
        <w:tc>
          <w:tcPr>
            <w:tcW w:w="912" w:type="dxa"/>
            <w:tcBorders>
              <w:right w:val="nil"/>
            </w:tcBorders>
          </w:tcPr>
          <w:p w14:paraId="41958BD9"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i/>
                <w:noProof/>
              </w:rPr>
              <w:t xml:space="preserve">Priloga </w:t>
            </w:r>
          </w:p>
        </w:tc>
        <w:tc>
          <w:tcPr>
            <w:tcW w:w="551" w:type="dxa"/>
            <w:tcBorders>
              <w:left w:val="nil"/>
            </w:tcBorders>
          </w:tcPr>
          <w:p w14:paraId="2122EB76" w14:textId="77777777" w:rsidR="0037044D" w:rsidRPr="00D565AA" w:rsidRDefault="0037044D" w:rsidP="00DE1833">
            <w:pPr>
              <w:keepLines/>
              <w:widowControl w:val="0"/>
              <w:jc w:val="both"/>
              <w:rPr>
                <w:rFonts w:ascii="Tahoma" w:hAnsi="Tahoma" w:cs="Tahoma"/>
                <w:b/>
                <w:i/>
                <w:noProof/>
              </w:rPr>
            </w:pPr>
            <w:r w:rsidRPr="00D565AA">
              <w:rPr>
                <w:rFonts w:ascii="Tahoma" w:hAnsi="Tahoma" w:cs="Tahoma"/>
                <w:b/>
                <w:i/>
                <w:noProof/>
              </w:rPr>
              <w:t>3/1</w:t>
            </w:r>
          </w:p>
        </w:tc>
      </w:tr>
    </w:tbl>
    <w:p w14:paraId="19CCB0CE" w14:textId="77777777" w:rsidR="0037044D" w:rsidRPr="00D565AA" w:rsidRDefault="0037044D" w:rsidP="00DE1833">
      <w:pPr>
        <w:keepLines/>
        <w:widowControl w:val="0"/>
        <w:jc w:val="both"/>
        <w:rPr>
          <w:rFonts w:ascii="Tahoma" w:hAnsi="Tahoma" w:cs="Tahoma"/>
          <w:noProof/>
        </w:rPr>
      </w:pPr>
    </w:p>
    <w:p w14:paraId="5CA79544"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D565AA">
        <w:rPr>
          <w:rFonts w:ascii="Tahoma" w:hAnsi="Tahoma" w:cs="Tahoma"/>
          <w:b/>
          <w:noProof/>
          <w:u w:val="single"/>
        </w:rPr>
        <w:t xml:space="preserve">v </w:t>
      </w:r>
      <w:r w:rsidR="00BA38F2" w:rsidRPr="00D565AA">
        <w:rPr>
          <w:rFonts w:ascii="Tahoma" w:hAnsi="Tahoma" w:cs="Tahoma"/>
          <w:b/>
          <w:noProof/>
          <w:u w:val="single"/>
        </w:rPr>
        <w:t>Razdelek »DOKUMENTI«, del »ESPD-ponudnik«</w:t>
      </w:r>
      <w:r w:rsidRPr="00D565AA">
        <w:rPr>
          <w:rFonts w:ascii="Tahoma" w:hAnsi="Tahoma" w:cs="Tahoma"/>
          <w:noProof/>
          <w:u w:val="single"/>
        </w:rPr>
        <w:t>.</w:t>
      </w:r>
      <w:r w:rsidRPr="00D565AA">
        <w:rPr>
          <w:rFonts w:ascii="Tahoma" w:hAnsi="Tahoma" w:cs="Tahoma"/>
          <w:noProof/>
        </w:rPr>
        <w:t xml:space="preserve"> </w:t>
      </w:r>
    </w:p>
    <w:p w14:paraId="24164804" w14:textId="77777777" w:rsidR="0037044D" w:rsidRPr="00D565AA" w:rsidRDefault="0037044D" w:rsidP="00DE1833">
      <w:pPr>
        <w:keepLines/>
        <w:widowControl w:val="0"/>
        <w:jc w:val="both"/>
        <w:rPr>
          <w:rFonts w:ascii="Tahoma" w:hAnsi="Tahoma" w:cs="Tahoma"/>
          <w:i/>
          <w:noProof/>
          <w:sz w:val="14"/>
          <w:szCs w:val="18"/>
        </w:rPr>
      </w:pPr>
    </w:p>
    <w:p w14:paraId="05D59407" w14:textId="77777777" w:rsidR="0037044D" w:rsidRPr="00D565AA" w:rsidRDefault="0037044D" w:rsidP="00DE1833">
      <w:pPr>
        <w:keepLines/>
        <w:widowControl w:val="0"/>
        <w:jc w:val="both"/>
        <w:rPr>
          <w:rFonts w:ascii="Tahoma" w:hAnsi="Tahoma" w:cs="Tahoma"/>
          <w:noProof/>
          <w:sz w:val="14"/>
        </w:rPr>
      </w:pPr>
      <w:r w:rsidRPr="00D565AA">
        <w:rPr>
          <w:rFonts w:ascii="Tahoma" w:hAnsi="Tahoma" w:cs="Tahoma"/>
          <w:i/>
          <w:noProof/>
          <w:sz w:val="18"/>
          <w:szCs w:val="18"/>
        </w:rPr>
        <w:t xml:space="preserve">Tudi če ponudnik naloži podpisan ESPD v .pdf format, bo ta hkrati s podpisom ponudbe podpisan še enkrat. </w:t>
      </w:r>
    </w:p>
    <w:p w14:paraId="6D9C8A76" w14:textId="77777777" w:rsidR="00F05E6C" w:rsidRPr="00D565AA" w:rsidRDefault="00F05E6C" w:rsidP="00DE1833">
      <w:pPr>
        <w:keepLines/>
        <w:widowControl w:val="0"/>
        <w:tabs>
          <w:tab w:val="left" w:pos="284"/>
        </w:tabs>
        <w:jc w:val="center"/>
        <w:rPr>
          <w:rFonts w:ascii="Tahoma" w:hAnsi="Tahoma" w:cs="Tahoma"/>
          <w:b/>
        </w:rPr>
      </w:pPr>
    </w:p>
    <w:p w14:paraId="2978BA5E" w14:textId="77777777" w:rsidR="00F05E6C" w:rsidRPr="00D565AA" w:rsidRDefault="00F05E6C" w:rsidP="00DE1833">
      <w:pPr>
        <w:keepLines/>
        <w:widowControl w:val="0"/>
        <w:tabs>
          <w:tab w:val="left" w:pos="284"/>
        </w:tabs>
        <w:jc w:val="center"/>
        <w:rPr>
          <w:rFonts w:ascii="Tahoma" w:hAnsi="Tahoma" w:cs="Tahoma"/>
          <w:b/>
        </w:rPr>
      </w:pPr>
    </w:p>
    <w:p w14:paraId="17927866" w14:textId="77777777" w:rsidR="00F05E6C" w:rsidRPr="00D565AA" w:rsidRDefault="00F05E6C" w:rsidP="00DE1833">
      <w:pPr>
        <w:keepLines/>
        <w:widowControl w:val="0"/>
        <w:tabs>
          <w:tab w:val="left" w:pos="284"/>
        </w:tabs>
        <w:jc w:val="center"/>
        <w:rPr>
          <w:rFonts w:ascii="Tahoma" w:hAnsi="Tahoma" w:cs="Tahoma"/>
          <w:b/>
        </w:rPr>
      </w:pPr>
    </w:p>
    <w:p w14:paraId="6921A922" w14:textId="77777777" w:rsidR="00F05E6C" w:rsidRPr="00D565AA" w:rsidRDefault="00F05E6C" w:rsidP="00DE1833">
      <w:pPr>
        <w:keepLines/>
        <w:widowControl w:val="0"/>
        <w:tabs>
          <w:tab w:val="left" w:pos="284"/>
        </w:tabs>
        <w:jc w:val="center"/>
        <w:rPr>
          <w:rFonts w:ascii="Tahoma" w:hAnsi="Tahoma" w:cs="Tahoma"/>
          <w:b/>
        </w:rPr>
      </w:pPr>
    </w:p>
    <w:p w14:paraId="4B627383" w14:textId="77777777" w:rsidR="00F05E6C" w:rsidRPr="00D565AA" w:rsidRDefault="00F05E6C" w:rsidP="00DE1833">
      <w:pPr>
        <w:keepLines/>
        <w:widowControl w:val="0"/>
        <w:tabs>
          <w:tab w:val="left" w:pos="284"/>
        </w:tabs>
        <w:jc w:val="center"/>
        <w:rPr>
          <w:rFonts w:ascii="Tahoma" w:hAnsi="Tahoma" w:cs="Tahoma"/>
          <w:b/>
        </w:rPr>
      </w:pPr>
    </w:p>
    <w:p w14:paraId="1AF65397" w14:textId="77777777" w:rsidR="00F05E6C" w:rsidRPr="00D565AA" w:rsidRDefault="00F05E6C" w:rsidP="00DE1833">
      <w:pPr>
        <w:keepLines/>
        <w:widowControl w:val="0"/>
        <w:tabs>
          <w:tab w:val="left" w:pos="284"/>
        </w:tabs>
        <w:jc w:val="center"/>
        <w:rPr>
          <w:rFonts w:ascii="Tahoma" w:hAnsi="Tahoma" w:cs="Tahoma"/>
          <w:b/>
        </w:rPr>
      </w:pPr>
    </w:p>
    <w:p w14:paraId="76F18A04" w14:textId="77777777" w:rsidR="0037044D" w:rsidRPr="00D565AA" w:rsidRDefault="0037044D" w:rsidP="00DE1833">
      <w:pPr>
        <w:keepLines/>
        <w:widowControl w:val="0"/>
      </w:pPr>
      <w:r w:rsidRPr="00D565AA">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D565AA" w14:paraId="2F2768D7" w14:textId="77777777" w:rsidTr="0037044D">
        <w:tc>
          <w:tcPr>
            <w:tcW w:w="600" w:type="dxa"/>
            <w:tcBorders>
              <w:top w:val="single" w:sz="4" w:space="0" w:color="auto"/>
              <w:left w:val="single" w:sz="4" w:space="0" w:color="auto"/>
              <w:bottom w:val="single" w:sz="4" w:space="0" w:color="auto"/>
              <w:right w:val="nil"/>
            </w:tcBorders>
          </w:tcPr>
          <w:p w14:paraId="2B48A434" w14:textId="77777777" w:rsidR="0037044D" w:rsidRPr="00D565AA" w:rsidRDefault="0037044D" w:rsidP="00DE1833">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1CD03656"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7AC133BE"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60EAEA32" w14:textId="77777777" w:rsidR="0037044D" w:rsidRPr="00D565AA" w:rsidRDefault="0037044D" w:rsidP="00DE1833">
            <w:pPr>
              <w:keepLines/>
              <w:widowControl w:val="0"/>
              <w:jc w:val="both"/>
              <w:rPr>
                <w:rFonts w:ascii="Tahoma" w:hAnsi="Tahoma" w:cs="Tahoma"/>
                <w:b/>
                <w:i/>
                <w:noProof/>
              </w:rPr>
            </w:pPr>
            <w:r w:rsidRPr="00D565AA">
              <w:rPr>
                <w:rFonts w:ascii="Tahoma" w:hAnsi="Tahoma" w:cs="Tahoma"/>
                <w:b/>
                <w:i/>
                <w:noProof/>
              </w:rPr>
              <w:t>3/2</w:t>
            </w:r>
          </w:p>
        </w:tc>
      </w:tr>
    </w:tbl>
    <w:p w14:paraId="15EDD06E" w14:textId="77777777" w:rsidR="0037044D" w:rsidRPr="00D565AA" w:rsidRDefault="0037044D" w:rsidP="00DE1833">
      <w:pPr>
        <w:keepLines/>
        <w:widowControl w:val="0"/>
        <w:jc w:val="both"/>
        <w:rPr>
          <w:rFonts w:ascii="Tahoma" w:hAnsi="Tahoma" w:cs="Tahoma"/>
          <w:noProof/>
        </w:rPr>
      </w:pPr>
    </w:p>
    <w:p w14:paraId="5F61DB02" w14:textId="77777777" w:rsidR="0037044D" w:rsidRPr="00D565AA" w:rsidRDefault="0037044D" w:rsidP="00DE1833">
      <w:pPr>
        <w:keepLines/>
        <w:widowControl w:val="0"/>
        <w:jc w:val="both"/>
        <w:rPr>
          <w:rFonts w:ascii="Tahoma" w:hAnsi="Tahoma" w:cs="Tahoma"/>
          <w:bCs/>
          <w:noProof/>
          <w:szCs w:val="18"/>
        </w:rPr>
      </w:pPr>
      <w:r w:rsidRPr="00D565AA">
        <w:rPr>
          <w:rFonts w:ascii="Tahoma" w:hAnsi="Tahoma" w:cs="Tahoma"/>
          <w:noProof/>
        </w:rPr>
        <w:t xml:space="preserve">Za vse v ponudbi navedene </w:t>
      </w:r>
      <w:r w:rsidRPr="00D565AA">
        <w:rPr>
          <w:rFonts w:ascii="Tahoma" w:hAnsi="Tahoma" w:cs="Tahoma"/>
          <w:noProof/>
          <w:u w:val="single"/>
        </w:rPr>
        <w:t>partnerje</w:t>
      </w:r>
      <w:r w:rsidRPr="00D565AA">
        <w:rPr>
          <w:rFonts w:ascii="Tahoma" w:hAnsi="Tahoma" w:cs="Tahoma"/>
          <w:noProof/>
        </w:rPr>
        <w:t xml:space="preserve"> </w:t>
      </w:r>
      <w:r w:rsidRPr="00D565AA">
        <w:rPr>
          <w:rFonts w:ascii="Tahoma" w:hAnsi="Tahoma" w:cs="Tahoma"/>
          <w:i/>
          <w:noProof/>
          <w:sz w:val="18"/>
        </w:rPr>
        <w:t>(v primeru skupne ponudbe)</w:t>
      </w:r>
      <w:r w:rsidRPr="00D565AA">
        <w:rPr>
          <w:rFonts w:ascii="Tahoma" w:hAnsi="Tahoma" w:cs="Tahoma"/>
          <w:noProof/>
        </w:rPr>
        <w:t xml:space="preserve">, in/ali </w:t>
      </w:r>
      <w:r w:rsidRPr="00D565AA">
        <w:rPr>
          <w:rFonts w:ascii="Tahoma" w:hAnsi="Tahoma" w:cs="Tahoma"/>
          <w:noProof/>
          <w:u w:val="single"/>
        </w:rPr>
        <w:t>podizvajalce</w:t>
      </w:r>
      <w:r w:rsidRPr="00D565AA">
        <w:rPr>
          <w:rFonts w:ascii="Tahoma" w:hAnsi="Tahoma" w:cs="Tahoma"/>
          <w:iCs/>
          <w:noProof/>
          <w:sz w:val="18"/>
        </w:rPr>
        <w:t xml:space="preserve"> </w:t>
      </w:r>
      <w:r w:rsidRPr="00D565AA">
        <w:rPr>
          <w:rFonts w:ascii="Tahoma" w:hAnsi="Tahoma" w:cs="Tahoma"/>
          <w:i/>
          <w:iCs/>
          <w:noProof/>
          <w:sz w:val="16"/>
        </w:rPr>
        <w:t>(</w:t>
      </w:r>
      <w:r w:rsidRPr="00D565AA">
        <w:rPr>
          <w:rFonts w:ascii="Tahoma" w:hAnsi="Tahoma" w:cs="Tahoma"/>
          <w:i/>
          <w:iCs/>
          <w:noProof/>
          <w:sz w:val="18"/>
        </w:rPr>
        <w:t>če ponudnik izvaja javno naročilo s podizvajalci)</w:t>
      </w:r>
      <w:r w:rsidRPr="00D565AA">
        <w:rPr>
          <w:rFonts w:ascii="Tahoma" w:hAnsi="Tahoma" w:cs="Tahoma"/>
          <w:iCs/>
          <w:noProof/>
        </w:rPr>
        <w:t xml:space="preserve"> in/ali </w:t>
      </w:r>
      <w:r w:rsidRPr="00D565AA">
        <w:rPr>
          <w:rFonts w:ascii="Tahoma" w:hAnsi="Tahoma" w:cs="Tahoma"/>
          <w:iCs/>
          <w:noProof/>
          <w:u w:val="single"/>
        </w:rPr>
        <w:t>subjekte, katerih zmogljivost uporablja ponudnik</w:t>
      </w:r>
      <w:r w:rsidRPr="00D565AA">
        <w:rPr>
          <w:rFonts w:ascii="Tahoma" w:hAnsi="Tahoma" w:cs="Tahoma"/>
          <w:iCs/>
          <w:noProof/>
        </w:rPr>
        <w:t xml:space="preserve"> </w:t>
      </w:r>
      <w:r w:rsidRPr="00D565AA">
        <w:rPr>
          <w:rFonts w:ascii="Tahoma" w:hAnsi="Tahoma" w:cs="Tahoma"/>
          <w:i/>
          <w:iCs/>
          <w:noProof/>
          <w:sz w:val="18"/>
        </w:rPr>
        <w:t>(v kolikor bo ponudnik uporabil zmogljivosti drugih subjektov za izvedbo javnega naročila)</w:t>
      </w:r>
      <w:r w:rsidRPr="00D565AA">
        <w:rPr>
          <w:rFonts w:ascii="Tahoma" w:hAnsi="Tahoma" w:cs="Tahoma"/>
          <w:iCs/>
          <w:noProof/>
        </w:rPr>
        <w:t>,</w:t>
      </w:r>
      <w:r w:rsidRPr="00D565AA">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D565AA">
        <w:rPr>
          <w:rFonts w:ascii="Tahoma" w:hAnsi="Tahoma" w:cs="Tahoma"/>
          <w:b/>
          <w:noProof/>
        </w:rPr>
        <w:t xml:space="preserve">v </w:t>
      </w:r>
      <w:r w:rsidR="0027124E" w:rsidRPr="00D565AA">
        <w:rPr>
          <w:rFonts w:ascii="Tahoma" w:hAnsi="Tahoma" w:cs="Tahoma"/>
          <w:b/>
          <w:noProof/>
        </w:rPr>
        <w:t>Razdelek »SODELUJOČI«, del »ESPD – ostali sodelujoči«</w:t>
      </w:r>
      <w:r w:rsidRPr="00D565AA">
        <w:rPr>
          <w:rFonts w:ascii="Tahoma" w:hAnsi="Tahoma" w:cs="Tahoma"/>
          <w:noProof/>
        </w:rPr>
        <w:t>.</w:t>
      </w:r>
    </w:p>
    <w:p w14:paraId="481BCDC4" w14:textId="77777777" w:rsidR="00F05E6C" w:rsidRPr="00D565AA" w:rsidRDefault="00F05E6C" w:rsidP="00DE1833">
      <w:pPr>
        <w:keepLines/>
        <w:widowControl w:val="0"/>
        <w:tabs>
          <w:tab w:val="left" w:pos="284"/>
        </w:tabs>
        <w:jc w:val="both"/>
        <w:rPr>
          <w:rFonts w:ascii="Tahoma" w:hAnsi="Tahoma" w:cs="Tahoma"/>
          <w:b/>
        </w:rPr>
      </w:pPr>
    </w:p>
    <w:p w14:paraId="6DB1C393" w14:textId="77777777" w:rsidR="00F05E6C" w:rsidRPr="00D565AA" w:rsidRDefault="00F05E6C" w:rsidP="00DE1833">
      <w:pPr>
        <w:keepLines/>
        <w:widowControl w:val="0"/>
        <w:tabs>
          <w:tab w:val="left" w:pos="284"/>
        </w:tabs>
        <w:jc w:val="center"/>
        <w:rPr>
          <w:rFonts w:ascii="Tahoma" w:hAnsi="Tahoma" w:cs="Tahoma"/>
          <w:b/>
        </w:rPr>
      </w:pPr>
    </w:p>
    <w:p w14:paraId="57A8C368" w14:textId="77777777" w:rsidR="00F05E6C" w:rsidRPr="00D565AA" w:rsidRDefault="00F05E6C" w:rsidP="00DE1833">
      <w:pPr>
        <w:keepLines/>
        <w:widowControl w:val="0"/>
        <w:tabs>
          <w:tab w:val="left" w:pos="284"/>
        </w:tabs>
        <w:jc w:val="center"/>
        <w:rPr>
          <w:rFonts w:ascii="Tahoma" w:hAnsi="Tahoma" w:cs="Tahoma"/>
          <w:b/>
        </w:rPr>
      </w:pPr>
    </w:p>
    <w:p w14:paraId="005D40EE" w14:textId="77777777" w:rsidR="00F05E6C" w:rsidRPr="00D565AA" w:rsidRDefault="00F05E6C" w:rsidP="00DE1833">
      <w:pPr>
        <w:keepLines/>
        <w:widowControl w:val="0"/>
        <w:tabs>
          <w:tab w:val="left" w:pos="284"/>
        </w:tabs>
        <w:jc w:val="center"/>
        <w:rPr>
          <w:rFonts w:ascii="Tahoma" w:hAnsi="Tahoma" w:cs="Tahoma"/>
          <w:b/>
        </w:rPr>
      </w:pPr>
    </w:p>
    <w:p w14:paraId="14909D44" w14:textId="77777777" w:rsidR="00F05E6C" w:rsidRPr="00D565AA" w:rsidRDefault="00F05E6C" w:rsidP="00DE1833">
      <w:pPr>
        <w:keepLines/>
        <w:widowControl w:val="0"/>
        <w:tabs>
          <w:tab w:val="left" w:pos="284"/>
        </w:tabs>
        <w:jc w:val="center"/>
        <w:rPr>
          <w:rFonts w:ascii="Tahoma" w:hAnsi="Tahoma" w:cs="Tahoma"/>
          <w:b/>
        </w:rPr>
      </w:pPr>
    </w:p>
    <w:p w14:paraId="0AEDF307" w14:textId="77777777" w:rsidR="00F05E6C" w:rsidRPr="00D565AA" w:rsidRDefault="00F05E6C" w:rsidP="00DE1833">
      <w:pPr>
        <w:keepLines/>
        <w:widowControl w:val="0"/>
        <w:tabs>
          <w:tab w:val="left" w:pos="284"/>
        </w:tabs>
        <w:jc w:val="center"/>
        <w:rPr>
          <w:rFonts w:ascii="Tahoma" w:hAnsi="Tahoma" w:cs="Tahoma"/>
          <w:b/>
        </w:rPr>
      </w:pPr>
    </w:p>
    <w:p w14:paraId="659113A9" w14:textId="77777777" w:rsidR="00F05E6C" w:rsidRPr="00D565AA" w:rsidRDefault="00F05E6C" w:rsidP="00DE1833">
      <w:pPr>
        <w:keepLines/>
        <w:widowControl w:val="0"/>
        <w:tabs>
          <w:tab w:val="left" w:pos="284"/>
        </w:tabs>
        <w:jc w:val="center"/>
        <w:rPr>
          <w:rFonts w:ascii="Tahoma" w:hAnsi="Tahoma" w:cs="Tahoma"/>
          <w:b/>
        </w:rPr>
      </w:pPr>
    </w:p>
    <w:p w14:paraId="09AC2EAB" w14:textId="77777777" w:rsidR="00F05E6C" w:rsidRPr="00D565AA" w:rsidRDefault="00F05E6C" w:rsidP="00DE1833">
      <w:pPr>
        <w:keepLines/>
        <w:widowControl w:val="0"/>
        <w:tabs>
          <w:tab w:val="left" w:pos="284"/>
        </w:tabs>
        <w:jc w:val="center"/>
        <w:rPr>
          <w:rFonts w:ascii="Tahoma" w:hAnsi="Tahoma" w:cs="Tahoma"/>
          <w:b/>
        </w:rPr>
      </w:pPr>
    </w:p>
    <w:p w14:paraId="2D870DDF" w14:textId="77777777" w:rsidR="00F05E6C" w:rsidRPr="00D565AA" w:rsidRDefault="00F05E6C" w:rsidP="00DE1833">
      <w:pPr>
        <w:keepLines/>
        <w:widowControl w:val="0"/>
        <w:tabs>
          <w:tab w:val="left" w:pos="284"/>
        </w:tabs>
        <w:jc w:val="center"/>
        <w:rPr>
          <w:rFonts w:ascii="Tahoma" w:hAnsi="Tahoma" w:cs="Tahoma"/>
          <w:b/>
        </w:rPr>
      </w:pPr>
    </w:p>
    <w:p w14:paraId="312BDCE2" w14:textId="77777777" w:rsidR="00F05E6C" w:rsidRPr="00D565AA" w:rsidRDefault="00F05E6C" w:rsidP="00DE1833">
      <w:pPr>
        <w:keepLines/>
        <w:widowControl w:val="0"/>
        <w:tabs>
          <w:tab w:val="left" w:pos="284"/>
        </w:tabs>
        <w:jc w:val="center"/>
        <w:rPr>
          <w:rFonts w:ascii="Tahoma" w:hAnsi="Tahoma" w:cs="Tahoma"/>
          <w:b/>
        </w:rPr>
      </w:pPr>
    </w:p>
    <w:p w14:paraId="7AC59EC4" w14:textId="77777777" w:rsidR="00F05E6C" w:rsidRPr="00D565AA" w:rsidRDefault="00F05E6C" w:rsidP="00DE1833">
      <w:pPr>
        <w:keepLines/>
        <w:widowControl w:val="0"/>
        <w:tabs>
          <w:tab w:val="left" w:pos="284"/>
        </w:tabs>
        <w:jc w:val="center"/>
        <w:rPr>
          <w:rFonts w:ascii="Tahoma" w:hAnsi="Tahoma" w:cs="Tahoma"/>
          <w:b/>
        </w:rPr>
      </w:pPr>
    </w:p>
    <w:p w14:paraId="0A68CF26" w14:textId="77777777" w:rsidR="00F05E6C" w:rsidRPr="00D565AA" w:rsidRDefault="00F05E6C" w:rsidP="00DE1833">
      <w:pPr>
        <w:keepLines/>
        <w:widowControl w:val="0"/>
        <w:tabs>
          <w:tab w:val="left" w:pos="284"/>
        </w:tabs>
        <w:jc w:val="center"/>
        <w:rPr>
          <w:rFonts w:ascii="Tahoma" w:hAnsi="Tahoma" w:cs="Tahoma"/>
          <w:b/>
        </w:rPr>
      </w:pPr>
    </w:p>
    <w:p w14:paraId="71DFA7B7" w14:textId="77777777" w:rsidR="00F05E6C" w:rsidRPr="00D565AA" w:rsidRDefault="00F05E6C" w:rsidP="00DE1833">
      <w:pPr>
        <w:keepLines/>
        <w:widowControl w:val="0"/>
        <w:tabs>
          <w:tab w:val="left" w:pos="284"/>
        </w:tabs>
        <w:jc w:val="center"/>
        <w:rPr>
          <w:rFonts w:ascii="Tahoma" w:hAnsi="Tahoma" w:cs="Tahoma"/>
          <w:b/>
        </w:rPr>
      </w:pPr>
    </w:p>
    <w:p w14:paraId="2C31F930" w14:textId="77777777" w:rsidR="00F05E6C" w:rsidRPr="00D565AA" w:rsidRDefault="00F05E6C" w:rsidP="00DE1833">
      <w:pPr>
        <w:keepLines/>
        <w:widowControl w:val="0"/>
        <w:tabs>
          <w:tab w:val="left" w:pos="284"/>
        </w:tabs>
        <w:jc w:val="center"/>
        <w:rPr>
          <w:rFonts w:ascii="Tahoma" w:hAnsi="Tahoma" w:cs="Tahoma"/>
          <w:b/>
        </w:rPr>
      </w:pPr>
    </w:p>
    <w:p w14:paraId="14317AE2" w14:textId="77777777" w:rsidR="00F05E6C" w:rsidRPr="00D565AA" w:rsidRDefault="00F05E6C" w:rsidP="00DE1833">
      <w:pPr>
        <w:keepLines/>
        <w:widowControl w:val="0"/>
        <w:tabs>
          <w:tab w:val="left" w:pos="284"/>
        </w:tabs>
        <w:jc w:val="center"/>
        <w:rPr>
          <w:rFonts w:ascii="Tahoma" w:hAnsi="Tahoma" w:cs="Tahoma"/>
          <w:b/>
        </w:rPr>
      </w:pPr>
    </w:p>
    <w:p w14:paraId="4943FEC7" w14:textId="77777777" w:rsidR="00F05E6C" w:rsidRPr="00D565AA" w:rsidRDefault="00F05E6C" w:rsidP="00DE1833">
      <w:pPr>
        <w:keepLines/>
        <w:widowControl w:val="0"/>
        <w:tabs>
          <w:tab w:val="left" w:pos="284"/>
        </w:tabs>
        <w:jc w:val="center"/>
        <w:rPr>
          <w:rFonts w:ascii="Tahoma" w:hAnsi="Tahoma" w:cs="Tahoma"/>
          <w:b/>
        </w:rPr>
      </w:pPr>
    </w:p>
    <w:p w14:paraId="5091E77E" w14:textId="77777777" w:rsidR="00F05E6C" w:rsidRPr="00D565AA" w:rsidRDefault="00F05E6C" w:rsidP="00DE1833">
      <w:pPr>
        <w:keepLines/>
        <w:widowControl w:val="0"/>
        <w:tabs>
          <w:tab w:val="left" w:pos="284"/>
        </w:tabs>
        <w:jc w:val="center"/>
        <w:rPr>
          <w:rFonts w:ascii="Tahoma" w:hAnsi="Tahoma" w:cs="Tahoma"/>
          <w:b/>
        </w:rPr>
      </w:pPr>
    </w:p>
    <w:p w14:paraId="086AA664" w14:textId="77777777" w:rsidR="00F05E6C" w:rsidRPr="00D565AA" w:rsidRDefault="00F05E6C" w:rsidP="00DE1833">
      <w:pPr>
        <w:keepLines/>
        <w:widowControl w:val="0"/>
        <w:tabs>
          <w:tab w:val="left" w:pos="284"/>
        </w:tabs>
        <w:jc w:val="center"/>
        <w:rPr>
          <w:rFonts w:ascii="Tahoma" w:hAnsi="Tahoma" w:cs="Tahoma"/>
          <w:b/>
        </w:rPr>
      </w:pPr>
    </w:p>
    <w:p w14:paraId="7E7E0717" w14:textId="77777777" w:rsidR="00F05E6C" w:rsidRPr="00D565AA" w:rsidRDefault="00F05E6C" w:rsidP="00DE1833">
      <w:pPr>
        <w:keepLines/>
        <w:widowControl w:val="0"/>
        <w:tabs>
          <w:tab w:val="left" w:pos="284"/>
        </w:tabs>
        <w:jc w:val="center"/>
        <w:rPr>
          <w:rFonts w:ascii="Tahoma" w:hAnsi="Tahoma" w:cs="Tahoma"/>
          <w:b/>
        </w:rPr>
      </w:pPr>
    </w:p>
    <w:p w14:paraId="43E30979" w14:textId="77777777" w:rsidR="00F05E6C" w:rsidRPr="00D565AA" w:rsidRDefault="00F05E6C" w:rsidP="00DE1833">
      <w:pPr>
        <w:keepLines/>
        <w:widowControl w:val="0"/>
        <w:tabs>
          <w:tab w:val="left" w:pos="284"/>
        </w:tabs>
        <w:jc w:val="center"/>
        <w:rPr>
          <w:rFonts w:ascii="Tahoma" w:hAnsi="Tahoma" w:cs="Tahoma"/>
          <w:b/>
        </w:rPr>
      </w:pPr>
    </w:p>
    <w:p w14:paraId="77EF3434" w14:textId="77777777" w:rsidR="00F05E6C" w:rsidRPr="00D565AA" w:rsidRDefault="00F05E6C" w:rsidP="00DE1833">
      <w:pPr>
        <w:keepLines/>
        <w:widowControl w:val="0"/>
        <w:tabs>
          <w:tab w:val="left" w:pos="284"/>
        </w:tabs>
        <w:jc w:val="center"/>
        <w:rPr>
          <w:rFonts w:ascii="Tahoma" w:hAnsi="Tahoma" w:cs="Tahoma"/>
          <w:b/>
        </w:rPr>
      </w:pPr>
    </w:p>
    <w:p w14:paraId="2EB2B982" w14:textId="77777777" w:rsidR="00F05E6C" w:rsidRPr="00D565AA" w:rsidRDefault="00F05E6C" w:rsidP="00DE1833">
      <w:pPr>
        <w:keepLines/>
        <w:widowControl w:val="0"/>
        <w:tabs>
          <w:tab w:val="left" w:pos="284"/>
        </w:tabs>
        <w:jc w:val="center"/>
        <w:rPr>
          <w:rFonts w:ascii="Tahoma" w:hAnsi="Tahoma" w:cs="Tahoma"/>
          <w:b/>
        </w:rPr>
      </w:pPr>
    </w:p>
    <w:p w14:paraId="19838B91" w14:textId="77777777" w:rsidR="00F05E6C" w:rsidRPr="00D565AA" w:rsidRDefault="00F05E6C" w:rsidP="00DE1833">
      <w:pPr>
        <w:keepLines/>
        <w:widowControl w:val="0"/>
        <w:tabs>
          <w:tab w:val="left" w:pos="284"/>
        </w:tabs>
        <w:jc w:val="center"/>
        <w:rPr>
          <w:rFonts w:ascii="Tahoma" w:hAnsi="Tahoma" w:cs="Tahoma"/>
          <w:b/>
        </w:rPr>
      </w:pPr>
    </w:p>
    <w:p w14:paraId="668DFD42" w14:textId="77777777" w:rsidR="00F05E6C" w:rsidRPr="00D565AA" w:rsidRDefault="00F05E6C" w:rsidP="00DE1833">
      <w:pPr>
        <w:keepLines/>
        <w:widowControl w:val="0"/>
        <w:tabs>
          <w:tab w:val="left" w:pos="284"/>
        </w:tabs>
        <w:rPr>
          <w:rFonts w:ascii="Tahoma" w:hAnsi="Tahoma" w:cs="Tahoma"/>
          <w:b/>
        </w:rPr>
      </w:pPr>
    </w:p>
    <w:p w14:paraId="7039C708" w14:textId="77777777" w:rsidR="0037044D" w:rsidRPr="00D565AA" w:rsidRDefault="0037044D" w:rsidP="00DE1833">
      <w:pPr>
        <w:keepLines/>
        <w:widowControl w:val="0"/>
        <w:tabs>
          <w:tab w:val="left" w:pos="284"/>
        </w:tabs>
        <w:rPr>
          <w:rFonts w:ascii="Tahoma" w:hAnsi="Tahoma" w:cs="Tahoma"/>
          <w:b/>
        </w:rPr>
      </w:pPr>
    </w:p>
    <w:p w14:paraId="739579FC" w14:textId="77777777" w:rsidR="0037044D" w:rsidRPr="00D565AA" w:rsidRDefault="0037044D" w:rsidP="00DE1833">
      <w:pPr>
        <w:keepLines/>
        <w:widowControl w:val="0"/>
      </w:pPr>
      <w:r w:rsidRPr="00D565A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D565AA" w14:paraId="6FBA3559" w14:textId="77777777" w:rsidTr="0037044D">
        <w:tc>
          <w:tcPr>
            <w:tcW w:w="599" w:type="dxa"/>
            <w:tcBorders>
              <w:right w:val="nil"/>
            </w:tcBorders>
          </w:tcPr>
          <w:p w14:paraId="4875B0F5" w14:textId="77777777" w:rsidR="0037044D" w:rsidRPr="00D565AA" w:rsidRDefault="0037044D" w:rsidP="00DE1833">
            <w:pPr>
              <w:keepLines/>
              <w:widowControl w:val="0"/>
              <w:jc w:val="both"/>
              <w:rPr>
                <w:rFonts w:ascii="Tahoma" w:hAnsi="Tahoma" w:cs="Tahoma"/>
                <w:noProof/>
              </w:rPr>
            </w:pPr>
          </w:p>
        </w:tc>
        <w:tc>
          <w:tcPr>
            <w:tcW w:w="7653" w:type="dxa"/>
            <w:tcBorders>
              <w:left w:val="nil"/>
            </w:tcBorders>
          </w:tcPr>
          <w:p w14:paraId="66127CF2"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IZJAVA O UDELEŽBI FIZIČNIH IN PRAVNIH OSEB V LASTNIŠTVU PONUDNIKA</w:t>
            </w:r>
          </w:p>
        </w:tc>
        <w:tc>
          <w:tcPr>
            <w:tcW w:w="912" w:type="dxa"/>
            <w:tcBorders>
              <w:right w:val="nil"/>
            </w:tcBorders>
          </w:tcPr>
          <w:p w14:paraId="6E5036DD"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i/>
                <w:noProof/>
              </w:rPr>
              <w:t xml:space="preserve">Priloga </w:t>
            </w:r>
          </w:p>
        </w:tc>
        <w:tc>
          <w:tcPr>
            <w:tcW w:w="551" w:type="dxa"/>
            <w:tcBorders>
              <w:left w:val="nil"/>
            </w:tcBorders>
          </w:tcPr>
          <w:p w14:paraId="1655AC28" w14:textId="77777777" w:rsidR="0037044D" w:rsidRPr="00D565AA" w:rsidRDefault="0037044D" w:rsidP="00DE1833">
            <w:pPr>
              <w:keepLines/>
              <w:widowControl w:val="0"/>
              <w:jc w:val="both"/>
              <w:rPr>
                <w:rFonts w:ascii="Tahoma" w:hAnsi="Tahoma" w:cs="Tahoma"/>
                <w:b/>
                <w:i/>
                <w:noProof/>
              </w:rPr>
            </w:pPr>
            <w:r w:rsidRPr="00D565AA">
              <w:rPr>
                <w:rFonts w:ascii="Tahoma" w:hAnsi="Tahoma" w:cs="Tahoma"/>
                <w:b/>
                <w:i/>
                <w:noProof/>
              </w:rPr>
              <w:t>3/3</w:t>
            </w:r>
          </w:p>
        </w:tc>
      </w:tr>
    </w:tbl>
    <w:p w14:paraId="559D87B9" w14:textId="77777777" w:rsidR="0037044D" w:rsidRPr="00D565AA" w:rsidRDefault="0037044D" w:rsidP="00DE1833">
      <w:pPr>
        <w:keepLines/>
        <w:widowControl w:val="0"/>
        <w:tabs>
          <w:tab w:val="left" w:pos="284"/>
        </w:tabs>
        <w:rPr>
          <w:rFonts w:ascii="Tahoma" w:hAnsi="Tahoma" w:cs="Tahoma"/>
          <w:b/>
          <w:noProof/>
        </w:rPr>
      </w:pPr>
    </w:p>
    <w:p w14:paraId="176CAFBB" w14:textId="77777777" w:rsidR="0037044D" w:rsidRPr="00D565AA" w:rsidRDefault="0037044D" w:rsidP="00DE1833">
      <w:pPr>
        <w:keepLines/>
        <w:widowControl w:val="0"/>
        <w:tabs>
          <w:tab w:val="left" w:pos="284"/>
        </w:tabs>
        <w:jc w:val="right"/>
        <w:rPr>
          <w:rFonts w:ascii="Tahoma" w:hAnsi="Tahoma" w:cs="Tahoma"/>
          <w:noProof/>
        </w:rPr>
      </w:pPr>
    </w:p>
    <w:p w14:paraId="3F9E6583" w14:textId="77777777" w:rsidR="0037044D" w:rsidRPr="00D565AA" w:rsidRDefault="0037044D" w:rsidP="00DE1833">
      <w:pPr>
        <w:keepLines/>
        <w:widowControl w:val="0"/>
        <w:tabs>
          <w:tab w:val="left" w:pos="2694"/>
          <w:tab w:val="left" w:pos="2977"/>
        </w:tabs>
        <w:ind w:right="1"/>
        <w:jc w:val="center"/>
        <w:rPr>
          <w:rFonts w:ascii="Tahoma" w:hAnsi="Tahoma" w:cs="Tahoma"/>
          <w:b/>
          <w:noProof/>
        </w:rPr>
      </w:pPr>
      <w:r w:rsidRPr="00D565AA">
        <w:rPr>
          <w:rFonts w:ascii="Tahoma" w:hAnsi="Tahoma" w:cs="Tahoma"/>
          <w:b/>
          <w:noProof/>
        </w:rPr>
        <w:t>I Z J A V A</w:t>
      </w:r>
    </w:p>
    <w:p w14:paraId="3AA91E7E" w14:textId="77777777" w:rsidR="0037044D" w:rsidRPr="00D565AA" w:rsidRDefault="0037044D" w:rsidP="00DE1833">
      <w:pPr>
        <w:keepLines/>
        <w:widowControl w:val="0"/>
        <w:ind w:right="1"/>
        <w:jc w:val="center"/>
        <w:rPr>
          <w:rFonts w:ascii="Tahoma" w:hAnsi="Tahoma" w:cs="Tahoma"/>
          <w:b/>
          <w:noProof/>
        </w:rPr>
      </w:pPr>
      <w:r w:rsidRPr="00D565AA">
        <w:rPr>
          <w:rFonts w:ascii="Tahoma" w:hAnsi="Tahoma" w:cs="Tahoma"/>
          <w:b/>
          <w:noProof/>
        </w:rPr>
        <w:t>O UDELEŽBI FIZIČNIH IN PRAVNIH OSEB V LASTNIŠTVU PONUDNIKA</w:t>
      </w:r>
    </w:p>
    <w:p w14:paraId="0503A1B1" w14:textId="77777777" w:rsidR="0037044D" w:rsidRPr="00D565AA" w:rsidRDefault="0037044D" w:rsidP="00DE1833">
      <w:pPr>
        <w:keepLines/>
        <w:widowControl w:val="0"/>
        <w:tabs>
          <w:tab w:val="left" w:pos="284"/>
        </w:tabs>
        <w:rPr>
          <w:rFonts w:ascii="Tahoma" w:hAnsi="Tahoma" w:cs="Tahoma"/>
          <w:b/>
          <w:noProof/>
        </w:rPr>
      </w:pPr>
    </w:p>
    <w:p w14:paraId="775EB593" w14:textId="77777777" w:rsidR="0037044D" w:rsidRPr="00D565AA" w:rsidRDefault="0037044D" w:rsidP="00DE1833">
      <w:pPr>
        <w:keepLines/>
        <w:widowControl w:val="0"/>
        <w:tabs>
          <w:tab w:val="left" w:pos="284"/>
        </w:tabs>
        <w:rPr>
          <w:rFonts w:ascii="Tahoma" w:hAnsi="Tahoma" w:cs="Tahoma"/>
          <w:b/>
          <w:noProof/>
        </w:rPr>
      </w:pPr>
    </w:p>
    <w:p w14:paraId="0768C40A" w14:textId="77777777" w:rsidR="0037044D" w:rsidRPr="00D565AA" w:rsidRDefault="0037044D" w:rsidP="00DE1833">
      <w:pPr>
        <w:keepLines/>
        <w:widowControl w:val="0"/>
        <w:tabs>
          <w:tab w:val="left" w:pos="284"/>
        </w:tabs>
        <w:jc w:val="both"/>
        <w:rPr>
          <w:rFonts w:ascii="Tahoma" w:hAnsi="Tahoma" w:cs="Tahoma"/>
          <w:noProof/>
        </w:rPr>
      </w:pPr>
    </w:p>
    <w:p w14:paraId="59355C05" w14:textId="77777777" w:rsidR="0037044D" w:rsidRPr="00D565AA" w:rsidRDefault="0037044D" w:rsidP="00DE1833">
      <w:pPr>
        <w:keepLines/>
        <w:widowControl w:val="0"/>
        <w:spacing w:after="240"/>
        <w:jc w:val="both"/>
        <w:rPr>
          <w:rFonts w:ascii="Tahoma" w:hAnsi="Tahoma" w:cs="Tahoma"/>
          <w:b/>
          <w:i/>
          <w:noProof/>
        </w:rPr>
      </w:pPr>
      <w:r w:rsidRPr="00D565AA">
        <w:rPr>
          <w:rFonts w:ascii="Tahoma" w:hAnsi="Tahoma" w:cs="Tahoma"/>
          <w:b/>
          <w:i/>
          <w:noProof/>
        </w:rPr>
        <w:t>Podatki o pravni osebi (ponudniku):</w:t>
      </w:r>
    </w:p>
    <w:p w14:paraId="6F1801FB" w14:textId="77777777" w:rsidR="0037044D" w:rsidRPr="00D565AA" w:rsidRDefault="0037044D" w:rsidP="00DE1833">
      <w:pPr>
        <w:keepLines/>
        <w:widowControl w:val="0"/>
        <w:spacing w:line="360" w:lineRule="auto"/>
        <w:ind w:right="1"/>
        <w:jc w:val="both"/>
        <w:rPr>
          <w:rFonts w:ascii="Tahoma" w:hAnsi="Tahoma" w:cs="Tahoma"/>
          <w:noProof/>
        </w:rPr>
      </w:pPr>
      <w:r w:rsidRPr="00D565AA">
        <w:rPr>
          <w:rFonts w:ascii="Tahoma" w:hAnsi="Tahoma" w:cs="Tahoma"/>
          <w:bCs/>
          <w:noProof/>
        </w:rPr>
        <w:t>Polno ime podjetja</w:t>
      </w:r>
      <w:r w:rsidRPr="00D565AA">
        <w:rPr>
          <w:rFonts w:ascii="Tahoma" w:hAnsi="Tahoma" w:cs="Tahoma"/>
          <w:noProof/>
        </w:rPr>
        <w:t>: ____________________________________________________________________</w:t>
      </w:r>
    </w:p>
    <w:p w14:paraId="0710F60B" w14:textId="77777777" w:rsidR="0037044D" w:rsidRPr="00D565AA" w:rsidRDefault="0037044D" w:rsidP="00DE1833">
      <w:pPr>
        <w:keepLines/>
        <w:widowControl w:val="0"/>
        <w:spacing w:line="360" w:lineRule="auto"/>
        <w:ind w:right="1"/>
        <w:jc w:val="both"/>
        <w:rPr>
          <w:rFonts w:ascii="Tahoma" w:hAnsi="Tahoma" w:cs="Tahoma"/>
          <w:noProof/>
        </w:rPr>
      </w:pPr>
      <w:r w:rsidRPr="00D565AA">
        <w:rPr>
          <w:rFonts w:ascii="Tahoma" w:hAnsi="Tahoma" w:cs="Tahoma"/>
          <w:bCs/>
          <w:noProof/>
        </w:rPr>
        <w:t>Sedež podjetja</w:t>
      </w:r>
      <w:r w:rsidRPr="00D565AA">
        <w:rPr>
          <w:rFonts w:ascii="Tahoma" w:hAnsi="Tahoma" w:cs="Tahoma"/>
          <w:noProof/>
        </w:rPr>
        <w:t>: _______________________________________________________________________</w:t>
      </w:r>
    </w:p>
    <w:p w14:paraId="30BBC137" w14:textId="77777777" w:rsidR="0037044D" w:rsidRPr="00D565AA" w:rsidRDefault="0037044D" w:rsidP="00DE1833">
      <w:pPr>
        <w:keepLines/>
        <w:widowControl w:val="0"/>
        <w:spacing w:line="360" w:lineRule="auto"/>
        <w:ind w:right="1"/>
        <w:jc w:val="both"/>
        <w:rPr>
          <w:rFonts w:ascii="Tahoma" w:hAnsi="Tahoma" w:cs="Tahoma"/>
          <w:noProof/>
        </w:rPr>
      </w:pPr>
      <w:r w:rsidRPr="00D565AA">
        <w:rPr>
          <w:rFonts w:ascii="Tahoma" w:hAnsi="Tahoma" w:cs="Tahoma"/>
          <w:bCs/>
          <w:noProof/>
        </w:rPr>
        <w:t>Občina sedeža podjetja</w:t>
      </w:r>
      <w:r w:rsidRPr="00D565AA">
        <w:rPr>
          <w:rFonts w:ascii="Tahoma" w:hAnsi="Tahoma" w:cs="Tahoma"/>
          <w:noProof/>
        </w:rPr>
        <w:t>: ________________________________________________________________</w:t>
      </w:r>
    </w:p>
    <w:p w14:paraId="2DF01DD1" w14:textId="77777777" w:rsidR="0037044D" w:rsidRPr="00D565AA" w:rsidRDefault="0037044D" w:rsidP="00DE1833">
      <w:pPr>
        <w:keepLines/>
        <w:widowControl w:val="0"/>
        <w:spacing w:line="360" w:lineRule="auto"/>
        <w:ind w:right="1"/>
        <w:jc w:val="both"/>
        <w:rPr>
          <w:rFonts w:ascii="Tahoma" w:hAnsi="Tahoma" w:cs="Tahoma"/>
          <w:noProof/>
        </w:rPr>
      </w:pPr>
      <w:r w:rsidRPr="00D565AA">
        <w:rPr>
          <w:rFonts w:ascii="Tahoma" w:hAnsi="Tahoma" w:cs="Tahoma"/>
          <w:bCs/>
          <w:noProof/>
        </w:rPr>
        <w:t>Številka vpisa v sodni register (št. vložka)</w:t>
      </w:r>
      <w:r w:rsidRPr="00D565AA">
        <w:rPr>
          <w:rFonts w:ascii="Tahoma" w:hAnsi="Tahoma" w:cs="Tahoma"/>
          <w:noProof/>
        </w:rPr>
        <w:t>: _________________________________________________</w:t>
      </w:r>
    </w:p>
    <w:p w14:paraId="6FB4B5A9" w14:textId="77777777" w:rsidR="0037044D" w:rsidRPr="00D565AA" w:rsidRDefault="0037044D" w:rsidP="00DE1833">
      <w:pPr>
        <w:keepLines/>
        <w:widowControl w:val="0"/>
        <w:spacing w:line="360" w:lineRule="auto"/>
        <w:ind w:right="1"/>
        <w:jc w:val="both"/>
        <w:rPr>
          <w:rFonts w:ascii="Tahoma" w:hAnsi="Tahoma" w:cs="Tahoma"/>
          <w:noProof/>
        </w:rPr>
      </w:pPr>
      <w:r w:rsidRPr="00D565AA">
        <w:rPr>
          <w:rFonts w:ascii="Tahoma" w:hAnsi="Tahoma" w:cs="Tahoma"/>
          <w:bCs/>
          <w:noProof/>
        </w:rPr>
        <w:t>Matična številka podjetja</w:t>
      </w:r>
      <w:r w:rsidRPr="00D565AA">
        <w:rPr>
          <w:rFonts w:ascii="Tahoma" w:hAnsi="Tahoma" w:cs="Tahoma"/>
          <w:noProof/>
        </w:rPr>
        <w:t>: _______________________________________________________________</w:t>
      </w:r>
    </w:p>
    <w:p w14:paraId="02AA1354" w14:textId="77777777" w:rsidR="0037044D" w:rsidRPr="00D565AA" w:rsidRDefault="0037044D" w:rsidP="00DE1833">
      <w:pPr>
        <w:keepLines/>
        <w:widowControl w:val="0"/>
        <w:spacing w:line="360" w:lineRule="auto"/>
        <w:ind w:right="1"/>
        <w:jc w:val="both"/>
        <w:rPr>
          <w:rFonts w:ascii="Tahoma" w:hAnsi="Tahoma" w:cs="Tahoma"/>
          <w:noProof/>
        </w:rPr>
      </w:pPr>
      <w:r w:rsidRPr="00D565AA">
        <w:rPr>
          <w:rFonts w:ascii="Tahoma" w:hAnsi="Tahoma" w:cs="Tahoma"/>
          <w:bCs/>
          <w:noProof/>
        </w:rPr>
        <w:t>ID ZA DDV:</w:t>
      </w:r>
      <w:r w:rsidRPr="00D565AA">
        <w:rPr>
          <w:rFonts w:ascii="Tahoma" w:hAnsi="Tahoma" w:cs="Tahoma"/>
          <w:noProof/>
        </w:rPr>
        <w:t>: _________________________________________________________________________</w:t>
      </w:r>
    </w:p>
    <w:p w14:paraId="51B4259A" w14:textId="77777777" w:rsidR="0037044D" w:rsidRPr="00D565AA" w:rsidRDefault="0037044D" w:rsidP="00DE1833">
      <w:pPr>
        <w:keepLines/>
        <w:widowControl w:val="0"/>
        <w:ind w:right="1"/>
        <w:jc w:val="both"/>
        <w:rPr>
          <w:rFonts w:ascii="Tahoma" w:hAnsi="Tahoma" w:cs="Tahoma"/>
          <w:noProof/>
        </w:rPr>
      </w:pPr>
    </w:p>
    <w:p w14:paraId="0713659C" w14:textId="07EAC632"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V zvezi z javnim naročilom </w:t>
      </w:r>
      <w:r w:rsidR="00A750F7" w:rsidRPr="00D565AA">
        <w:rPr>
          <w:rFonts w:ascii="Tahoma" w:hAnsi="Tahoma" w:cs="Tahoma"/>
          <w:b/>
          <w:noProof/>
        </w:rPr>
        <w:t>JPE-SAL-50/22</w:t>
      </w:r>
      <w:r w:rsidR="006A751D" w:rsidRPr="00D565AA">
        <w:rPr>
          <w:rFonts w:ascii="Tahoma" w:hAnsi="Tahoma" w:cs="Tahoma"/>
          <w:b/>
          <w:noProof/>
        </w:rPr>
        <w:t>–»</w:t>
      </w:r>
      <w:r w:rsidR="00CD7893" w:rsidRPr="00D565AA">
        <w:rPr>
          <w:rFonts w:ascii="Tahoma" w:hAnsi="Tahoma" w:cs="Tahoma"/>
          <w:b/>
          <w:noProof/>
        </w:rPr>
        <w:t>Dobava ekstra lahkega kurilnega olja</w:t>
      </w:r>
      <w:r w:rsidRPr="00D565AA">
        <w:rPr>
          <w:rFonts w:ascii="Tahoma" w:hAnsi="Tahoma" w:cs="Tahoma"/>
          <w:b/>
          <w:noProof/>
        </w:rPr>
        <w:t xml:space="preserve">«  </w:t>
      </w:r>
      <w:r w:rsidRPr="00D565AA">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E2DC1EE" w14:textId="77777777" w:rsidR="0037044D" w:rsidRPr="00D565AA" w:rsidRDefault="0037044D" w:rsidP="00DE1833">
      <w:pPr>
        <w:keepLines/>
        <w:widowControl w:val="0"/>
        <w:jc w:val="both"/>
        <w:rPr>
          <w:noProof/>
        </w:rPr>
      </w:pPr>
      <w:r w:rsidRPr="00D565AA">
        <w:rPr>
          <w:noProof/>
        </w:rPr>
        <w:t xml:space="preserve">  </w:t>
      </w:r>
    </w:p>
    <w:p w14:paraId="0C757A0A" w14:textId="77777777" w:rsidR="0037044D" w:rsidRPr="00D565AA" w:rsidRDefault="0037044D" w:rsidP="00DE1833">
      <w:pPr>
        <w:keepLines/>
        <w:widowControl w:val="0"/>
        <w:jc w:val="both"/>
        <w:rPr>
          <w:rFonts w:ascii="Tahoma" w:hAnsi="Tahoma" w:cs="Tahoma"/>
          <w:noProof/>
        </w:rPr>
      </w:pPr>
      <w:r w:rsidRPr="00D565AA">
        <w:rPr>
          <w:rFonts w:ascii="Tahoma" w:hAnsi="Tahoma" w:cs="Tahoma"/>
          <w:b/>
          <w:noProof/>
        </w:rPr>
        <w:t>IZJAVLJAMO</w:t>
      </w:r>
      <w:r w:rsidRPr="00D565AA">
        <w:rPr>
          <w:rFonts w:ascii="Tahoma" w:hAnsi="Tahoma" w:cs="Tahoma"/>
          <w:noProof/>
        </w:rPr>
        <w:t xml:space="preserve">, da so pri lastništvu zgoraj navedenega ponudnika udeležene naslednje </w:t>
      </w:r>
      <w:r w:rsidRPr="00D565AA">
        <w:rPr>
          <w:rFonts w:ascii="Tahoma" w:hAnsi="Tahoma" w:cs="Tahoma"/>
          <w:noProof/>
          <w:u w:val="single"/>
        </w:rPr>
        <w:t>pravne osebe</w:t>
      </w:r>
      <w:r w:rsidRPr="00D565AA">
        <w:rPr>
          <w:rFonts w:ascii="Tahoma" w:hAnsi="Tahoma" w:cs="Tahoma"/>
          <w:noProof/>
        </w:rPr>
        <w:t>, vključno z udeležbo tihih družbenikov:</w:t>
      </w:r>
    </w:p>
    <w:p w14:paraId="11D79C6A" w14:textId="77777777" w:rsidR="0037044D" w:rsidRPr="00D565AA" w:rsidRDefault="0037044D" w:rsidP="00DE1833">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D565AA" w14:paraId="30E607D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7984CA0"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48C05FDB"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172A2436"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46BBE251"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Delež lastništva v %</w:t>
            </w:r>
          </w:p>
        </w:tc>
      </w:tr>
      <w:tr w:rsidR="0037044D" w:rsidRPr="00D565AA" w14:paraId="6D63983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3C73805"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0CBCCFCB"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27C4629" w14:textId="77777777" w:rsidR="0037044D" w:rsidRPr="00D565AA" w:rsidRDefault="0037044D" w:rsidP="00DE1833">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49C5B34" w14:textId="77777777" w:rsidR="0037044D" w:rsidRPr="00D565AA" w:rsidRDefault="0037044D" w:rsidP="00DE1833">
            <w:pPr>
              <w:keepLines/>
              <w:widowControl w:val="0"/>
              <w:jc w:val="both"/>
              <w:rPr>
                <w:rFonts w:ascii="Tahoma" w:hAnsi="Tahoma" w:cs="Tahoma"/>
                <w:b/>
                <w:noProof/>
              </w:rPr>
            </w:pPr>
          </w:p>
        </w:tc>
      </w:tr>
      <w:tr w:rsidR="0037044D" w:rsidRPr="00D565AA" w14:paraId="3778D26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0D3EE12"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7D60EBE5"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A46BBB6" w14:textId="77777777" w:rsidR="0037044D" w:rsidRPr="00D565AA" w:rsidRDefault="0037044D" w:rsidP="00DE1833">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569BF0FC" w14:textId="77777777" w:rsidR="0037044D" w:rsidRPr="00D565AA" w:rsidRDefault="0037044D" w:rsidP="00DE1833">
            <w:pPr>
              <w:keepLines/>
              <w:widowControl w:val="0"/>
              <w:jc w:val="both"/>
              <w:rPr>
                <w:rFonts w:ascii="Tahoma" w:hAnsi="Tahoma" w:cs="Tahoma"/>
                <w:b/>
                <w:noProof/>
              </w:rPr>
            </w:pPr>
          </w:p>
        </w:tc>
      </w:tr>
      <w:tr w:rsidR="0037044D" w:rsidRPr="00D565AA" w14:paraId="1E14506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12CB7F9"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1B9A9D48"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590941F" w14:textId="77777777" w:rsidR="0037044D" w:rsidRPr="00D565AA" w:rsidRDefault="0037044D" w:rsidP="00DE1833">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668F2F3E" w14:textId="77777777" w:rsidR="0037044D" w:rsidRPr="00D565AA" w:rsidRDefault="0037044D" w:rsidP="00DE1833">
            <w:pPr>
              <w:keepLines/>
              <w:widowControl w:val="0"/>
              <w:jc w:val="both"/>
              <w:rPr>
                <w:rFonts w:ascii="Tahoma" w:hAnsi="Tahoma" w:cs="Tahoma"/>
                <w:b/>
                <w:noProof/>
              </w:rPr>
            </w:pPr>
          </w:p>
        </w:tc>
      </w:tr>
      <w:tr w:rsidR="0037044D" w:rsidRPr="00D565AA" w14:paraId="425CCCD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C5CD144"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5FD4D560"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30A9C25" w14:textId="77777777" w:rsidR="0037044D" w:rsidRPr="00D565AA" w:rsidRDefault="0037044D" w:rsidP="00DE1833">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4914E9DE" w14:textId="77777777" w:rsidR="0037044D" w:rsidRPr="00D565AA" w:rsidRDefault="0037044D" w:rsidP="00DE1833">
            <w:pPr>
              <w:keepLines/>
              <w:widowControl w:val="0"/>
              <w:jc w:val="both"/>
              <w:rPr>
                <w:rFonts w:ascii="Tahoma" w:hAnsi="Tahoma" w:cs="Tahoma"/>
                <w:b/>
                <w:noProof/>
              </w:rPr>
            </w:pPr>
          </w:p>
        </w:tc>
      </w:tr>
      <w:tr w:rsidR="0037044D" w:rsidRPr="00D565AA" w14:paraId="43DA173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D2BCAEA"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14147FA7"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171DAE5" w14:textId="77777777" w:rsidR="0037044D" w:rsidRPr="00D565AA" w:rsidRDefault="0037044D" w:rsidP="00DE1833">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7E769FE" w14:textId="77777777" w:rsidR="0037044D" w:rsidRPr="00D565AA" w:rsidRDefault="0037044D" w:rsidP="00DE1833">
            <w:pPr>
              <w:keepLines/>
              <w:widowControl w:val="0"/>
              <w:jc w:val="both"/>
              <w:rPr>
                <w:rFonts w:ascii="Tahoma" w:hAnsi="Tahoma" w:cs="Tahoma"/>
                <w:b/>
                <w:noProof/>
              </w:rPr>
            </w:pPr>
          </w:p>
        </w:tc>
      </w:tr>
      <w:tr w:rsidR="0037044D" w:rsidRPr="00D565AA" w14:paraId="7F2F78BF"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0B90F3E"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768A7FD5"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A570511" w14:textId="77777777" w:rsidR="0037044D" w:rsidRPr="00D565AA" w:rsidRDefault="0037044D" w:rsidP="00DE1833">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76A2C3A" w14:textId="77777777" w:rsidR="0037044D" w:rsidRPr="00D565AA" w:rsidRDefault="0037044D" w:rsidP="00DE1833">
            <w:pPr>
              <w:keepLines/>
              <w:widowControl w:val="0"/>
              <w:jc w:val="both"/>
              <w:rPr>
                <w:rFonts w:ascii="Tahoma" w:hAnsi="Tahoma" w:cs="Tahoma"/>
                <w:b/>
                <w:noProof/>
              </w:rPr>
            </w:pPr>
          </w:p>
        </w:tc>
      </w:tr>
    </w:tbl>
    <w:p w14:paraId="5B3822C2" w14:textId="77777777" w:rsidR="0037044D" w:rsidRPr="00D565AA" w:rsidRDefault="0037044D" w:rsidP="00DE1833">
      <w:pPr>
        <w:keepLines/>
        <w:widowControl w:val="0"/>
        <w:jc w:val="both"/>
        <w:rPr>
          <w:rFonts w:ascii="Tahoma" w:hAnsi="Tahoma" w:cs="Tahoma"/>
          <w:b/>
          <w:noProof/>
        </w:rPr>
      </w:pPr>
    </w:p>
    <w:p w14:paraId="139A518F" w14:textId="77777777" w:rsidR="0037044D" w:rsidRPr="00D565AA" w:rsidRDefault="0037044D" w:rsidP="00DE1833">
      <w:pPr>
        <w:keepLines/>
        <w:widowControl w:val="0"/>
        <w:jc w:val="both"/>
        <w:rPr>
          <w:rFonts w:ascii="Tahoma" w:hAnsi="Tahoma" w:cs="Tahoma"/>
          <w:noProof/>
        </w:rPr>
      </w:pPr>
      <w:r w:rsidRPr="00D565AA">
        <w:rPr>
          <w:rFonts w:ascii="Tahoma" w:hAnsi="Tahoma" w:cs="Tahoma"/>
          <w:b/>
          <w:noProof/>
        </w:rPr>
        <w:t>IZJAVLJAMO</w:t>
      </w:r>
      <w:r w:rsidRPr="00D565AA">
        <w:rPr>
          <w:rFonts w:ascii="Tahoma" w:hAnsi="Tahoma" w:cs="Tahoma"/>
          <w:noProof/>
        </w:rPr>
        <w:t xml:space="preserve">, da so pri lastništvu zgoraj navedenega ponudnika udeležene naslednje </w:t>
      </w:r>
      <w:r w:rsidRPr="00D565AA">
        <w:rPr>
          <w:rFonts w:ascii="Tahoma" w:hAnsi="Tahoma" w:cs="Tahoma"/>
          <w:noProof/>
          <w:u w:val="single"/>
        </w:rPr>
        <w:t>fizične osebe</w:t>
      </w:r>
      <w:r w:rsidRPr="00D565AA">
        <w:rPr>
          <w:rFonts w:ascii="Tahoma" w:hAnsi="Tahoma" w:cs="Tahoma"/>
          <w:noProof/>
        </w:rPr>
        <w:t>, vključno z udeležbo tihih družbenikov:</w:t>
      </w:r>
    </w:p>
    <w:p w14:paraId="22378FB3" w14:textId="77777777" w:rsidR="0037044D" w:rsidRPr="00D565AA" w:rsidRDefault="0037044D" w:rsidP="00DE1833">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D565AA" w14:paraId="21462D32"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8909B12"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6E99E198"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0707F2E"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6CBBE09"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Delež lastništva v %</w:t>
            </w:r>
          </w:p>
        </w:tc>
      </w:tr>
      <w:tr w:rsidR="0037044D" w:rsidRPr="00D565AA" w14:paraId="32D6B5AD"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C40AD69"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78494B3D"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ED868E9" w14:textId="77777777" w:rsidR="0037044D" w:rsidRPr="00D565AA" w:rsidRDefault="0037044D" w:rsidP="00DE1833">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F3D6EF6" w14:textId="77777777" w:rsidR="0037044D" w:rsidRPr="00D565AA" w:rsidRDefault="0037044D" w:rsidP="00DE1833">
            <w:pPr>
              <w:keepLines/>
              <w:widowControl w:val="0"/>
              <w:jc w:val="both"/>
              <w:rPr>
                <w:rFonts w:ascii="Tahoma" w:hAnsi="Tahoma" w:cs="Tahoma"/>
                <w:b/>
                <w:noProof/>
              </w:rPr>
            </w:pPr>
          </w:p>
        </w:tc>
      </w:tr>
      <w:tr w:rsidR="0037044D" w:rsidRPr="00D565AA" w14:paraId="16039748"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2046D4F"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2EE26A22"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F0E6CB3" w14:textId="77777777" w:rsidR="0037044D" w:rsidRPr="00D565AA" w:rsidRDefault="0037044D" w:rsidP="00DE1833">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76CDA68" w14:textId="77777777" w:rsidR="0037044D" w:rsidRPr="00D565AA" w:rsidRDefault="0037044D" w:rsidP="00DE1833">
            <w:pPr>
              <w:keepLines/>
              <w:widowControl w:val="0"/>
              <w:jc w:val="both"/>
              <w:rPr>
                <w:rFonts w:ascii="Tahoma" w:hAnsi="Tahoma" w:cs="Tahoma"/>
                <w:b/>
                <w:noProof/>
              </w:rPr>
            </w:pPr>
          </w:p>
        </w:tc>
      </w:tr>
      <w:tr w:rsidR="0037044D" w:rsidRPr="00D565AA" w14:paraId="1B5B4831"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2CF7448"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0BACC0CE"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D6D5FB8" w14:textId="77777777" w:rsidR="0037044D" w:rsidRPr="00D565AA" w:rsidRDefault="0037044D" w:rsidP="00DE1833">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7FE2195" w14:textId="77777777" w:rsidR="0037044D" w:rsidRPr="00D565AA" w:rsidRDefault="0037044D" w:rsidP="00DE1833">
            <w:pPr>
              <w:keepLines/>
              <w:widowControl w:val="0"/>
              <w:jc w:val="both"/>
              <w:rPr>
                <w:rFonts w:ascii="Tahoma" w:hAnsi="Tahoma" w:cs="Tahoma"/>
                <w:b/>
                <w:noProof/>
              </w:rPr>
            </w:pPr>
          </w:p>
        </w:tc>
      </w:tr>
      <w:tr w:rsidR="0037044D" w:rsidRPr="00D565AA" w14:paraId="1CAACA1D"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7ED4B55"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056FB2F5"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9310186" w14:textId="77777777" w:rsidR="0037044D" w:rsidRPr="00D565AA" w:rsidRDefault="0037044D" w:rsidP="00DE1833">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58144513" w14:textId="77777777" w:rsidR="0037044D" w:rsidRPr="00D565AA" w:rsidRDefault="0037044D" w:rsidP="00DE1833">
            <w:pPr>
              <w:keepLines/>
              <w:widowControl w:val="0"/>
              <w:jc w:val="both"/>
              <w:rPr>
                <w:rFonts w:ascii="Tahoma" w:hAnsi="Tahoma" w:cs="Tahoma"/>
                <w:b/>
                <w:noProof/>
              </w:rPr>
            </w:pPr>
          </w:p>
        </w:tc>
      </w:tr>
      <w:tr w:rsidR="0037044D" w:rsidRPr="00D565AA" w14:paraId="224AEAF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5F1876B3"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488EABC2"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4601F8C" w14:textId="77777777" w:rsidR="0037044D" w:rsidRPr="00D565AA" w:rsidRDefault="0037044D" w:rsidP="00DE1833">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16A7112F" w14:textId="77777777" w:rsidR="0037044D" w:rsidRPr="00D565AA" w:rsidRDefault="0037044D" w:rsidP="00DE1833">
            <w:pPr>
              <w:keepLines/>
              <w:widowControl w:val="0"/>
              <w:jc w:val="both"/>
              <w:rPr>
                <w:rFonts w:ascii="Tahoma" w:hAnsi="Tahoma" w:cs="Tahoma"/>
                <w:b/>
                <w:noProof/>
              </w:rPr>
            </w:pPr>
          </w:p>
        </w:tc>
      </w:tr>
      <w:tr w:rsidR="0037044D" w:rsidRPr="00D565AA" w14:paraId="45577B4A"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F2452EE"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1F8E4875" w14:textId="77777777" w:rsidR="0037044D" w:rsidRPr="00D565AA" w:rsidRDefault="0037044D" w:rsidP="00DE1833">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07E7BBC" w14:textId="77777777" w:rsidR="0037044D" w:rsidRPr="00D565AA" w:rsidRDefault="0037044D" w:rsidP="00DE1833">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7F5D9CDB" w14:textId="77777777" w:rsidR="0037044D" w:rsidRPr="00D565AA" w:rsidRDefault="0037044D" w:rsidP="00DE1833">
            <w:pPr>
              <w:keepLines/>
              <w:widowControl w:val="0"/>
              <w:jc w:val="both"/>
              <w:rPr>
                <w:rFonts w:ascii="Tahoma" w:hAnsi="Tahoma" w:cs="Tahoma"/>
                <w:b/>
                <w:noProof/>
              </w:rPr>
            </w:pPr>
          </w:p>
        </w:tc>
      </w:tr>
    </w:tbl>
    <w:p w14:paraId="482197EE" w14:textId="77777777" w:rsidR="0037044D" w:rsidRPr="00D565AA" w:rsidRDefault="0037044D" w:rsidP="00DE1833">
      <w:pPr>
        <w:keepLines/>
        <w:widowControl w:val="0"/>
        <w:jc w:val="both"/>
        <w:rPr>
          <w:rFonts w:ascii="Tahoma" w:hAnsi="Tahoma" w:cs="Tahoma"/>
          <w:noProof/>
          <w:sz w:val="28"/>
        </w:rPr>
      </w:pPr>
    </w:p>
    <w:p w14:paraId="4BCE5B54" w14:textId="77777777" w:rsidR="0037044D" w:rsidRPr="00D565AA" w:rsidRDefault="0037044D" w:rsidP="00DE1833">
      <w:pPr>
        <w:keepLines/>
        <w:widowControl w:val="0"/>
        <w:jc w:val="both"/>
        <w:rPr>
          <w:rFonts w:ascii="Tahoma" w:hAnsi="Tahoma" w:cs="Tahoma"/>
          <w:noProof/>
        </w:rPr>
      </w:pPr>
      <w:r w:rsidRPr="00D565AA">
        <w:rPr>
          <w:rFonts w:ascii="Tahoma" w:hAnsi="Tahoma" w:cs="Tahoma"/>
          <w:b/>
          <w:noProof/>
        </w:rPr>
        <w:t>IZJAVLJAMO</w:t>
      </w:r>
      <w:r w:rsidRPr="00D565AA">
        <w:rPr>
          <w:rFonts w:ascii="Tahoma" w:hAnsi="Tahoma" w:cs="Tahoma"/>
          <w:noProof/>
        </w:rPr>
        <w:t xml:space="preserve">, da so skladno z določbami zakona, ki ureja gospodarske družbe, </w:t>
      </w:r>
      <w:r w:rsidRPr="00D565AA">
        <w:rPr>
          <w:rFonts w:ascii="Tahoma" w:hAnsi="Tahoma" w:cs="Tahoma"/>
          <w:noProof/>
          <w:u w:val="single"/>
        </w:rPr>
        <w:t>povezane družbe</w:t>
      </w:r>
      <w:r w:rsidRPr="00D565AA">
        <w:rPr>
          <w:rFonts w:ascii="Tahoma" w:hAnsi="Tahoma" w:cs="Tahoma"/>
          <w:noProof/>
        </w:rPr>
        <w:t xml:space="preserve"> z zgoraj navedenim ponudnikom, naslednji gospodarski subjekti:</w:t>
      </w:r>
    </w:p>
    <w:p w14:paraId="46928580" w14:textId="77777777" w:rsidR="0037044D" w:rsidRPr="00D565AA" w:rsidRDefault="0037044D" w:rsidP="00DE1833">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D565AA" w14:paraId="1264889F"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E184D1F"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0553A55D"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4FB8114"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F93C11E"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Matična številka</w:t>
            </w:r>
          </w:p>
        </w:tc>
      </w:tr>
      <w:tr w:rsidR="0037044D" w:rsidRPr="00D565AA" w14:paraId="799474C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5DA04D1"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07F7A397" w14:textId="77777777" w:rsidR="0037044D" w:rsidRPr="00D565AA" w:rsidRDefault="0037044D" w:rsidP="00DE1833">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424B8D48" w14:textId="77777777" w:rsidR="0037044D" w:rsidRPr="00D565AA" w:rsidRDefault="0037044D" w:rsidP="00DE1833">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777CA30" w14:textId="77777777" w:rsidR="0037044D" w:rsidRPr="00D565AA" w:rsidRDefault="0037044D" w:rsidP="00DE1833">
            <w:pPr>
              <w:keepLines/>
              <w:widowControl w:val="0"/>
              <w:jc w:val="both"/>
              <w:rPr>
                <w:rFonts w:ascii="Tahoma" w:hAnsi="Tahoma" w:cs="Tahoma"/>
                <w:b/>
                <w:noProof/>
              </w:rPr>
            </w:pPr>
          </w:p>
        </w:tc>
      </w:tr>
      <w:tr w:rsidR="0037044D" w:rsidRPr="00D565AA" w14:paraId="07D206C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F508188"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5E8621D6" w14:textId="77777777" w:rsidR="0037044D" w:rsidRPr="00D565AA" w:rsidRDefault="0037044D" w:rsidP="00DE1833">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ACCEA01" w14:textId="77777777" w:rsidR="0037044D" w:rsidRPr="00D565AA" w:rsidRDefault="0037044D" w:rsidP="00DE1833">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023A0B59" w14:textId="77777777" w:rsidR="0037044D" w:rsidRPr="00D565AA" w:rsidRDefault="0037044D" w:rsidP="00DE1833">
            <w:pPr>
              <w:keepLines/>
              <w:widowControl w:val="0"/>
              <w:jc w:val="both"/>
              <w:rPr>
                <w:rFonts w:ascii="Tahoma" w:hAnsi="Tahoma" w:cs="Tahoma"/>
                <w:b/>
                <w:noProof/>
              </w:rPr>
            </w:pPr>
          </w:p>
        </w:tc>
      </w:tr>
      <w:tr w:rsidR="0037044D" w:rsidRPr="00D565AA" w14:paraId="741283A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F5B225E"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0642365A" w14:textId="77777777" w:rsidR="0037044D" w:rsidRPr="00D565AA" w:rsidRDefault="0037044D" w:rsidP="00DE1833">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52BC67E" w14:textId="77777777" w:rsidR="0037044D" w:rsidRPr="00D565AA" w:rsidRDefault="0037044D" w:rsidP="00DE1833">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B6A9CE9" w14:textId="77777777" w:rsidR="0037044D" w:rsidRPr="00D565AA" w:rsidRDefault="0037044D" w:rsidP="00DE1833">
            <w:pPr>
              <w:keepLines/>
              <w:widowControl w:val="0"/>
              <w:jc w:val="both"/>
              <w:rPr>
                <w:rFonts w:ascii="Tahoma" w:hAnsi="Tahoma" w:cs="Tahoma"/>
                <w:b/>
                <w:noProof/>
              </w:rPr>
            </w:pPr>
          </w:p>
        </w:tc>
      </w:tr>
      <w:tr w:rsidR="0037044D" w:rsidRPr="00D565AA" w14:paraId="1C9E81A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55085CB"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lastRenderedPageBreak/>
              <w:t>4.</w:t>
            </w:r>
          </w:p>
        </w:tc>
        <w:tc>
          <w:tcPr>
            <w:tcW w:w="3376" w:type="dxa"/>
            <w:tcBorders>
              <w:top w:val="single" w:sz="4" w:space="0" w:color="auto"/>
              <w:left w:val="single" w:sz="4" w:space="0" w:color="auto"/>
              <w:bottom w:val="single" w:sz="4" w:space="0" w:color="auto"/>
              <w:right w:val="single" w:sz="4" w:space="0" w:color="auto"/>
            </w:tcBorders>
          </w:tcPr>
          <w:p w14:paraId="7D29692D" w14:textId="77777777" w:rsidR="0037044D" w:rsidRPr="00D565AA" w:rsidRDefault="0037044D" w:rsidP="00DE1833">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8B4D889" w14:textId="77777777" w:rsidR="0037044D" w:rsidRPr="00D565AA" w:rsidRDefault="0037044D" w:rsidP="00DE1833">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0CE3DCE9" w14:textId="77777777" w:rsidR="0037044D" w:rsidRPr="00D565AA" w:rsidRDefault="0037044D" w:rsidP="00DE1833">
            <w:pPr>
              <w:keepLines/>
              <w:widowControl w:val="0"/>
              <w:jc w:val="both"/>
              <w:rPr>
                <w:rFonts w:ascii="Tahoma" w:hAnsi="Tahoma" w:cs="Tahoma"/>
                <w:b/>
                <w:noProof/>
              </w:rPr>
            </w:pPr>
          </w:p>
        </w:tc>
      </w:tr>
      <w:tr w:rsidR="0037044D" w:rsidRPr="00D565AA" w14:paraId="147F0F4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7E0C78D"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55542491" w14:textId="77777777" w:rsidR="0037044D" w:rsidRPr="00D565AA" w:rsidRDefault="0037044D" w:rsidP="00DE1833">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80BBF4C" w14:textId="77777777" w:rsidR="0037044D" w:rsidRPr="00D565AA" w:rsidRDefault="0037044D" w:rsidP="00DE1833">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15B67A50" w14:textId="77777777" w:rsidR="0037044D" w:rsidRPr="00D565AA" w:rsidRDefault="0037044D" w:rsidP="00DE1833">
            <w:pPr>
              <w:keepLines/>
              <w:widowControl w:val="0"/>
              <w:jc w:val="both"/>
              <w:rPr>
                <w:rFonts w:ascii="Tahoma" w:hAnsi="Tahoma" w:cs="Tahoma"/>
                <w:b/>
                <w:noProof/>
              </w:rPr>
            </w:pPr>
          </w:p>
        </w:tc>
      </w:tr>
      <w:tr w:rsidR="0037044D" w:rsidRPr="00D565AA" w14:paraId="748314D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979E3D1"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0425BEA4" w14:textId="77777777" w:rsidR="0037044D" w:rsidRPr="00D565AA" w:rsidRDefault="0037044D" w:rsidP="00DE1833">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70F5AC4" w14:textId="77777777" w:rsidR="0037044D" w:rsidRPr="00D565AA" w:rsidRDefault="0037044D" w:rsidP="00DE1833">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319EC17" w14:textId="77777777" w:rsidR="0037044D" w:rsidRPr="00D565AA" w:rsidRDefault="0037044D" w:rsidP="00DE1833">
            <w:pPr>
              <w:keepLines/>
              <w:widowControl w:val="0"/>
              <w:jc w:val="both"/>
              <w:rPr>
                <w:rFonts w:ascii="Tahoma" w:hAnsi="Tahoma" w:cs="Tahoma"/>
                <w:b/>
                <w:noProof/>
              </w:rPr>
            </w:pPr>
          </w:p>
        </w:tc>
      </w:tr>
    </w:tbl>
    <w:p w14:paraId="63C401FA" w14:textId="77777777" w:rsidR="0037044D" w:rsidRPr="00D565AA" w:rsidRDefault="0037044D" w:rsidP="00DE1833">
      <w:pPr>
        <w:keepLines/>
        <w:widowControl w:val="0"/>
        <w:jc w:val="both"/>
        <w:rPr>
          <w:rFonts w:ascii="Tahoma" w:hAnsi="Tahoma" w:cs="Tahoma"/>
          <w:b/>
          <w:noProof/>
        </w:rPr>
      </w:pPr>
    </w:p>
    <w:p w14:paraId="718CCDBA" w14:textId="77777777" w:rsidR="0037044D" w:rsidRPr="00D565AA" w:rsidRDefault="0037044D" w:rsidP="00DE1833">
      <w:pPr>
        <w:keepLines/>
        <w:widowControl w:val="0"/>
        <w:jc w:val="both"/>
        <w:rPr>
          <w:rFonts w:ascii="Tahoma" w:hAnsi="Tahoma" w:cs="Tahoma"/>
          <w:noProof/>
        </w:rPr>
      </w:pPr>
    </w:p>
    <w:p w14:paraId="41BD46B7"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4EB4EC" w14:textId="77777777" w:rsidR="0037044D" w:rsidRPr="00D565AA" w:rsidRDefault="0037044D" w:rsidP="00DE1833">
      <w:pPr>
        <w:keepLines/>
        <w:widowControl w:val="0"/>
        <w:jc w:val="both"/>
        <w:rPr>
          <w:rFonts w:ascii="Tahoma" w:hAnsi="Tahoma" w:cs="Tahoma"/>
          <w:noProof/>
        </w:rPr>
      </w:pPr>
    </w:p>
    <w:p w14:paraId="077F7E6E"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4121FA62" w14:textId="77777777" w:rsidR="0037044D" w:rsidRPr="00D565AA" w:rsidRDefault="0037044D" w:rsidP="00DE1833">
      <w:pPr>
        <w:keepLines/>
        <w:widowControl w:val="0"/>
        <w:jc w:val="both"/>
        <w:rPr>
          <w:rFonts w:ascii="Tahoma" w:hAnsi="Tahoma" w:cs="Tahoma"/>
          <w:b/>
          <w:noProof/>
        </w:rPr>
      </w:pPr>
    </w:p>
    <w:p w14:paraId="4F8F52D3" w14:textId="77777777" w:rsidR="0037044D" w:rsidRPr="00D565AA" w:rsidRDefault="0037044D" w:rsidP="00DE1833">
      <w:pPr>
        <w:keepLines/>
        <w:widowControl w:val="0"/>
        <w:jc w:val="both"/>
        <w:rPr>
          <w:rFonts w:ascii="Tahoma" w:hAnsi="Tahoma" w:cs="Tahoma"/>
          <w:i/>
          <w:noProof/>
          <w:u w:val="single"/>
        </w:rPr>
      </w:pPr>
      <w:r w:rsidRPr="00D565AA">
        <w:rPr>
          <w:rFonts w:ascii="Tahoma" w:hAnsi="Tahoma" w:cs="Tahoma"/>
          <w:i/>
          <w:noProof/>
          <w:u w:val="single"/>
        </w:rPr>
        <w:t>Vse izjave podajamo pod kazensko in materialno odgovornostjo.</w:t>
      </w:r>
    </w:p>
    <w:p w14:paraId="48693E98" w14:textId="77777777" w:rsidR="0037044D" w:rsidRPr="00D565AA" w:rsidRDefault="0037044D" w:rsidP="00DE1833">
      <w:pPr>
        <w:keepLines/>
        <w:widowControl w:val="0"/>
        <w:jc w:val="both"/>
        <w:rPr>
          <w:rFonts w:ascii="Tahoma" w:hAnsi="Tahoma" w:cs="Tahoma"/>
          <w:b/>
          <w:noProof/>
        </w:rPr>
      </w:pPr>
    </w:p>
    <w:p w14:paraId="0893342D" w14:textId="77777777" w:rsidR="0037044D" w:rsidRPr="00D565AA" w:rsidRDefault="0037044D" w:rsidP="00DE1833">
      <w:pPr>
        <w:keepLines/>
        <w:widowControl w:val="0"/>
        <w:jc w:val="both"/>
        <w:rPr>
          <w:rFonts w:ascii="Tahoma" w:hAnsi="Tahoma" w:cs="Tahoma"/>
          <w:b/>
          <w:noProof/>
        </w:rPr>
      </w:pPr>
    </w:p>
    <w:p w14:paraId="1245457E" w14:textId="77777777" w:rsidR="0037044D" w:rsidRPr="00D565AA" w:rsidRDefault="0037044D" w:rsidP="00DE1833">
      <w:pPr>
        <w:keepLines/>
        <w:widowControl w:val="0"/>
        <w:jc w:val="both"/>
        <w:rPr>
          <w:rFonts w:ascii="Tahoma" w:hAnsi="Tahoma" w:cs="Tahoma"/>
          <w:b/>
          <w:noProof/>
        </w:rPr>
      </w:pPr>
    </w:p>
    <w:p w14:paraId="0687AD85" w14:textId="77777777" w:rsidR="0037044D" w:rsidRPr="00D565AA" w:rsidRDefault="0037044D" w:rsidP="00DE1833">
      <w:pPr>
        <w:keepLines/>
        <w:widowControl w:val="0"/>
        <w:jc w:val="both"/>
        <w:rPr>
          <w:rFonts w:ascii="Tahoma" w:hAnsi="Tahoma" w:cs="Tahoma"/>
          <w:b/>
          <w:noProof/>
        </w:rPr>
      </w:pPr>
    </w:p>
    <w:p w14:paraId="1E188A61" w14:textId="77777777" w:rsidR="0037044D" w:rsidRPr="00D565AA" w:rsidRDefault="0037044D" w:rsidP="00DE1833">
      <w:pPr>
        <w:keepLines/>
        <w:widowControl w:val="0"/>
        <w:jc w:val="both"/>
        <w:rPr>
          <w:rFonts w:ascii="Tahoma" w:hAnsi="Tahoma" w:cs="Tahoma"/>
          <w:b/>
          <w:noProof/>
        </w:rPr>
      </w:pPr>
    </w:p>
    <w:p w14:paraId="2E817485" w14:textId="77777777" w:rsidR="0037044D" w:rsidRPr="00D565AA" w:rsidRDefault="0037044D" w:rsidP="00DE1833">
      <w:pPr>
        <w:keepLines/>
        <w:widowControl w:val="0"/>
        <w:jc w:val="both"/>
        <w:rPr>
          <w:rFonts w:ascii="Tahoma" w:hAnsi="Tahoma" w:cs="Tahoma"/>
          <w:b/>
          <w:noProof/>
        </w:rPr>
      </w:pPr>
    </w:p>
    <w:p w14:paraId="375FDE85"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noProof/>
        </w:rPr>
        <w:t>__________________________                                    _____________________________</w:t>
      </w:r>
    </w:p>
    <w:p w14:paraId="73E863BD"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(Kraj in datum)                                         Žig                      (Naziv in podpis zakonitega zastopnika  </w:t>
      </w:r>
    </w:p>
    <w:p w14:paraId="3547382E"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                                                                                               ponudnika/podizvajalca) </w:t>
      </w:r>
    </w:p>
    <w:p w14:paraId="0843138E" w14:textId="77777777" w:rsidR="0037044D" w:rsidRPr="00D565AA" w:rsidRDefault="0037044D" w:rsidP="00DE1833">
      <w:pPr>
        <w:keepLines/>
        <w:widowControl w:val="0"/>
        <w:tabs>
          <w:tab w:val="left" w:pos="284"/>
        </w:tabs>
        <w:jc w:val="both"/>
        <w:rPr>
          <w:rFonts w:ascii="Tahoma" w:hAnsi="Tahoma" w:cs="Tahoma"/>
          <w:noProof/>
        </w:rPr>
      </w:pPr>
    </w:p>
    <w:p w14:paraId="1051F612" w14:textId="77777777" w:rsidR="0037044D" w:rsidRPr="00D565AA" w:rsidRDefault="0037044D" w:rsidP="00DE1833">
      <w:pPr>
        <w:keepLines/>
        <w:widowControl w:val="0"/>
        <w:tabs>
          <w:tab w:val="left" w:pos="284"/>
        </w:tabs>
        <w:jc w:val="both"/>
        <w:rPr>
          <w:rFonts w:ascii="Tahoma" w:hAnsi="Tahoma" w:cs="Tahoma"/>
          <w:noProof/>
        </w:rPr>
      </w:pPr>
    </w:p>
    <w:p w14:paraId="3359CEF5" w14:textId="77777777" w:rsidR="0037044D" w:rsidRPr="00D565AA" w:rsidRDefault="0037044D" w:rsidP="00DE1833">
      <w:pPr>
        <w:keepLines/>
        <w:widowControl w:val="0"/>
        <w:tabs>
          <w:tab w:val="left" w:pos="284"/>
        </w:tabs>
        <w:jc w:val="both"/>
        <w:rPr>
          <w:rFonts w:ascii="Tahoma" w:hAnsi="Tahoma" w:cs="Tahoma"/>
          <w:noProof/>
        </w:rPr>
      </w:pPr>
    </w:p>
    <w:p w14:paraId="17654C3F" w14:textId="77777777" w:rsidR="0037044D" w:rsidRPr="00D565AA" w:rsidRDefault="0037044D" w:rsidP="00DE1833">
      <w:pPr>
        <w:keepLines/>
        <w:widowControl w:val="0"/>
        <w:rPr>
          <w:noProof/>
        </w:rPr>
      </w:pPr>
    </w:p>
    <w:p w14:paraId="242ACC0E" w14:textId="77777777" w:rsidR="0037044D" w:rsidRPr="00D565AA" w:rsidRDefault="0037044D" w:rsidP="00DE1833">
      <w:pPr>
        <w:keepLines/>
        <w:widowControl w:val="0"/>
        <w:rPr>
          <w:noProof/>
        </w:rPr>
      </w:pPr>
    </w:p>
    <w:p w14:paraId="18E2ED49" w14:textId="77777777" w:rsidR="0037044D" w:rsidRPr="00D565AA" w:rsidRDefault="0037044D" w:rsidP="00DE1833">
      <w:pPr>
        <w:keepLines/>
        <w:widowControl w:val="0"/>
        <w:rPr>
          <w:noProof/>
        </w:rPr>
      </w:pPr>
    </w:p>
    <w:p w14:paraId="54B5C5D6" w14:textId="77777777" w:rsidR="0037044D" w:rsidRPr="00D565AA" w:rsidRDefault="0037044D" w:rsidP="00DE1833">
      <w:pPr>
        <w:keepLines/>
        <w:widowControl w:val="0"/>
        <w:rPr>
          <w:noProof/>
        </w:rPr>
      </w:pPr>
    </w:p>
    <w:p w14:paraId="5C73850C" w14:textId="77777777" w:rsidR="0037044D" w:rsidRPr="00D565AA" w:rsidRDefault="0037044D" w:rsidP="00DE1833">
      <w:pPr>
        <w:keepLines/>
        <w:widowControl w:val="0"/>
        <w:rPr>
          <w:noProof/>
        </w:rPr>
      </w:pPr>
    </w:p>
    <w:p w14:paraId="56C40330" w14:textId="77777777" w:rsidR="0037044D" w:rsidRPr="00D565AA" w:rsidRDefault="0037044D" w:rsidP="00DE1833">
      <w:pPr>
        <w:keepLines/>
        <w:widowControl w:val="0"/>
        <w:rPr>
          <w:noProof/>
        </w:rPr>
      </w:pPr>
    </w:p>
    <w:p w14:paraId="38BB1C82"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Navodilo: </w:t>
      </w:r>
    </w:p>
    <w:p w14:paraId="7D41796B"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 xml:space="preserve">Izjavo izpolni in podpiše </w:t>
      </w:r>
      <w:r w:rsidRPr="00D565AA">
        <w:rPr>
          <w:rFonts w:ascii="Tahoma" w:hAnsi="Tahoma" w:cs="Tahoma"/>
          <w:i/>
          <w:iCs/>
          <w:noProof/>
          <w:sz w:val="18"/>
          <w:u w:val="single"/>
        </w:rPr>
        <w:t>ponudnik</w:t>
      </w:r>
      <w:r w:rsidRPr="00D565AA">
        <w:rPr>
          <w:rFonts w:ascii="Tahoma" w:hAnsi="Tahoma" w:cs="Tahoma"/>
          <w:i/>
          <w:iCs/>
          <w:noProof/>
          <w:sz w:val="18"/>
        </w:rPr>
        <w:t xml:space="preserve">, kot tudi vsi </w:t>
      </w:r>
      <w:r w:rsidRPr="00D565AA">
        <w:rPr>
          <w:rFonts w:ascii="Tahoma" w:hAnsi="Tahoma" w:cs="Tahoma"/>
          <w:i/>
          <w:iCs/>
          <w:noProof/>
          <w:sz w:val="18"/>
          <w:u w:val="single"/>
        </w:rPr>
        <w:t>posamezni člani skupine ponudnikov</w:t>
      </w:r>
      <w:r w:rsidRPr="00D565AA">
        <w:rPr>
          <w:rFonts w:ascii="Tahoma" w:hAnsi="Tahoma" w:cs="Tahoma"/>
          <w:i/>
          <w:iCs/>
          <w:noProof/>
          <w:sz w:val="18"/>
        </w:rPr>
        <w:t xml:space="preserve"> (partnerji) v primeru skupne ponudbe, </w:t>
      </w:r>
      <w:r w:rsidRPr="00D565AA">
        <w:rPr>
          <w:rFonts w:ascii="Tahoma" w:hAnsi="Tahoma" w:cs="Tahoma"/>
          <w:b/>
          <w:i/>
          <w:iCs/>
          <w:noProof/>
          <w:sz w:val="18"/>
        </w:rPr>
        <w:t>ter</w:t>
      </w:r>
      <w:r w:rsidRPr="00D565AA">
        <w:rPr>
          <w:rFonts w:ascii="Tahoma" w:hAnsi="Tahoma" w:cs="Tahoma"/>
          <w:i/>
          <w:iCs/>
          <w:noProof/>
          <w:sz w:val="18"/>
        </w:rPr>
        <w:t xml:space="preserve"> vsi </w:t>
      </w:r>
      <w:r w:rsidRPr="00D565AA">
        <w:rPr>
          <w:rFonts w:ascii="Tahoma" w:hAnsi="Tahoma" w:cs="Tahoma"/>
          <w:i/>
          <w:iCs/>
          <w:noProof/>
          <w:sz w:val="18"/>
          <w:u w:val="single"/>
        </w:rPr>
        <w:t>podizvajalci</w:t>
      </w:r>
      <w:r w:rsidRPr="00D565AA">
        <w:rPr>
          <w:rFonts w:ascii="Tahoma" w:hAnsi="Tahoma" w:cs="Tahoma"/>
          <w:i/>
          <w:iCs/>
          <w:noProof/>
          <w:sz w:val="18"/>
        </w:rPr>
        <w:t xml:space="preserve"> (če ponudnik izvaja javno naročilo s podizvajalci) in morebitni </w:t>
      </w:r>
      <w:r w:rsidRPr="00D565AA">
        <w:rPr>
          <w:rFonts w:ascii="Tahoma" w:hAnsi="Tahoma" w:cs="Tahoma"/>
          <w:i/>
          <w:iCs/>
          <w:noProof/>
          <w:sz w:val="18"/>
          <w:u w:val="single"/>
        </w:rPr>
        <w:t>subjekti</w:t>
      </w:r>
      <w:r w:rsidRPr="00D565AA">
        <w:rPr>
          <w:rFonts w:ascii="Tahoma" w:hAnsi="Tahoma" w:cs="Tahoma"/>
          <w:i/>
          <w:iCs/>
          <w:noProof/>
          <w:sz w:val="18"/>
        </w:rPr>
        <w:t>, katerih zmogljivost uporablja ponudnik (v kolikor bo ponudnik uporabil zmogljivosti drugih subjektov za izvedbo javnega naročila).</w:t>
      </w:r>
    </w:p>
    <w:p w14:paraId="53DC080A" w14:textId="77777777" w:rsidR="0037044D" w:rsidRPr="00D565AA" w:rsidRDefault="0037044D" w:rsidP="00DE1833">
      <w:pPr>
        <w:keepLines/>
        <w:widowControl w:val="0"/>
        <w:tabs>
          <w:tab w:val="left" w:pos="284"/>
        </w:tabs>
        <w:jc w:val="both"/>
        <w:rPr>
          <w:rFonts w:ascii="Tahoma" w:hAnsi="Tahoma" w:cs="Tahoma"/>
          <w:noProof/>
        </w:rPr>
      </w:pPr>
    </w:p>
    <w:p w14:paraId="3B2D3F60" w14:textId="77777777" w:rsidR="0037044D" w:rsidRPr="00D565AA" w:rsidRDefault="0037044D" w:rsidP="00DE1833">
      <w:pPr>
        <w:keepLines/>
        <w:widowControl w:val="0"/>
        <w:tabs>
          <w:tab w:val="left" w:pos="284"/>
        </w:tabs>
        <w:jc w:val="both"/>
        <w:rPr>
          <w:rFonts w:ascii="Tahoma" w:hAnsi="Tahoma" w:cs="Tahoma"/>
          <w:noProof/>
        </w:rPr>
      </w:pPr>
      <w:r w:rsidRPr="00D565AA">
        <w:rPr>
          <w:rFonts w:ascii="Tahoma" w:hAnsi="Tahoma" w:cs="Tahoma"/>
          <w:i/>
          <w:noProof/>
          <w:sz w:val="18"/>
        </w:rPr>
        <w:t xml:space="preserve">Ponudnik </w:t>
      </w:r>
      <w:r w:rsidRPr="00D565AA">
        <w:rPr>
          <w:rFonts w:ascii="Tahoma" w:hAnsi="Tahoma" w:cs="Tahoma"/>
          <w:i/>
          <w:noProof/>
          <w:sz w:val="18"/>
          <w:u w:val="single"/>
        </w:rPr>
        <w:t>obrazec</w:t>
      </w:r>
      <w:r w:rsidRPr="00D565AA">
        <w:rPr>
          <w:rFonts w:ascii="Tahoma" w:hAnsi="Tahoma" w:cs="Tahoma"/>
          <w:b/>
          <w:i/>
          <w:noProof/>
          <w:sz w:val="18"/>
        </w:rPr>
        <w:t xml:space="preserve"> </w:t>
      </w:r>
      <w:r w:rsidRPr="00D565AA">
        <w:rPr>
          <w:rFonts w:ascii="Tahoma" w:hAnsi="Tahoma" w:cs="Tahoma"/>
          <w:i/>
          <w:noProof/>
          <w:sz w:val="18"/>
        </w:rPr>
        <w:t>v okviru sistema e-JN</w:t>
      </w:r>
      <w:r w:rsidRPr="00D565AA">
        <w:rPr>
          <w:rFonts w:ascii="Tahoma" w:hAnsi="Tahoma" w:cs="Tahoma"/>
          <w:b/>
          <w:i/>
          <w:noProof/>
          <w:sz w:val="18"/>
        </w:rPr>
        <w:t xml:space="preserve"> </w:t>
      </w:r>
      <w:r w:rsidRPr="00D565AA">
        <w:rPr>
          <w:rFonts w:ascii="Tahoma" w:hAnsi="Tahoma" w:cs="Tahoma"/>
          <w:b/>
          <w:i/>
          <w:noProof/>
          <w:sz w:val="18"/>
          <w:u w:val="single"/>
        </w:rPr>
        <w:t xml:space="preserve">naloži v </w:t>
      </w:r>
      <w:r w:rsidR="00BA38F2" w:rsidRPr="00D565AA">
        <w:rPr>
          <w:rFonts w:ascii="Tahoma" w:hAnsi="Tahoma" w:cs="Tahoma"/>
          <w:b/>
          <w:i/>
          <w:noProof/>
          <w:sz w:val="18"/>
          <w:u w:val="single"/>
        </w:rPr>
        <w:t>Razdelek »DOKUMENTI«, del »Ostale priloge«</w:t>
      </w:r>
      <w:r w:rsidRPr="00D565AA">
        <w:rPr>
          <w:rFonts w:ascii="Tahoma" w:hAnsi="Tahoma" w:cs="Tahoma"/>
          <w:b/>
          <w:i/>
          <w:noProof/>
          <w:sz w:val="18"/>
          <w:u w:val="single"/>
        </w:rPr>
        <w:t>!!!</w:t>
      </w:r>
    </w:p>
    <w:p w14:paraId="51E51440" w14:textId="77777777" w:rsidR="0037044D" w:rsidRPr="00D565AA" w:rsidRDefault="0037044D" w:rsidP="00DE1833">
      <w:pPr>
        <w:keepLines/>
        <w:widowControl w:val="0"/>
        <w:jc w:val="both"/>
        <w:rPr>
          <w:rFonts w:ascii="Tahoma" w:hAnsi="Tahoma" w:cs="Tahoma"/>
          <w:b/>
          <w:i/>
          <w:noProof/>
          <w:sz w:val="18"/>
          <w:szCs w:val="18"/>
          <w:u w:val="single"/>
        </w:rPr>
      </w:pPr>
    </w:p>
    <w:p w14:paraId="5C46B4F0" w14:textId="77777777" w:rsidR="0037044D" w:rsidRPr="00D565AA" w:rsidRDefault="0037044D" w:rsidP="00DE1833">
      <w:pPr>
        <w:keepLines/>
        <w:widowControl w:val="0"/>
        <w:jc w:val="both"/>
        <w:rPr>
          <w:rFonts w:ascii="Tahoma" w:hAnsi="Tahoma" w:cs="Tahoma"/>
          <w:b/>
          <w:i/>
          <w:noProof/>
          <w:sz w:val="16"/>
          <w:szCs w:val="18"/>
          <w:u w:val="single"/>
        </w:rPr>
      </w:pPr>
      <w:r w:rsidRPr="00D565AA">
        <w:rPr>
          <w:rFonts w:ascii="Tahoma" w:hAnsi="Tahoma" w:cs="Tahoma"/>
          <w:b/>
          <w:i/>
          <w:noProof/>
          <w:sz w:val="16"/>
          <w:szCs w:val="18"/>
          <w:u w:val="single"/>
        </w:rPr>
        <w:t xml:space="preserve">Opomba: </w:t>
      </w:r>
    </w:p>
    <w:p w14:paraId="1F98454A" w14:textId="77777777" w:rsidR="0037044D" w:rsidRPr="00D565AA" w:rsidRDefault="0037044D" w:rsidP="00DE1833">
      <w:pPr>
        <w:keepLines/>
        <w:widowControl w:val="0"/>
        <w:jc w:val="both"/>
        <w:rPr>
          <w:rFonts w:ascii="Tahoma" w:hAnsi="Tahoma" w:cs="Tahoma"/>
          <w:i/>
          <w:iCs/>
          <w:noProof/>
          <w:sz w:val="16"/>
        </w:rPr>
      </w:pPr>
      <w:r w:rsidRPr="00D565AA">
        <w:rPr>
          <w:rFonts w:ascii="Tahoma" w:hAnsi="Tahoma" w:cs="Tahoma"/>
          <w:i/>
          <w:iCs/>
          <w:noProof/>
          <w:sz w:val="16"/>
        </w:rPr>
        <w:t xml:space="preserve">V skladu z odgovorom Komisije za preprečevanje korupcije na vprašanje št. 214 z dne 23.2.2012 v zadevi pod št. 0672-1/2012-39 (objavljeno na spletni strani </w:t>
      </w:r>
      <w:hyperlink r:id="rId24" w:history="1">
        <w:r w:rsidRPr="00D565AA">
          <w:rPr>
            <w:rFonts w:ascii="Tahoma" w:hAnsi="Tahoma" w:cs="Tahoma"/>
            <w:i/>
            <w:iCs/>
            <w:noProof/>
            <w:sz w:val="16"/>
          </w:rPr>
          <w:t>https://www.kpk-rs.si/sl/pogosta-vprasanja</w:t>
        </w:r>
      </w:hyperlink>
      <w:r w:rsidRPr="00D565AA">
        <w:rPr>
          <w:rFonts w:ascii="Tahoma" w:hAnsi="Tahoma" w:cs="Tahoma"/>
          <w:i/>
          <w:iCs/>
          <w:noProof/>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FA6E327" w14:textId="77777777" w:rsidR="0037044D" w:rsidRPr="00D565AA" w:rsidRDefault="0037044D" w:rsidP="00DE1833">
      <w:pPr>
        <w:keepLines/>
        <w:widowControl w:val="0"/>
        <w:jc w:val="both"/>
        <w:rPr>
          <w:rFonts w:ascii="Tahoma" w:hAnsi="Tahoma" w:cs="Tahoma"/>
          <w:bCs/>
          <w:i/>
          <w:noProof/>
          <w:sz w:val="18"/>
          <w:szCs w:val="18"/>
        </w:rPr>
      </w:pPr>
    </w:p>
    <w:p w14:paraId="30651CA5" w14:textId="77777777" w:rsidR="0037044D" w:rsidRPr="00D565AA" w:rsidRDefault="0037044D" w:rsidP="00DE1833">
      <w:pPr>
        <w:keepLines/>
        <w:widowControl w:val="0"/>
        <w:jc w:val="both"/>
        <w:rPr>
          <w:rFonts w:ascii="Tahoma" w:hAnsi="Tahoma" w:cs="Tahoma"/>
          <w:bCs/>
          <w:i/>
          <w:noProof/>
          <w:sz w:val="18"/>
          <w:szCs w:val="18"/>
        </w:rPr>
      </w:pPr>
    </w:p>
    <w:p w14:paraId="3208B8BD" w14:textId="77777777" w:rsidR="0037044D" w:rsidRPr="00D565AA" w:rsidRDefault="0037044D" w:rsidP="00DE1833">
      <w:pPr>
        <w:keepLines/>
        <w:widowControl w:val="0"/>
        <w:rPr>
          <w:noProof/>
        </w:rPr>
      </w:pPr>
      <w:r w:rsidRPr="00D565AA">
        <w:rPr>
          <w:noProof/>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D565AA" w14:paraId="28AFCFF5" w14:textId="77777777" w:rsidTr="0037044D">
        <w:tc>
          <w:tcPr>
            <w:tcW w:w="212" w:type="dxa"/>
            <w:tcBorders>
              <w:right w:val="nil"/>
            </w:tcBorders>
          </w:tcPr>
          <w:p w14:paraId="13A3F97D" w14:textId="77777777" w:rsidR="0037044D" w:rsidRPr="00D565AA" w:rsidRDefault="0037044D" w:rsidP="00DE1833">
            <w:pPr>
              <w:keepLines/>
              <w:widowControl w:val="0"/>
              <w:jc w:val="both"/>
              <w:rPr>
                <w:rFonts w:ascii="Tahoma" w:hAnsi="Tahoma" w:cs="Tahoma"/>
                <w:noProof/>
              </w:rPr>
            </w:pPr>
          </w:p>
        </w:tc>
        <w:tc>
          <w:tcPr>
            <w:tcW w:w="8222" w:type="dxa"/>
            <w:tcBorders>
              <w:left w:val="nil"/>
            </w:tcBorders>
          </w:tcPr>
          <w:p w14:paraId="14A6E730"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POOBLASTILO GLEDE POTRDILA IZ KAZENSKE EVIDENCE </w:t>
            </w:r>
          </w:p>
        </w:tc>
        <w:tc>
          <w:tcPr>
            <w:tcW w:w="850" w:type="dxa"/>
            <w:tcBorders>
              <w:right w:val="nil"/>
            </w:tcBorders>
          </w:tcPr>
          <w:p w14:paraId="61FFC772" w14:textId="77777777" w:rsidR="0037044D" w:rsidRPr="00D565AA" w:rsidRDefault="0037044D" w:rsidP="00DE1833">
            <w:pPr>
              <w:keepLines/>
              <w:widowControl w:val="0"/>
              <w:jc w:val="both"/>
              <w:rPr>
                <w:rFonts w:ascii="Tahoma" w:hAnsi="Tahoma" w:cs="Tahoma"/>
                <w:b/>
                <w:noProof/>
              </w:rPr>
            </w:pPr>
            <w:r w:rsidRPr="00D565AA">
              <w:rPr>
                <w:rFonts w:ascii="Tahoma" w:hAnsi="Tahoma" w:cs="Tahoma"/>
                <w:b/>
                <w:i/>
                <w:noProof/>
              </w:rPr>
              <w:t xml:space="preserve">Priloga </w:t>
            </w:r>
          </w:p>
        </w:tc>
        <w:tc>
          <w:tcPr>
            <w:tcW w:w="431" w:type="dxa"/>
            <w:tcBorders>
              <w:left w:val="nil"/>
            </w:tcBorders>
          </w:tcPr>
          <w:p w14:paraId="2C93444C" w14:textId="77777777" w:rsidR="0037044D" w:rsidRPr="00D565AA" w:rsidRDefault="0037044D" w:rsidP="00DE1833">
            <w:pPr>
              <w:keepLines/>
              <w:widowControl w:val="0"/>
              <w:jc w:val="both"/>
              <w:rPr>
                <w:rFonts w:ascii="Tahoma" w:hAnsi="Tahoma" w:cs="Tahoma"/>
                <w:b/>
                <w:i/>
                <w:noProof/>
              </w:rPr>
            </w:pPr>
            <w:r w:rsidRPr="00D565AA">
              <w:rPr>
                <w:rFonts w:ascii="Tahoma" w:hAnsi="Tahoma" w:cs="Tahoma"/>
                <w:b/>
                <w:i/>
                <w:noProof/>
              </w:rPr>
              <w:t>4</w:t>
            </w:r>
          </w:p>
        </w:tc>
      </w:tr>
    </w:tbl>
    <w:p w14:paraId="7BC9B441" w14:textId="77777777" w:rsidR="0037044D" w:rsidRPr="00D565AA" w:rsidRDefault="0037044D" w:rsidP="00DE1833">
      <w:pPr>
        <w:keepLines/>
        <w:widowControl w:val="0"/>
        <w:tabs>
          <w:tab w:val="left" w:pos="284"/>
        </w:tabs>
        <w:rPr>
          <w:rFonts w:ascii="Tahoma" w:hAnsi="Tahoma" w:cs="Tahoma"/>
          <w:noProof/>
        </w:rPr>
      </w:pPr>
    </w:p>
    <w:p w14:paraId="0415220B" w14:textId="77777777" w:rsidR="0037044D" w:rsidRPr="00D565AA" w:rsidRDefault="0037044D" w:rsidP="00DE1833">
      <w:pPr>
        <w:keepLines/>
        <w:widowControl w:val="0"/>
        <w:tabs>
          <w:tab w:val="left" w:pos="284"/>
        </w:tabs>
        <w:rPr>
          <w:rFonts w:ascii="Tahoma" w:hAnsi="Tahoma" w:cs="Tahoma"/>
          <w:noProof/>
        </w:rPr>
      </w:pPr>
    </w:p>
    <w:p w14:paraId="39C7C05C" w14:textId="77777777" w:rsidR="0037044D" w:rsidRPr="00D565AA" w:rsidRDefault="0037044D" w:rsidP="00DE1833">
      <w:pPr>
        <w:keepLines/>
        <w:widowControl w:val="0"/>
        <w:jc w:val="center"/>
        <w:rPr>
          <w:rFonts w:ascii="Tahoma" w:hAnsi="Tahoma" w:cs="Tahoma"/>
          <w:b/>
          <w:noProof/>
        </w:rPr>
      </w:pPr>
      <w:r w:rsidRPr="00D565AA">
        <w:rPr>
          <w:rFonts w:ascii="Tahoma" w:hAnsi="Tahoma" w:cs="Tahoma"/>
          <w:b/>
          <w:noProof/>
        </w:rPr>
        <w:t xml:space="preserve">POOBLASTILO ZA PRIDOBITEV POTRDILA IZ KAZENSKE EVIDENCE – </w:t>
      </w:r>
    </w:p>
    <w:p w14:paraId="3F2B6463" w14:textId="77777777" w:rsidR="0037044D" w:rsidRPr="00D565AA" w:rsidRDefault="0037044D" w:rsidP="00DE1833">
      <w:pPr>
        <w:keepLines/>
        <w:widowControl w:val="0"/>
        <w:jc w:val="center"/>
        <w:rPr>
          <w:rFonts w:ascii="Tahoma" w:hAnsi="Tahoma" w:cs="Tahoma"/>
          <w:b/>
          <w:noProof/>
          <w:sz w:val="18"/>
        </w:rPr>
      </w:pPr>
      <w:r w:rsidRPr="00D565AA">
        <w:rPr>
          <w:rFonts w:ascii="Tahoma" w:hAnsi="Tahoma" w:cs="Tahoma"/>
          <w:b/>
          <w:noProof/>
        </w:rPr>
        <w:t>ZA PRAVNE OSEBE</w:t>
      </w:r>
    </w:p>
    <w:p w14:paraId="7EB6F111" w14:textId="77777777" w:rsidR="0037044D" w:rsidRPr="00D565AA" w:rsidRDefault="0037044D" w:rsidP="00DE1833">
      <w:pPr>
        <w:keepLines/>
        <w:widowControl w:val="0"/>
        <w:rPr>
          <w:rFonts w:ascii="Tahoma" w:hAnsi="Tahoma" w:cs="Tahoma"/>
          <w:noProof/>
        </w:rPr>
      </w:pPr>
    </w:p>
    <w:p w14:paraId="4B4B27D7" w14:textId="77777777" w:rsidR="0037044D" w:rsidRPr="00D565AA" w:rsidRDefault="0037044D" w:rsidP="00DE1833">
      <w:pPr>
        <w:keepLines/>
        <w:widowControl w:val="0"/>
        <w:rPr>
          <w:rFonts w:ascii="Tahoma" w:hAnsi="Tahoma" w:cs="Tahoma"/>
          <w:noProof/>
        </w:rPr>
      </w:pPr>
    </w:p>
    <w:p w14:paraId="1D4436F4" w14:textId="77777777" w:rsidR="0037044D" w:rsidRPr="00D565AA" w:rsidRDefault="0037044D" w:rsidP="00DE1833">
      <w:pPr>
        <w:keepLines/>
        <w:widowControl w:val="0"/>
        <w:rPr>
          <w:rFonts w:ascii="Tahoma" w:hAnsi="Tahoma" w:cs="Tahoma"/>
          <w:noProof/>
        </w:rPr>
      </w:pPr>
    </w:p>
    <w:p w14:paraId="5CFCEBEE" w14:textId="37A91837" w:rsidR="0037044D" w:rsidRPr="00D565AA" w:rsidRDefault="0037044D" w:rsidP="00DE1833">
      <w:pPr>
        <w:keepLines/>
        <w:widowControl w:val="0"/>
        <w:tabs>
          <w:tab w:val="left" w:pos="8647"/>
          <w:tab w:val="left" w:pos="9498"/>
        </w:tabs>
        <w:ind w:right="-2"/>
        <w:jc w:val="both"/>
        <w:rPr>
          <w:rFonts w:ascii="Tahoma" w:hAnsi="Tahoma" w:cs="Tahoma"/>
          <w:noProof/>
        </w:rPr>
      </w:pPr>
      <w:r w:rsidRPr="00D565AA">
        <w:rPr>
          <w:rFonts w:ascii="Tahoma" w:hAnsi="Tahoma" w:cs="Tahoma"/>
          <w:b/>
          <w:noProof/>
        </w:rPr>
        <w:t>_________________________________________________</w:t>
      </w:r>
      <w:r w:rsidRPr="00D565AA">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A750F7" w:rsidRPr="00D565AA">
        <w:rPr>
          <w:rFonts w:ascii="Tahoma" w:hAnsi="Tahoma" w:cs="Tahoma"/>
          <w:b/>
          <w:noProof/>
        </w:rPr>
        <w:t>JPE-SAL-50/22</w:t>
      </w:r>
      <w:r w:rsidRPr="00D565AA">
        <w:rPr>
          <w:rFonts w:ascii="Tahoma" w:hAnsi="Tahoma" w:cs="Tahoma"/>
          <w:b/>
          <w:noProof/>
        </w:rPr>
        <w:t>–«</w:t>
      </w:r>
      <w:r w:rsidR="00CD7893" w:rsidRPr="00D565AA">
        <w:rPr>
          <w:rFonts w:ascii="Tahoma" w:hAnsi="Tahoma" w:cs="Tahoma"/>
          <w:b/>
          <w:noProof/>
        </w:rPr>
        <w:t>Dobava ekstra lahkega kurilnega olja</w:t>
      </w:r>
      <w:r w:rsidRPr="00D565AA">
        <w:rPr>
          <w:rFonts w:ascii="Tahoma" w:hAnsi="Tahoma" w:cs="Tahoma"/>
          <w:b/>
          <w:noProof/>
        </w:rPr>
        <w:t xml:space="preserve">« </w:t>
      </w:r>
      <w:r w:rsidRPr="00D565AA">
        <w:rPr>
          <w:rFonts w:ascii="Tahoma" w:hAnsi="Tahoma" w:cs="Tahoma"/>
          <w:noProof/>
        </w:rPr>
        <w:t>, od Ministrstva za pravosodje pridobi potrdilo iz kazenske evidence.</w:t>
      </w:r>
    </w:p>
    <w:p w14:paraId="6DF3F9A0" w14:textId="77777777" w:rsidR="0037044D" w:rsidRPr="00D565AA" w:rsidRDefault="0037044D" w:rsidP="00DE1833">
      <w:pPr>
        <w:keepLines/>
        <w:widowControl w:val="0"/>
        <w:rPr>
          <w:rFonts w:ascii="Tahoma" w:hAnsi="Tahoma" w:cs="Tahoma"/>
          <w:noProof/>
        </w:rPr>
      </w:pPr>
    </w:p>
    <w:p w14:paraId="43BC6C1B" w14:textId="77777777" w:rsidR="0037044D" w:rsidRPr="00D565AA" w:rsidRDefault="0037044D" w:rsidP="00DE1833">
      <w:pPr>
        <w:keepLines/>
        <w:widowControl w:val="0"/>
        <w:rPr>
          <w:rFonts w:ascii="Tahoma" w:hAnsi="Tahoma" w:cs="Tahoma"/>
          <w:noProof/>
        </w:rPr>
      </w:pPr>
    </w:p>
    <w:p w14:paraId="2E8C20C0" w14:textId="77777777" w:rsidR="0037044D" w:rsidRPr="00D565AA" w:rsidRDefault="0037044D" w:rsidP="00DE1833">
      <w:pPr>
        <w:keepLines/>
        <w:widowControl w:val="0"/>
        <w:spacing w:after="240"/>
        <w:rPr>
          <w:rFonts w:ascii="Tahoma" w:hAnsi="Tahoma" w:cs="Tahoma"/>
          <w:b/>
          <w:noProof/>
          <w:u w:val="single"/>
        </w:rPr>
      </w:pPr>
      <w:r w:rsidRPr="00D565AA">
        <w:rPr>
          <w:rFonts w:ascii="Tahoma" w:hAnsi="Tahoma" w:cs="Tahoma"/>
          <w:b/>
          <w:noProof/>
          <w:u w:val="single"/>
        </w:rPr>
        <w:t>Podatki o pravni osebi:</w:t>
      </w:r>
    </w:p>
    <w:p w14:paraId="50D13087" w14:textId="77777777" w:rsidR="0037044D" w:rsidRPr="00D565AA" w:rsidRDefault="0037044D" w:rsidP="00DE1833">
      <w:pPr>
        <w:keepLines/>
        <w:widowControl w:val="0"/>
        <w:spacing w:line="360" w:lineRule="auto"/>
        <w:rPr>
          <w:rFonts w:ascii="Tahoma" w:hAnsi="Tahoma" w:cs="Tahoma"/>
          <w:noProof/>
        </w:rPr>
      </w:pPr>
      <w:r w:rsidRPr="00D565AA">
        <w:rPr>
          <w:rFonts w:ascii="Tahoma" w:hAnsi="Tahoma" w:cs="Tahoma"/>
          <w:bCs/>
          <w:noProof/>
        </w:rPr>
        <w:t>Polno ime podjetja</w:t>
      </w:r>
      <w:r w:rsidRPr="00D565AA">
        <w:rPr>
          <w:rFonts w:ascii="Tahoma" w:hAnsi="Tahoma" w:cs="Tahoma"/>
          <w:noProof/>
        </w:rPr>
        <w:t>: _____________________________________________________________</w:t>
      </w:r>
    </w:p>
    <w:p w14:paraId="043F8F87" w14:textId="77777777" w:rsidR="0037044D" w:rsidRPr="00D565AA" w:rsidRDefault="0037044D" w:rsidP="00DE1833">
      <w:pPr>
        <w:keepLines/>
        <w:widowControl w:val="0"/>
        <w:spacing w:line="360" w:lineRule="auto"/>
        <w:rPr>
          <w:rFonts w:ascii="Tahoma" w:hAnsi="Tahoma" w:cs="Tahoma"/>
          <w:noProof/>
        </w:rPr>
      </w:pPr>
      <w:r w:rsidRPr="00D565AA">
        <w:rPr>
          <w:rFonts w:ascii="Tahoma" w:hAnsi="Tahoma" w:cs="Tahoma"/>
          <w:bCs/>
          <w:noProof/>
        </w:rPr>
        <w:t>Sedež podjetja</w:t>
      </w:r>
      <w:r w:rsidRPr="00D565AA">
        <w:rPr>
          <w:rFonts w:ascii="Tahoma" w:hAnsi="Tahoma" w:cs="Tahoma"/>
          <w:noProof/>
        </w:rPr>
        <w:t>: ________________________________________________________________</w:t>
      </w:r>
    </w:p>
    <w:p w14:paraId="1571D169" w14:textId="77777777" w:rsidR="0037044D" w:rsidRPr="00D565AA" w:rsidRDefault="0037044D" w:rsidP="00DE1833">
      <w:pPr>
        <w:keepLines/>
        <w:widowControl w:val="0"/>
        <w:spacing w:line="360" w:lineRule="auto"/>
        <w:rPr>
          <w:rFonts w:ascii="Tahoma" w:hAnsi="Tahoma" w:cs="Tahoma"/>
          <w:noProof/>
        </w:rPr>
      </w:pPr>
      <w:r w:rsidRPr="00D565AA">
        <w:rPr>
          <w:rFonts w:ascii="Tahoma" w:hAnsi="Tahoma" w:cs="Tahoma"/>
          <w:bCs/>
          <w:noProof/>
        </w:rPr>
        <w:t>Občina sedeža podjetja</w:t>
      </w:r>
      <w:r w:rsidRPr="00D565AA">
        <w:rPr>
          <w:rFonts w:ascii="Tahoma" w:hAnsi="Tahoma" w:cs="Tahoma"/>
          <w:noProof/>
        </w:rPr>
        <w:t>: _________________________________________________________</w:t>
      </w:r>
    </w:p>
    <w:p w14:paraId="4A7B78CB" w14:textId="77777777" w:rsidR="0037044D" w:rsidRPr="00D565AA" w:rsidRDefault="0037044D" w:rsidP="00DE1833">
      <w:pPr>
        <w:keepLines/>
        <w:widowControl w:val="0"/>
        <w:spacing w:line="360" w:lineRule="auto"/>
        <w:rPr>
          <w:rFonts w:ascii="Tahoma" w:hAnsi="Tahoma" w:cs="Tahoma"/>
          <w:noProof/>
        </w:rPr>
      </w:pPr>
      <w:r w:rsidRPr="00D565AA">
        <w:rPr>
          <w:rFonts w:ascii="Tahoma" w:hAnsi="Tahoma" w:cs="Tahoma"/>
          <w:bCs/>
          <w:noProof/>
        </w:rPr>
        <w:t>Številka vpisa v sodni register (št. vložka)</w:t>
      </w:r>
      <w:r w:rsidRPr="00D565AA">
        <w:rPr>
          <w:rFonts w:ascii="Tahoma" w:hAnsi="Tahoma" w:cs="Tahoma"/>
          <w:noProof/>
        </w:rPr>
        <w:t>: ___________________________________________</w:t>
      </w:r>
    </w:p>
    <w:p w14:paraId="7DD5E0CE" w14:textId="77777777" w:rsidR="0037044D" w:rsidRPr="00D565AA" w:rsidRDefault="0037044D" w:rsidP="00DE1833">
      <w:pPr>
        <w:keepLines/>
        <w:widowControl w:val="0"/>
        <w:spacing w:line="360" w:lineRule="auto"/>
        <w:rPr>
          <w:rFonts w:ascii="Tahoma" w:hAnsi="Tahoma" w:cs="Tahoma"/>
          <w:noProof/>
        </w:rPr>
      </w:pPr>
      <w:r w:rsidRPr="00D565AA">
        <w:rPr>
          <w:rFonts w:ascii="Tahoma" w:hAnsi="Tahoma" w:cs="Tahoma"/>
          <w:bCs/>
          <w:noProof/>
        </w:rPr>
        <w:t>Matična številka podjetja</w:t>
      </w:r>
      <w:r w:rsidRPr="00D565AA">
        <w:rPr>
          <w:rFonts w:ascii="Tahoma" w:hAnsi="Tahoma" w:cs="Tahoma"/>
          <w:noProof/>
        </w:rPr>
        <w:t>: ________________________________________________________</w:t>
      </w:r>
    </w:p>
    <w:p w14:paraId="111E2F9B" w14:textId="77777777" w:rsidR="0037044D" w:rsidRPr="00D565AA" w:rsidRDefault="0037044D" w:rsidP="00DE1833">
      <w:pPr>
        <w:keepLines/>
        <w:widowControl w:val="0"/>
        <w:rPr>
          <w:rFonts w:ascii="Tahoma" w:hAnsi="Tahoma" w:cs="Tahoma"/>
          <w:noProof/>
        </w:rPr>
      </w:pPr>
    </w:p>
    <w:p w14:paraId="4E150F05" w14:textId="77777777" w:rsidR="0037044D" w:rsidRPr="00D565AA" w:rsidRDefault="0037044D" w:rsidP="00DE1833">
      <w:pPr>
        <w:keepLines/>
        <w:widowControl w:val="0"/>
        <w:rPr>
          <w:rFonts w:ascii="Tahoma" w:hAnsi="Tahoma" w:cs="Tahoma"/>
          <w:noProof/>
        </w:rPr>
      </w:pPr>
    </w:p>
    <w:p w14:paraId="18EE181F" w14:textId="77777777" w:rsidR="0037044D" w:rsidRPr="00D565AA" w:rsidRDefault="0037044D" w:rsidP="00DE1833">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D565AA" w14:paraId="60E4FEC6" w14:textId="77777777" w:rsidTr="0037044D">
        <w:trPr>
          <w:trHeight w:val="235"/>
        </w:trPr>
        <w:tc>
          <w:tcPr>
            <w:tcW w:w="3402" w:type="dxa"/>
            <w:tcBorders>
              <w:bottom w:val="single" w:sz="4" w:space="0" w:color="auto"/>
            </w:tcBorders>
          </w:tcPr>
          <w:p w14:paraId="012026EC" w14:textId="77777777" w:rsidR="0037044D" w:rsidRPr="00D565AA" w:rsidRDefault="0037044D" w:rsidP="00DE1833">
            <w:pPr>
              <w:keepLines/>
              <w:widowControl w:val="0"/>
              <w:jc w:val="both"/>
              <w:rPr>
                <w:rFonts w:ascii="Tahoma" w:hAnsi="Tahoma" w:cs="Tahoma"/>
                <w:noProof/>
                <w:snapToGrid w:val="0"/>
                <w:color w:val="000000"/>
              </w:rPr>
            </w:pPr>
          </w:p>
        </w:tc>
        <w:tc>
          <w:tcPr>
            <w:tcW w:w="2410" w:type="dxa"/>
          </w:tcPr>
          <w:p w14:paraId="4981CE0D" w14:textId="77777777" w:rsidR="0037044D" w:rsidRPr="00D565AA" w:rsidRDefault="0037044D" w:rsidP="00DE1833">
            <w:pPr>
              <w:keepLines/>
              <w:widowControl w:val="0"/>
              <w:jc w:val="center"/>
              <w:rPr>
                <w:rFonts w:ascii="Tahoma" w:hAnsi="Tahoma" w:cs="Tahoma"/>
                <w:noProof/>
                <w:snapToGrid w:val="0"/>
                <w:color w:val="000000"/>
              </w:rPr>
            </w:pPr>
          </w:p>
        </w:tc>
        <w:tc>
          <w:tcPr>
            <w:tcW w:w="3686" w:type="dxa"/>
            <w:tcBorders>
              <w:bottom w:val="single" w:sz="4" w:space="0" w:color="auto"/>
            </w:tcBorders>
          </w:tcPr>
          <w:p w14:paraId="13CAA9E9" w14:textId="77777777" w:rsidR="0037044D" w:rsidRPr="00D565AA" w:rsidRDefault="0037044D" w:rsidP="00DE1833">
            <w:pPr>
              <w:keepLines/>
              <w:widowControl w:val="0"/>
              <w:jc w:val="both"/>
              <w:rPr>
                <w:rFonts w:ascii="Tahoma" w:hAnsi="Tahoma" w:cs="Tahoma"/>
                <w:noProof/>
                <w:snapToGrid w:val="0"/>
                <w:color w:val="000000"/>
              </w:rPr>
            </w:pPr>
          </w:p>
        </w:tc>
      </w:tr>
      <w:tr w:rsidR="0037044D" w:rsidRPr="00D565AA" w14:paraId="3A7C88C1" w14:textId="77777777" w:rsidTr="0037044D">
        <w:trPr>
          <w:trHeight w:val="235"/>
        </w:trPr>
        <w:tc>
          <w:tcPr>
            <w:tcW w:w="3402" w:type="dxa"/>
            <w:tcBorders>
              <w:top w:val="single" w:sz="4" w:space="0" w:color="auto"/>
            </w:tcBorders>
          </w:tcPr>
          <w:p w14:paraId="4C0ED56F" w14:textId="77777777" w:rsidR="0037044D" w:rsidRPr="00D565AA" w:rsidRDefault="0037044D" w:rsidP="00DE1833">
            <w:pPr>
              <w:keepLines/>
              <w:widowControl w:val="0"/>
              <w:jc w:val="center"/>
              <w:rPr>
                <w:rFonts w:ascii="Tahoma" w:hAnsi="Tahoma" w:cs="Tahoma"/>
                <w:noProof/>
                <w:snapToGrid w:val="0"/>
                <w:color w:val="000000"/>
              </w:rPr>
            </w:pPr>
            <w:r w:rsidRPr="00D565AA">
              <w:rPr>
                <w:rFonts w:ascii="Tahoma" w:hAnsi="Tahoma" w:cs="Tahoma"/>
                <w:noProof/>
                <w:snapToGrid w:val="0"/>
                <w:color w:val="000000"/>
              </w:rPr>
              <w:t xml:space="preserve">(kraj, datum) </w:t>
            </w:r>
          </w:p>
        </w:tc>
        <w:tc>
          <w:tcPr>
            <w:tcW w:w="2410" w:type="dxa"/>
          </w:tcPr>
          <w:p w14:paraId="701EE58D" w14:textId="77777777" w:rsidR="0037044D" w:rsidRPr="00D565AA" w:rsidRDefault="0037044D" w:rsidP="00DE1833">
            <w:pPr>
              <w:keepLines/>
              <w:widowControl w:val="0"/>
              <w:jc w:val="center"/>
              <w:rPr>
                <w:rFonts w:ascii="Tahoma" w:hAnsi="Tahoma" w:cs="Tahoma"/>
                <w:noProof/>
                <w:snapToGrid w:val="0"/>
                <w:color w:val="000000"/>
              </w:rPr>
            </w:pPr>
          </w:p>
        </w:tc>
        <w:tc>
          <w:tcPr>
            <w:tcW w:w="3686" w:type="dxa"/>
            <w:tcBorders>
              <w:top w:val="single" w:sz="4" w:space="0" w:color="auto"/>
            </w:tcBorders>
          </w:tcPr>
          <w:p w14:paraId="6C595771" w14:textId="77777777" w:rsidR="0037044D" w:rsidRPr="00D565AA" w:rsidRDefault="0037044D" w:rsidP="00DE1833">
            <w:pPr>
              <w:keepLines/>
              <w:widowControl w:val="0"/>
              <w:rPr>
                <w:rFonts w:ascii="Tahoma" w:hAnsi="Tahoma" w:cs="Tahoma"/>
                <w:noProof/>
                <w:snapToGrid w:val="0"/>
                <w:color w:val="000000"/>
              </w:rPr>
            </w:pPr>
            <w:r w:rsidRPr="00D565AA">
              <w:rPr>
                <w:rFonts w:ascii="Tahoma" w:hAnsi="Tahoma" w:cs="Tahoma"/>
                <w:noProof/>
                <w:snapToGrid w:val="0"/>
                <w:color w:val="000000"/>
              </w:rPr>
              <w:t>(podpis pooblastitelja</w:t>
            </w:r>
            <w:r w:rsidRPr="00D565AA">
              <w:rPr>
                <w:rFonts w:ascii="Tahoma" w:hAnsi="Tahoma" w:cs="Tahoma"/>
                <w:noProof/>
                <w:snapToGrid w:val="0"/>
              </w:rPr>
              <w:t>/</w:t>
            </w:r>
            <w:r w:rsidRPr="00D565AA">
              <w:rPr>
                <w:rFonts w:ascii="Tahoma" w:hAnsi="Tahoma" w:cs="Tahoma"/>
                <w:noProof/>
                <w:snapToGrid w:val="0"/>
                <w:color w:val="000000"/>
              </w:rPr>
              <w:t>odgovorne osebe)</w:t>
            </w:r>
          </w:p>
        </w:tc>
      </w:tr>
    </w:tbl>
    <w:p w14:paraId="569733F2" w14:textId="77777777" w:rsidR="0037044D" w:rsidRPr="00D565AA" w:rsidRDefault="0037044D" w:rsidP="00DE1833">
      <w:pPr>
        <w:keepLines/>
        <w:widowControl w:val="0"/>
        <w:tabs>
          <w:tab w:val="left" w:pos="284"/>
        </w:tabs>
        <w:jc w:val="right"/>
        <w:rPr>
          <w:rFonts w:ascii="Tahoma" w:hAnsi="Tahoma" w:cs="Tahoma"/>
          <w:noProof/>
          <w:sz w:val="18"/>
        </w:rPr>
      </w:pPr>
    </w:p>
    <w:p w14:paraId="01B0B0F8" w14:textId="77777777" w:rsidR="0037044D" w:rsidRPr="00D565AA" w:rsidRDefault="0037044D" w:rsidP="00DE1833">
      <w:pPr>
        <w:keepLines/>
        <w:widowControl w:val="0"/>
        <w:tabs>
          <w:tab w:val="left" w:pos="284"/>
        </w:tabs>
        <w:jc w:val="both"/>
        <w:rPr>
          <w:rFonts w:ascii="Tahoma" w:hAnsi="Tahoma" w:cs="Tahoma"/>
          <w:noProof/>
          <w:sz w:val="18"/>
        </w:rPr>
      </w:pPr>
    </w:p>
    <w:p w14:paraId="7281DCB4" w14:textId="77777777" w:rsidR="0037044D" w:rsidRPr="00D565AA" w:rsidRDefault="0037044D" w:rsidP="00DE1833">
      <w:pPr>
        <w:keepLines/>
        <w:widowControl w:val="0"/>
        <w:tabs>
          <w:tab w:val="left" w:pos="284"/>
        </w:tabs>
        <w:jc w:val="both"/>
        <w:rPr>
          <w:rFonts w:ascii="Tahoma" w:hAnsi="Tahoma" w:cs="Tahoma"/>
          <w:noProof/>
          <w:sz w:val="18"/>
        </w:rPr>
      </w:pPr>
    </w:p>
    <w:p w14:paraId="7AFCD196" w14:textId="77777777" w:rsidR="0037044D" w:rsidRPr="00D565AA" w:rsidRDefault="0037044D" w:rsidP="00DE1833">
      <w:pPr>
        <w:keepLines/>
        <w:widowControl w:val="0"/>
        <w:tabs>
          <w:tab w:val="left" w:pos="284"/>
        </w:tabs>
        <w:jc w:val="both"/>
        <w:rPr>
          <w:rFonts w:ascii="Tahoma" w:hAnsi="Tahoma" w:cs="Tahoma"/>
          <w:noProof/>
          <w:sz w:val="18"/>
        </w:rPr>
      </w:pPr>
    </w:p>
    <w:p w14:paraId="5001637F" w14:textId="77777777" w:rsidR="0037044D" w:rsidRPr="00D565AA" w:rsidRDefault="0037044D" w:rsidP="00DE1833">
      <w:pPr>
        <w:keepLines/>
        <w:widowControl w:val="0"/>
        <w:tabs>
          <w:tab w:val="left" w:pos="284"/>
        </w:tabs>
        <w:jc w:val="both"/>
        <w:rPr>
          <w:rFonts w:ascii="Tahoma" w:hAnsi="Tahoma" w:cs="Tahoma"/>
          <w:noProof/>
          <w:sz w:val="18"/>
        </w:rPr>
      </w:pPr>
    </w:p>
    <w:p w14:paraId="6052F0A7" w14:textId="77777777" w:rsidR="0037044D" w:rsidRPr="00D565AA" w:rsidRDefault="0037044D" w:rsidP="00DE1833">
      <w:pPr>
        <w:keepLines/>
        <w:widowControl w:val="0"/>
        <w:tabs>
          <w:tab w:val="left" w:pos="284"/>
        </w:tabs>
        <w:jc w:val="both"/>
        <w:rPr>
          <w:rFonts w:ascii="Tahoma" w:hAnsi="Tahoma" w:cs="Tahoma"/>
          <w:noProof/>
          <w:sz w:val="18"/>
        </w:rPr>
      </w:pPr>
    </w:p>
    <w:p w14:paraId="68E7179F"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Navodilo: </w:t>
      </w:r>
    </w:p>
    <w:p w14:paraId="0482309E"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 xml:space="preserve">Pooblastilo izpolni in podpiše </w:t>
      </w:r>
      <w:r w:rsidRPr="00D565AA">
        <w:rPr>
          <w:rFonts w:ascii="Tahoma" w:hAnsi="Tahoma" w:cs="Tahoma"/>
          <w:i/>
          <w:iCs/>
          <w:noProof/>
          <w:sz w:val="18"/>
          <w:u w:val="single"/>
        </w:rPr>
        <w:t>ponudnik</w:t>
      </w:r>
      <w:r w:rsidRPr="00D565AA">
        <w:rPr>
          <w:rFonts w:ascii="Tahoma" w:hAnsi="Tahoma" w:cs="Tahoma"/>
          <w:i/>
          <w:iCs/>
          <w:noProof/>
          <w:sz w:val="18"/>
        </w:rPr>
        <w:t xml:space="preserve">, kot tudi vsi </w:t>
      </w:r>
      <w:r w:rsidRPr="00D565AA">
        <w:rPr>
          <w:rFonts w:ascii="Tahoma" w:hAnsi="Tahoma" w:cs="Tahoma"/>
          <w:i/>
          <w:iCs/>
          <w:noProof/>
          <w:sz w:val="18"/>
          <w:u w:val="single"/>
        </w:rPr>
        <w:t>posamezni člani skupine ponudnikov</w:t>
      </w:r>
      <w:r w:rsidRPr="00D565AA">
        <w:rPr>
          <w:rFonts w:ascii="Tahoma" w:hAnsi="Tahoma" w:cs="Tahoma"/>
          <w:i/>
          <w:iCs/>
          <w:noProof/>
          <w:sz w:val="18"/>
        </w:rPr>
        <w:t xml:space="preserve"> (partnerji) v primeru skupne ponudbe, </w:t>
      </w:r>
      <w:r w:rsidRPr="00D565AA">
        <w:rPr>
          <w:rFonts w:ascii="Tahoma" w:hAnsi="Tahoma" w:cs="Tahoma"/>
          <w:b/>
          <w:i/>
          <w:iCs/>
          <w:noProof/>
          <w:sz w:val="18"/>
        </w:rPr>
        <w:t>ter</w:t>
      </w:r>
      <w:r w:rsidRPr="00D565AA">
        <w:rPr>
          <w:rFonts w:ascii="Tahoma" w:hAnsi="Tahoma" w:cs="Tahoma"/>
          <w:i/>
          <w:iCs/>
          <w:noProof/>
          <w:sz w:val="18"/>
        </w:rPr>
        <w:t xml:space="preserve"> vsi </w:t>
      </w:r>
      <w:r w:rsidRPr="00D565AA">
        <w:rPr>
          <w:rFonts w:ascii="Tahoma" w:hAnsi="Tahoma" w:cs="Tahoma"/>
          <w:i/>
          <w:iCs/>
          <w:noProof/>
          <w:sz w:val="18"/>
          <w:u w:val="single"/>
        </w:rPr>
        <w:t>podizvajalci</w:t>
      </w:r>
      <w:r w:rsidRPr="00D565AA">
        <w:rPr>
          <w:rFonts w:ascii="Tahoma" w:hAnsi="Tahoma" w:cs="Tahoma"/>
          <w:i/>
          <w:iCs/>
          <w:noProof/>
          <w:sz w:val="18"/>
        </w:rPr>
        <w:t xml:space="preserve"> (če ponudnik izvaja javno naročilo s podizvajalci) in morebitni </w:t>
      </w:r>
      <w:r w:rsidRPr="00D565AA">
        <w:rPr>
          <w:rFonts w:ascii="Tahoma" w:hAnsi="Tahoma" w:cs="Tahoma"/>
          <w:i/>
          <w:iCs/>
          <w:noProof/>
          <w:sz w:val="18"/>
          <w:u w:val="single"/>
        </w:rPr>
        <w:t>subjekti</w:t>
      </w:r>
      <w:r w:rsidRPr="00D565AA">
        <w:rPr>
          <w:rFonts w:ascii="Tahoma" w:hAnsi="Tahoma" w:cs="Tahoma"/>
          <w:i/>
          <w:iCs/>
          <w:noProof/>
          <w:sz w:val="18"/>
        </w:rPr>
        <w:t>, katerih zmogljivost uporablja ponudnik (v kolikor bo ponudnik uporabil zmogljivosti drugih subjektov za izvedbo javnega naročila).</w:t>
      </w:r>
    </w:p>
    <w:p w14:paraId="118FC88F" w14:textId="77777777" w:rsidR="0037044D" w:rsidRPr="00D565AA" w:rsidRDefault="0037044D" w:rsidP="00DE1833">
      <w:pPr>
        <w:keepLines/>
        <w:widowControl w:val="0"/>
        <w:tabs>
          <w:tab w:val="left" w:pos="284"/>
        </w:tabs>
        <w:jc w:val="both"/>
        <w:rPr>
          <w:rFonts w:ascii="Tahoma" w:hAnsi="Tahoma" w:cs="Tahoma"/>
          <w:noProof/>
        </w:rPr>
      </w:pPr>
    </w:p>
    <w:p w14:paraId="540DE167" w14:textId="77777777" w:rsidR="0037044D" w:rsidRPr="00D565AA" w:rsidRDefault="0037044D" w:rsidP="00DE1833">
      <w:pPr>
        <w:keepLines/>
        <w:widowControl w:val="0"/>
        <w:tabs>
          <w:tab w:val="left" w:pos="284"/>
        </w:tabs>
        <w:jc w:val="both"/>
        <w:rPr>
          <w:rFonts w:ascii="Tahoma" w:hAnsi="Tahoma" w:cs="Tahoma"/>
          <w:noProof/>
        </w:rPr>
      </w:pPr>
      <w:r w:rsidRPr="00D565AA">
        <w:rPr>
          <w:rFonts w:ascii="Tahoma" w:hAnsi="Tahoma" w:cs="Tahoma"/>
          <w:i/>
          <w:noProof/>
          <w:sz w:val="18"/>
        </w:rPr>
        <w:t xml:space="preserve">Ponudnik </w:t>
      </w:r>
      <w:r w:rsidRPr="00D565AA">
        <w:rPr>
          <w:rFonts w:ascii="Tahoma" w:hAnsi="Tahoma" w:cs="Tahoma"/>
          <w:i/>
          <w:noProof/>
          <w:sz w:val="18"/>
          <w:u w:val="single"/>
        </w:rPr>
        <w:t>obrazec</w:t>
      </w:r>
      <w:r w:rsidRPr="00D565AA">
        <w:rPr>
          <w:rFonts w:ascii="Tahoma" w:hAnsi="Tahoma" w:cs="Tahoma"/>
          <w:b/>
          <w:i/>
          <w:noProof/>
          <w:sz w:val="18"/>
        </w:rPr>
        <w:t xml:space="preserve"> </w:t>
      </w:r>
      <w:r w:rsidRPr="00D565AA">
        <w:rPr>
          <w:rFonts w:ascii="Tahoma" w:hAnsi="Tahoma" w:cs="Tahoma"/>
          <w:i/>
          <w:noProof/>
          <w:sz w:val="18"/>
        </w:rPr>
        <w:t>v okviru sistema e-JN</w:t>
      </w:r>
      <w:r w:rsidRPr="00D565AA">
        <w:rPr>
          <w:rFonts w:ascii="Tahoma" w:hAnsi="Tahoma" w:cs="Tahoma"/>
          <w:b/>
          <w:i/>
          <w:noProof/>
          <w:sz w:val="18"/>
        </w:rPr>
        <w:t xml:space="preserve"> </w:t>
      </w:r>
      <w:r w:rsidRPr="00D565AA">
        <w:rPr>
          <w:rFonts w:ascii="Tahoma" w:hAnsi="Tahoma" w:cs="Tahoma"/>
          <w:b/>
          <w:i/>
          <w:noProof/>
          <w:sz w:val="18"/>
          <w:u w:val="single"/>
        </w:rPr>
        <w:t xml:space="preserve">naloži v </w:t>
      </w:r>
      <w:r w:rsidR="0027124E" w:rsidRPr="00D565AA">
        <w:rPr>
          <w:rFonts w:ascii="Tahoma" w:hAnsi="Tahoma" w:cs="Tahoma"/>
          <w:b/>
          <w:i/>
          <w:noProof/>
          <w:sz w:val="18"/>
          <w:u w:val="single"/>
        </w:rPr>
        <w:t>Razdelek »DOKUMENTI«, del »Ostale priloge«</w:t>
      </w:r>
      <w:r w:rsidRPr="00D565AA">
        <w:rPr>
          <w:rFonts w:ascii="Tahoma" w:hAnsi="Tahoma" w:cs="Tahoma"/>
          <w:b/>
          <w:i/>
          <w:noProof/>
          <w:sz w:val="18"/>
          <w:u w:val="single"/>
        </w:rPr>
        <w:t>!!!</w:t>
      </w:r>
    </w:p>
    <w:p w14:paraId="338D02E3" w14:textId="77777777" w:rsidR="0037044D" w:rsidRPr="00D565AA" w:rsidRDefault="0037044D" w:rsidP="00DE1833">
      <w:pPr>
        <w:keepLines/>
        <w:widowControl w:val="0"/>
        <w:jc w:val="center"/>
        <w:rPr>
          <w:rFonts w:ascii="Tahoma" w:hAnsi="Tahoma" w:cs="Tahoma"/>
          <w:b/>
          <w:noProof/>
        </w:rPr>
      </w:pPr>
      <w:r w:rsidRPr="00D565AA">
        <w:rPr>
          <w:rFonts w:ascii="Tahoma" w:hAnsi="Tahoma" w:cs="Tahoma"/>
          <w:b/>
          <w:noProof/>
        </w:rPr>
        <w:br w:type="page"/>
      </w:r>
      <w:r w:rsidRPr="00D565AA">
        <w:rPr>
          <w:rFonts w:ascii="Tahoma" w:hAnsi="Tahoma" w:cs="Tahoma"/>
          <w:b/>
          <w:noProof/>
        </w:rPr>
        <w:lastRenderedPageBreak/>
        <w:t xml:space="preserve">POOBLASTILO ZA PRIDOBITEV POTRDILA IZ KAZENSKE EVIDENCE – </w:t>
      </w:r>
    </w:p>
    <w:p w14:paraId="43B48978" w14:textId="77777777" w:rsidR="0037044D" w:rsidRPr="00D565AA" w:rsidRDefault="0037044D" w:rsidP="00DE1833">
      <w:pPr>
        <w:keepLines/>
        <w:widowControl w:val="0"/>
        <w:jc w:val="center"/>
        <w:rPr>
          <w:rFonts w:ascii="Tahoma" w:hAnsi="Tahoma" w:cs="Tahoma"/>
          <w:b/>
          <w:noProof/>
        </w:rPr>
      </w:pPr>
      <w:r w:rsidRPr="00D565AA">
        <w:rPr>
          <w:rFonts w:ascii="Tahoma" w:hAnsi="Tahoma" w:cs="Tahoma"/>
          <w:b/>
          <w:noProof/>
        </w:rPr>
        <w:t>ZA FIZIČNE OSEBE</w:t>
      </w:r>
    </w:p>
    <w:p w14:paraId="000A939E" w14:textId="77777777" w:rsidR="0037044D" w:rsidRPr="00D565AA" w:rsidRDefault="0037044D" w:rsidP="00DE1833">
      <w:pPr>
        <w:keepLines/>
        <w:widowControl w:val="0"/>
        <w:jc w:val="both"/>
        <w:rPr>
          <w:rFonts w:ascii="Tahoma" w:hAnsi="Tahoma" w:cs="Tahoma"/>
          <w:noProof/>
        </w:rPr>
      </w:pPr>
    </w:p>
    <w:p w14:paraId="30CDD1C4" w14:textId="77777777" w:rsidR="0037044D" w:rsidRPr="00D565AA" w:rsidRDefault="0037044D" w:rsidP="00DE1833">
      <w:pPr>
        <w:keepLines/>
        <w:widowControl w:val="0"/>
        <w:jc w:val="both"/>
        <w:rPr>
          <w:rFonts w:ascii="Tahoma" w:hAnsi="Tahoma" w:cs="Tahoma"/>
          <w:noProof/>
        </w:rPr>
      </w:pPr>
    </w:p>
    <w:p w14:paraId="62F51CFA" w14:textId="77777777" w:rsidR="0037044D" w:rsidRPr="00D565AA" w:rsidRDefault="0037044D" w:rsidP="00DE1833">
      <w:pPr>
        <w:keepLines/>
        <w:widowControl w:val="0"/>
        <w:jc w:val="both"/>
        <w:rPr>
          <w:rFonts w:ascii="Tahoma" w:hAnsi="Tahoma" w:cs="Tahoma"/>
          <w:noProof/>
        </w:rPr>
      </w:pPr>
    </w:p>
    <w:p w14:paraId="706582F3" w14:textId="03D2D2F3" w:rsidR="0037044D" w:rsidRPr="00D565AA" w:rsidRDefault="0037044D" w:rsidP="00DE1833">
      <w:pPr>
        <w:keepLines/>
        <w:widowControl w:val="0"/>
        <w:jc w:val="both"/>
        <w:rPr>
          <w:rFonts w:ascii="Tahoma" w:hAnsi="Tahoma" w:cs="Tahoma"/>
          <w:b/>
          <w:noProof/>
          <w:color w:val="000000"/>
        </w:rPr>
      </w:pPr>
      <w:r w:rsidRPr="00D565AA">
        <w:rPr>
          <w:rFonts w:ascii="Tahoma" w:hAnsi="Tahoma" w:cs="Tahoma"/>
          <w:noProof/>
        </w:rPr>
        <w:t xml:space="preserve">Spodaj podpisani </w:t>
      </w:r>
      <w:r w:rsidRPr="00D565AA">
        <w:rPr>
          <w:rFonts w:ascii="Tahoma" w:hAnsi="Tahoma" w:cs="Tahoma"/>
          <w:b/>
          <w:noProof/>
        </w:rPr>
        <w:t>_______________________________________</w:t>
      </w:r>
      <w:r w:rsidRPr="00D565AA">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A750F7" w:rsidRPr="00D565AA">
        <w:rPr>
          <w:rFonts w:ascii="Tahoma" w:hAnsi="Tahoma" w:cs="Tahoma"/>
          <w:b/>
          <w:noProof/>
        </w:rPr>
        <w:t>JPE-SAL-50/22</w:t>
      </w:r>
      <w:r w:rsidRPr="00D565AA">
        <w:rPr>
          <w:rFonts w:ascii="Tahoma" w:hAnsi="Tahoma" w:cs="Tahoma"/>
          <w:b/>
          <w:noProof/>
        </w:rPr>
        <w:t>–«</w:t>
      </w:r>
      <w:r w:rsidR="00CD7893" w:rsidRPr="00D565AA">
        <w:rPr>
          <w:rFonts w:ascii="Tahoma" w:hAnsi="Tahoma" w:cs="Tahoma"/>
          <w:b/>
          <w:noProof/>
        </w:rPr>
        <w:t>Dobava ekstra lahkega kurilnega olja</w:t>
      </w:r>
      <w:r w:rsidRPr="00D565AA">
        <w:rPr>
          <w:rFonts w:ascii="Tahoma" w:hAnsi="Tahoma" w:cs="Tahoma"/>
          <w:b/>
          <w:noProof/>
        </w:rPr>
        <w:t xml:space="preserve">« </w:t>
      </w:r>
      <w:r w:rsidRPr="00D565AA">
        <w:rPr>
          <w:rFonts w:ascii="Tahoma" w:hAnsi="Tahoma" w:cs="Tahoma"/>
          <w:noProof/>
        </w:rPr>
        <w:t xml:space="preserve">, od Ministrstva za pravosodje pridobi potrdilo iz kazenske evidence </w:t>
      </w:r>
      <w:r w:rsidRPr="00D565AA">
        <w:rPr>
          <w:rFonts w:ascii="Tahoma" w:hAnsi="Tahoma" w:cs="Tahoma"/>
          <w:bCs/>
          <w:noProof/>
        </w:rPr>
        <w:t>za fizične osebe</w:t>
      </w:r>
      <w:r w:rsidRPr="00D565AA">
        <w:rPr>
          <w:rFonts w:ascii="Tahoma" w:hAnsi="Tahoma" w:cs="Tahoma"/>
          <w:noProof/>
        </w:rPr>
        <w:t xml:space="preserve">. </w:t>
      </w:r>
    </w:p>
    <w:p w14:paraId="015DA635" w14:textId="77777777" w:rsidR="0037044D" w:rsidRPr="00D565AA" w:rsidRDefault="0037044D" w:rsidP="00DE1833">
      <w:pPr>
        <w:keepLines/>
        <w:widowControl w:val="0"/>
        <w:rPr>
          <w:rFonts w:ascii="Tahoma" w:hAnsi="Tahoma" w:cs="Tahoma"/>
          <w:noProof/>
          <w:sz w:val="28"/>
        </w:rPr>
      </w:pPr>
    </w:p>
    <w:p w14:paraId="00BDF189" w14:textId="77777777" w:rsidR="0037044D" w:rsidRPr="00D565AA" w:rsidRDefault="0037044D" w:rsidP="00DE1833">
      <w:pPr>
        <w:keepLines/>
        <w:widowControl w:val="0"/>
        <w:spacing w:after="240"/>
        <w:rPr>
          <w:rFonts w:ascii="Tahoma" w:hAnsi="Tahoma" w:cs="Tahoma"/>
          <w:b/>
          <w:noProof/>
          <w:u w:val="single"/>
        </w:rPr>
      </w:pPr>
      <w:r w:rsidRPr="00D565AA">
        <w:rPr>
          <w:rFonts w:ascii="Tahoma" w:hAnsi="Tahoma" w:cs="Tahoma"/>
          <w:b/>
          <w:noProof/>
          <w:u w:val="single"/>
        </w:rPr>
        <w:t>Moji osebni podatki so naslednji:</w:t>
      </w:r>
    </w:p>
    <w:p w14:paraId="11E7C3AE"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EMŠO (obvezen podatek): _______________________________________________________________</w:t>
      </w:r>
    </w:p>
    <w:p w14:paraId="034A9DF3"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DATUM ROJSTVA: _____________________________________________________________________</w:t>
      </w:r>
    </w:p>
    <w:p w14:paraId="609A3327"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KRAJ ROJSTVA: ______________________________________________________________________</w:t>
      </w:r>
    </w:p>
    <w:p w14:paraId="16A94663"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OBČINA ROJSTVA: ____________________________________________________________________</w:t>
      </w:r>
    </w:p>
    <w:p w14:paraId="76FE0347"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DRŽAVA ROJSTVA: ____________________________________________________________________</w:t>
      </w:r>
    </w:p>
    <w:p w14:paraId="09D0A74B"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NASLOV STALNEGA/ZAČASNEGA BIVALIŠČA:</w:t>
      </w:r>
    </w:p>
    <w:p w14:paraId="24AE9C53" w14:textId="77777777" w:rsidR="0037044D" w:rsidRPr="00D565AA" w:rsidRDefault="0037044D" w:rsidP="00DE1833">
      <w:pPr>
        <w:keepLines/>
        <w:widowControl w:val="0"/>
        <w:numPr>
          <w:ilvl w:val="0"/>
          <w:numId w:val="4"/>
        </w:numPr>
        <w:spacing w:line="480" w:lineRule="auto"/>
        <w:rPr>
          <w:rFonts w:ascii="Tahoma" w:hAnsi="Tahoma" w:cs="Tahoma"/>
          <w:noProof/>
          <w:sz w:val="18"/>
        </w:rPr>
      </w:pPr>
      <w:r w:rsidRPr="00D565AA">
        <w:rPr>
          <w:rFonts w:ascii="Tahoma" w:hAnsi="Tahoma" w:cs="Tahoma"/>
          <w:noProof/>
          <w:sz w:val="18"/>
        </w:rPr>
        <w:t>(ulica in hišna številka) ________________________________</w:t>
      </w:r>
    </w:p>
    <w:p w14:paraId="59AFD8D8" w14:textId="77777777" w:rsidR="0037044D" w:rsidRPr="00D565AA" w:rsidRDefault="0037044D" w:rsidP="00DE1833">
      <w:pPr>
        <w:keepLines/>
        <w:widowControl w:val="0"/>
        <w:numPr>
          <w:ilvl w:val="0"/>
          <w:numId w:val="4"/>
        </w:numPr>
        <w:spacing w:line="480" w:lineRule="auto"/>
        <w:rPr>
          <w:rFonts w:ascii="Tahoma" w:hAnsi="Tahoma" w:cs="Tahoma"/>
          <w:noProof/>
          <w:sz w:val="18"/>
        </w:rPr>
      </w:pPr>
      <w:r w:rsidRPr="00D565AA">
        <w:rPr>
          <w:rFonts w:ascii="Tahoma" w:hAnsi="Tahoma" w:cs="Tahoma"/>
          <w:noProof/>
          <w:sz w:val="18"/>
        </w:rPr>
        <w:t>(poštna številka in pošta) ______________________________</w:t>
      </w:r>
    </w:p>
    <w:p w14:paraId="4A1EB541"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DRŽAVLJANSTVO: ____________________________________________________________________</w:t>
      </w:r>
    </w:p>
    <w:p w14:paraId="171C4FD7" w14:textId="77777777" w:rsidR="0037044D" w:rsidRPr="00D565AA" w:rsidRDefault="0037044D" w:rsidP="00DE1833">
      <w:pPr>
        <w:keepLines/>
        <w:widowControl w:val="0"/>
        <w:spacing w:line="480" w:lineRule="auto"/>
        <w:rPr>
          <w:rFonts w:ascii="Tahoma" w:hAnsi="Tahoma" w:cs="Tahoma"/>
          <w:noProof/>
          <w:sz w:val="18"/>
        </w:rPr>
      </w:pPr>
      <w:r w:rsidRPr="00D565AA">
        <w:rPr>
          <w:rFonts w:ascii="Tahoma" w:hAnsi="Tahoma" w:cs="Tahoma"/>
          <w:noProof/>
          <w:sz w:val="18"/>
        </w:rPr>
        <w:t>MOJ PREJŠNJI PRIIMEK SE JE GLASIL: __________________________________________________</w:t>
      </w:r>
    </w:p>
    <w:p w14:paraId="342F9AB0" w14:textId="77777777" w:rsidR="0037044D" w:rsidRPr="00D565AA" w:rsidRDefault="0037044D" w:rsidP="00DE1833">
      <w:pPr>
        <w:keepLines/>
        <w:widowControl w:val="0"/>
        <w:rPr>
          <w:rFonts w:ascii="Tahoma" w:hAnsi="Tahoma" w:cs="Tahoma"/>
          <w:b/>
          <w:noProof/>
        </w:rPr>
      </w:pPr>
    </w:p>
    <w:p w14:paraId="214E1287" w14:textId="77777777" w:rsidR="0037044D" w:rsidRPr="00D565AA" w:rsidRDefault="0037044D" w:rsidP="00DE1833">
      <w:pPr>
        <w:keepLines/>
        <w:widowControl w:val="0"/>
        <w:rPr>
          <w:rFonts w:ascii="Tahoma" w:hAnsi="Tahoma" w:cs="Tahoma"/>
          <w:b/>
          <w:noProof/>
        </w:rPr>
      </w:pPr>
    </w:p>
    <w:p w14:paraId="4B298E8C" w14:textId="77777777" w:rsidR="0037044D" w:rsidRPr="00D565AA" w:rsidRDefault="0037044D" w:rsidP="00DE1833">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D565AA" w14:paraId="14848CC4" w14:textId="77777777" w:rsidTr="0037044D">
        <w:trPr>
          <w:trHeight w:val="235"/>
        </w:trPr>
        <w:tc>
          <w:tcPr>
            <w:tcW w:w="3402" w:type="dxa"/>
            <w:tcBorders>
              <w:bottom w:val="single" w:sz="4" w:space="0" w:color="auto"/>
            </w:tcBorders>
          </w:tcPr>
          <w:p w14:paraId="144E71F8" w14:textId="77777777" w:rsidR="0037044D" w:rsidRPr="00D565AA" w:rsidRDefault="0037044D" w:rsidP="00DE1833">
            <w:pPr>
              <w:keepLines/>
              <w:widowControl w:val="0"/>
              <w:jc w:val="both"/>
              <w:rPr>
                <w:rFonts w:ascii="Tahoma" w:hAnsi="Tahoma" w:cs="Tahoma"/>
                <w:noProof/>
                <w:snapToGrid w:val="0"/>
                <w:color w:val="000000"/>
              </w:rPr>
            </w:pPr>
          </w:p>
        </w:tc>
        <w:tc>
          <w:tcPr>
            <w:tcW w:w="2410" w:type="dxa"/>
          </w:tcPr>
          <w:p w14:paraId="2076FA28" w14:textId="77777777" w:rsidR="0037044D" w:rsidRPr="00D565AA" w:rsidRDefault="0037044D" w:rsidP="00DE1833">
            <w:pPr>
              <w:keepLines/>
              <w:widowControl w:val="0"/>
              <w:jc w:val="center"/>
              <w:rPr>
                <w:rFonts w:ascii="Tahoma" w:hAnsi="Tahoma" w:cs="Tahoma"/>
                <w:noProof/>
                <w:snapToGrid w:val="0"/>
                <w:color w:val="000000"/>
              </w:rPr>
            </w:pPr>
          </w:p>
        </w:tc>
        <w:tc>
          <w:tcPr>
            <w:tcW w:w="3686" w:type="dxa"/>
            <w:tcBorders>
              <w:bottom w:val="single" w:sz="4" w:space="0" w:color="auto"/>
            </w:tcBorders>
          </w:tcPr>
          <w:p w14:paraId="0F6799D0" w14:textId="77777777" w:rsidR="0037044D" w:rsidRPr="00D565AA" w:rsidRDefault="0037044D" w:rsidP="00DE1833">
            <w:pPr>
              <w:keepLines/>
              <w:widowControl w:val="0"/>
              <w:jc w:val="both"/>
              <w:rPr>
                <w:rFonts w:ascii="Tahoma" w:hAnsi="Tahoma" w:cs="Tahoma"/>
                <w:noProof/>
                <w:snapToGrid w:val="0"/>
                <w:color w:val="000000"/>
              </w:rPr>
            </w:pPr>
          </w:p>
        </w:tc>
      </w:tr>
      <w:tr w:rsidR="0037044D" w:rsidRPr="00D565AA" w14:paraId="2CBCB0A2" w14:textId="77777777" w:rsidTr="0037044D">
        <w:trPr>
          <w:trHeight w:val="235"/>
        </w:trPr>
        <w:tc>
          <w:tcPr>
            <w:tcW w:w="3402" w:type="dxa"/>
            <w:tcBorders>
              <w:top w:val="single" w:sz="4" w:space="0" w:color="auto"/>
            </w:tcBorders>
          </w:tcPr>
          <w:p w14:paraId="3C190AA1" w14:textId="77777777" w:rsidR="0037044D" w:rsidRPr="00D565AA" w:rsidRDefault="0037044D" w:rsidP="00DE1833">
            <w:pPr>
              <w:keepLines/>
              <w:widowControl w:val="0"/>
              <w:jc w:val="center"/>
              <w:rPr>
                <w:rFonts w:ascii="Tahoma" w:hAnsi="Tahoma" w:cs="Tahoma"/>
                <w:noProof/>
                <w:snapToGrid w:val="0"/>
                <w:color w:val="000000"/>
              </w:rPr>
            </w:pPr>
            <w:r w:rsidRPr="00D565AA">
              <w:rPr>
                <w:rFonts w:ascii="Tahoma" w:hAnsi="Tahoma" w:cs="Tahoma"/>
                <w:noProof/>
                <w:snapToGrid w:val="0"/>
                <w:color w:val="000000"/>
              </w:rPr>
              <w:t>(kraj, datum)</w:t>
            </w:r>
          </w:p>
        </w:tc>
        <w:tc>
          <w:tcPr>
            <w:tcW w:w="2410" w:type="dxa"/>
          </w:tcPr>
          <w:p w14:paraId="27B98AA5" w14:textId="77777777" w:rsidR="0037044D" w:rsidRPr="00D565AA" w:rsidRDefault="0037044D" w:rsidP="00DE1833">
            <w:pPr>
              <w:keepLines/>
              <w:widowControl w:val="0"/>
              <w:jc w:val="center"/>
              <w:rPr>
                <w:rFonts w:ascii="Tahoma" w:hAnsi="Tahoma" w:cs="Tahoma"/>
                <w:noProof/>
                <w:snapToGrid w:val="0"/>
                <w:color w:val="000000"/>
              </w:rPr>
            </w:pPr>
          </w:p>
        </w:tc>
        <w:tc>
          <w:tcPr>
            <w:tcW w:w="3686" w:type="dxa"/>
            <w:tcBorders>
              <w:top w:val="single" w:sz="4" w:space="0" w:color="auto"/>
            </w:tcBorders>
          </w:tcPr>
          <w:p w14:paraId="1408B2B6" w14:textId="77777777" w:rsidR="0037044D" w:rsidRPr="00D565AA" w:rsidRDefault="0037044D" w:rsidP="00DE1833">
            <w:pPr>
              <w:keepLines/>
              <w:widowControl w:val="0"/>
              <w:jc w:val="center"/>
              <w:rPr>
                <w:rFonts w:ascii="Tahoma" w:hAnsi="Tahoma" w:cs="Tahoma"/>
                <w:noProof/>
                <w:snapToGrid w:val="0"/>
                <w:color w:val="000000"/>
              </w:rPr>
            </w:pPr>
            <w:r w:rsidRPr="00D565AA">
              <w:rPr>
                <w:rFonts w:ascii="Tahoma" w:hAnsi="Tahoma" w:cs="Tahoma"/>
                <w:noProof/>
                <w:snapToGrid w:val="0"/>
                <w:color w:val="000000"/>
              </w:rPr>
              <w:t>(podpis pooblastitelja)</w:t>
            </w:r>
          </w:p>
        </w:tc>
      </w:tr>
    </w:tbl>
    <w:p w14:paraId="5DD0F963" w14:textId="77777777" w:rsidR="0037044D" w:rsidRPr="00D565AA" w:rsidRDefault="0037044D" w:rsidP="00DE1833">
      <w:pPr>
        <w:keepLines/>
        <w:widowControl w:val="0"/>
        <w:rPr>
          <w:noProof/>
        </w:rPr>
      </w:pPr>
    </w:p>
    <w:p w14:paraId="34FC3032" w14:textId="77777777" w:rsidR="0037044D" w:rsidRPr="00D565AA" w:rsidRDefault="0037044D" w:rsidP="00DE1833">
      <w:pPr>
        <w:keepLines/>
        <w:widowControl w:val="0"/>
        <w:rPr>
          <w:noProof/>
          <w:sz w:val="18"/>
        </w:rPr>
      </w:pPr>
    </w:p>
    <w:p w14:paraId="49D1B0DA" w14:textId="77777777" w:rsidR="0037044D" w:rsidRPr="00D565AA" w:rsidRDefault="0037044D" w:rsidP="00DE1833">
      <w:pPr>
        <w:keepLines/>
        <w:widowControl w:val="0"/>
        <w:rPr>
          <w:noProof/>
          <w:sz w:val="18"/>
        </w:rPr>
      </w:pPr>
    </w:p>
    <w:p w14:paraId="0C7A6800" w14:textId="77777777" w:rsidR="0037044D" w:rsidRPr="00D565AA" w:rsidRDefault="0037044D" w:rsidP="00DE1833">
      <w:pPr>
        <w:keepLines/>
        <w:widowControl w:val="0"/>
        <w:rPr>
          <w:noProof/>
          <w:sz w:val="18"/>
        </w:rPr>
      </w:pPr>
    </w:p>
    <w:p w14:paraId="4EF48272" w14:textId="77777777" w:rsidR="0037044D" w:rsidRPr="00D565AA" w:rsidRDefault="0037044D" w:rsidP="00DE1833">
      <w:pPr>
        <w:keepLines/>
        <w:widowControl w:val="0"/>
        <w:rPr>
          <w:noProof/>
          <w:sz w:val="18"/>
        </w:rPr>
      </w:pPr>
    </w:p>
    <w:p w14:paraId="153D1CF8"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Navodilo: </w:t>
      </w:r>
    </w:p>
    <w:p w14:paraId="648D097E"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 xml:space="preserve">Pooblastilo izpolni in podpiše </w:t>
      </w:r>
      <w:r w:rsidRPr="00D565AA">
        <w:rPr>
          <w:rFonts w:ascii="Tahoma" w:hAnsi="Tahoma" w:cs="Tahoma"/>
          <w:i/>
          <w:iCs/>
          <w:noProof/>
          <w:sz w:val="18"/>
          <w:u w:val="single"/>
        </w:rPr>
        <w:t>ponudnik</w:t>
      </w:r>
      <w:r w:rsidRPr="00D565AA">
        <w:rPr>
          <w:rFonts w:ascii="Tahoma" w:hAnsi="Tahoma" w:cs="Tahoma"/>
          <w:i/>
          <w:iCs/>
          <w:noProof/>
          <w:sz w:val="18"/>
        </w:rPr>
        <w:t xml:space="preserve">, kot tudi vsi </w:t>
      </w:r>
      <w:r w:rsidRPr="00D565AA">
        <w:rPr>
          <w:rFonts w:ascii="Tahoma" w:hAnsi="Tahoma" w:cs="Tahoma"/>
          <w:i/>
          <w:iCs/>
          <w:noProof/>
          <w:sz w:val="18"/>
          <w:u w:val="single"/>
        </w:rPr>
        <w:t>posamezni člani skupine ponudnikov</w:t>
      </w:r>
      <w:r w:rsidRPr="00D565AA">
        <w:rPr>
          <w:rFonts w:ascii="Tahoma" w:hAnsi="Tahoma" w:cs="Tahoma"/>
          <w:i/>
          <w:iCs/>
          <w:noProof/>
          <w:sz w:val="18"/>
        </w:rPr>
        <w:t xml:space="preserve"> (partnerji) v primeru skupne ponudbe, </w:t>
      </w:r>
      <w:r w:rsidRPr="00D565AA">
        <w:rPr>
          <w:rFonts w:ascii="Tahoma" w:hAnsi="Tahoma" w:cs="Tahoma"/>
          <w:b/>
          <w:i/>
          <w:iCs/>
          <w:noProof/>
          <w:sz w:val="18"/>
        </w:rPr>
        <w:t>ter</w:t>
      </w:r>
      <w:r w:rsidRPr="00D565AA">
        <w:rPr>
          <w:rFonts w:ascii="Tahoma" w:hAnsi="Tahoma" w:cs="Tahoma"/>
          <w:i/>
          <w:iCs/>
          <w:noProof/>
          <w:sz w:val="18"/>
        </w:rPr>
        <w:t xml:space="preserve"> vsi </w:t>
      </w:r>
      <w:r w:rsidRPr="00D565AA">
        <w:rPr>
          <w:rFonts w:ascii="Tahoma" w:hAnsi="Tahoma" w:cs="Tahoma"/>
          <w:i/>
          <w:iCs/>
          <w:noProof/>
          <w:sz w:val="18"/>
          <w:u w:val="single"/>
        </w:rPr>
        <w:t>podizvajalci</w:t>
      </w:r>
      <w:r w:rsidRPr="00D565AA">
        <w:rPr>
          <w:rFonts w:ascii="Tahoma" w:hAnsi="Tahoma" w:cs="Tahoma"/>
          <w:i/>
          <w:iCs/>
          <w:noProof/>
          <w:sz w:val="18"/>
        </w:rPr>
        <w:t xml:space="preserve"> (če ponudnik izvaja javno naročilo s podizvajalci) in morebitni </w:t>
      </w:r>
      <w:r w:rsidRPr="00D565AA">
        <w:rPr>
          <w:rFonts w:ascii="Tahoma" w:hAnsi="Tahoma" w:cs="Tahoma"/>
          <w:i/>
          <w:iCs/>
          <w:noProof/>
          <w:sz w:val="18"/>
          <w:u w:val="single"/>
        </w:rPr>
        <w:t>subjekti</w:t>
      </w:r>
      <w:r w:rsidRPr="00D565AA">
        <w:rPr>
          <w:rFonts w:ascii="Tahoma" w:hAnsi="Tahoma" w:cs="Tahoma"/>
          <w:i/>
          <w:iCs/>
          <w:noProof/>
          <w:sz w:val="18"/>
        </w:rPr>
        <w:t>, katerih zmogljivost uporablja ponudnik (v kolikor bo ponudnik uporabil zmogljivosti drugih subjektov za izvedbo javnega naročila).</w:t>
      </w:r>
    </w:p>
    <w:p w14:paraId="11B217D8" w14:textId="77777777" w:rsidR="0037044D" w:rsidRPr="00D565AA" w:rsidRDefault="0037044D" w:rsidP="00DE1833">
      <w:pPr>
        <w:keepLines/>
        <w:widowControl w:val="0"/>
        <w:tabs>
          <w:tab w:val="left" w:pos="284"/>
        </w:tabs>
        <w:jc w:val="both"/>
        <w:rPr>
          <w:rFonts w:ascii="Tahoma" w:hAnsi="Tahoma" w:cs="Tahoma"/>
          <w:noProof/>
        </w:rPr>
      </w:pPr>
    </w:p>
    <w:p w14:paraId="7849709D" w14:textId="77777777" w:rsidR="0037044D" w:rsidRPr="00D565AA" w:rsidRDefault="0037044D" w:rsidP="00DE1833">
      <w:pPr>
        <w:keepLines/>
        <w:widowControl w:val="0"/>
        <w:tabs>
          <w:tab w:val="left" w:pos="284"/>
        </w:tabs>
        <w:jc w:val="both"/>
        <w:rPr>
          <w:noProof/>
        </w:rPr>
      </w:pPr>
      <w:r w:rsidRPr="00D565AA">
        <w:rPr>
          <w:rFonts w:ascii="Tahoma" w:hAnsi="Tahoma" w:cs="Tahoma"/>
          <w:i/>
          <w:noProof/>
          <w:sz w:val="18"/>
          <w:szCs w:val="18"/>
        </w:rPr>
        <w:t xml:space="preserve">Prilogo bodo morale izpolniti </w:t>
      </w:r>
      <w:r w:rsidRPr="00D565AA">
        <w:rPr>
          <w:rFonts w:ascii="Tahoma" w:hAnsi="Tahoma" w:cs="Tahoma"/>
          <w:b/>
          <w:i/>
          <w:noProof/>
          <w:sz w:val="18"/>
          <w:szCs w:val="18"/>
        </w:rPr>
        <w:t>VSE</w:t>
      </w:r>
      <w:r w:rsidRPr="00D565AA">
        <w:rPr>
          <w:rFonts w:ascii="Tahoma" w:hAnsi="Tahoma" w:cs="Tahoma"/>
          <w:i/>
          <w:noProof/>
          <w:sz w:val="18"/>
          <w:szCs w:val="18"/>
        </w:rPr>
        <w:t xml:space="preserve"> osebe, ki so član upravnega, vodstvenega ali nadzornega organa tega gospodarskega subjekta </w:t>
      </w:r>
      <w:r w:rsidRPr="00D565AA">
        <w:rPr>
          <w:rFonts w:ascii="Tahoma" w:hAnsi="Tahoma" w:cs="Tahoma"/>
          <w:b/>
          <w:i/>
          <w:noProof/>
          <w:sz w:val="18"/>
          <w:szCs w:val="18"/>
          <w:u w:val="single"/>
        </w:rPr>
        <w:t>ali</w:t>
      </w:r>
      <w:r w:rsidRPr="00D565AA">
        <w:rPr>
          <w:rFonts w:ascii="Tahoma" w:hAnsi="Tahoma" w:cs="Tahoma"/>
          <w:i/>
          <w:noProof/>
          <w:sz w:val="18"/>
          <w:szCs w:val="18"/>
        </w:rPr>
        <w:t xml:space="preserve"> ki ima pooblastila za njegovo zastopanje ali odločanje ali nadzor v njem. </w:t>
      </w:r>
    </w:p>
    <w:p w14:paraId="34722B40" w14:textId="77777777" w:rsidR="0037044D" w:rsidRPr="00D565AA" w:rsidRDefault="0037044D" w:rsidP="00DE1833">
      <w:pPr>
        <w:keepLines/>
        <w:widowControl w:val="0"/>
        <w:tabs>
          <w:tab w:val="left" w:pos="284"/>
        </w:tabs>
        <w:jc w:val="both"/>
        <w:rPr>
          <w:rFonts w:ascii="Tahoma" w:hAnsi="Tahoma" w:cs="Tahoma"/>
          <w:noProof/>
          <w:sz w:val="16"/>
        </w:rPr>
      </w:pPr>
      <w:r w:rsidRPr="00D565AA">
        <w:rPr>
          <w:rFonts w:ascii="Tahoma" w:hAnsi="Tahoma" w:cs="Tahoma"/>
          <w:noProof/>
        </w:rPr>
        <w:t xml:space="preserve"> </w:t>
      </w:r>
    </w:p>
    <w:p w14:paraId="1AF2059A" w14:textId="77777777" w:rsidR="0037044D" w:rsidRPr="00D565AA" w:rsidRDefault="0037044D" w:rsidP="00DE1833">
      <w:pPr>
        <w:keepLines/>
        <w:widowControl w:val="0"/>
        <w:tabs>
          <w:tab w:val="left" w:pos="284"/>
        </w:tabs>
        <w:jc w:val="both"/>
        <w:rPr>
          <w:rFonts w:ascii="Tahoma" w:hAnsi="Tahoma" w:cs="Tahoma"/>
          <w:noProof/>
        </w:rPr>
      </w:pPr>
      <w:r w:rsidRPr="00D565AA">
        <w:rPr>
          <w:rFonts w:ascii="Tahoma" w:hAnsi="Tahoma" w:cs="Tahoma"/>
          <w:i/>
          <w:noProof/>
          <w:sz w:val="18"/>
        </w:rPr>
        <w:t xml:space="preserve">Ponudnik </w:t>
      </w:r>
      <w:r w:rsidRPr="00D565AA">
        <w:rPr>
          <w:rFonts w:ascii="Tahoma" w:hAnsi="Tahoma" w:cs="Tahoma"/>
          <w:i/>
          <w:noProof/>
          <w:sz w:val="18"/>
          <w:u w:val="single"/>
        </w:rPr>
        <w:t>obrazec</w:t>
      </w:r>
      <w:r w:rsidRPr="00D565AA">
        <w:rPr>
          <w:rFonts w:ascii="Tahoma" w:hAnsi="Tahoma" w:cs="Tahoma"/>
          <w:b/>
          <w:i/>
          <w:noProof/>
          <w:sz w:val="18"/>
        </w:rPr>
        <w:t xml:space="preserve"> </w:t>
      </w:r>
      <w:r w:rsidRPr="00D565AA">
        <w:rPr>
          <w:rFonts w:ascii="Tahoma" w:hAnsi="Tahoma" w:cs="Tahoma"/>
          <w:i/>
          <w:noProof/>
          <w:sz w:val="18"/>
        </w:rPr>
        <w:t>v okviru sistema e-JN</w:t>
      </w:r>
      <w:r w:rsidRPr="00D565AA">
        <w:rPr>
          <w:rFonts w:ascii="Tahoma" w:hAnsi="Tahoma" w:cs="Tahoma"/>
          <w:b/>
          <w:i/>
          <w:noProof/>
          <w:sz w:val="18"/>
        </w:rPr>
        <w:t xml:space="preserve"> </w:t>
      </w:r>
      <w:r w:rsidRPr="00D565AA">
        <w:rPr>
          <w:rFonts w:ascii="Tahoma" w:hAnsi="Tahoma" w:cs="Tahoma"/>
          <w:b/>
          <w:i/>
          <w:noProof/>
          <w:sz w:val="18"/>
          <w:u w:val="single"/>
        </w:rPr>
        <w:t xml:space="preserve">naloži v </w:t>
      </w:r>
      <w:r w:rsidR="0027124E" w:rsidRPr="00D565AA">
        <w:rPr>
          <w:rFonts w:ascii="Tahoma" w:hAnsi="Tahoma" w:cs="Tahoma"/>
          <w:b/>
          <w:i/>
          <w:noProof/>
          <w:sz w:val="18"/>
          <w:u w:val="single"/>
        </w:rPr>
        <w:t>Razdelek »DOKUMENTI«, del »Ostale priloge«</w:t>
      </w:r>
      <w:r w:rsidRPr="00D565AA">
        <w:rPr>
          <w:rFonts w:ascii="Tahoma" w:hAnsi="Tahoma" w:cs="Tahoma"/>
          <w:b/>
          <w:i/>
          <w:noProof/>
          <w:sz w:val="18"/>
          <w:u w:val="single"/>
        </w:rPr>
        <w:t>!!!</w:t>
      </w:r>
    </w:p>
    <w:p w14:paraId="51CDA622" w14:textId="77777777" w:rsidR="0037044D" w:rsidRPr="00D565AA" w:rsidRDefault="0037044D" w:rsidP="00DE1833">
      <w:pPr>
        <w:keepLines/>
        <w:widowControl w:val="0"/>
        <w:rPr>
          <w:rFonts w:ascii="Tahoma" w:hAnsi="Tahoma" w:cs="Tahoma"/>
          <w:bCs/>
          <w:noProof/>
          <w:szCs w:val="18"/>
        </w:rPr>
      </w:pPr>
    </w:p>
    <w:p w14:paraId="596B413D" w14:textId="77777777" w:rsidR="0037044D" w:rsidRPr="00D565AA" w:rsidRDefault="0037044D" w:rsidP="00DE1833">
      <w:pPr>
        <w:keepLines/>
        <w:widowControl w:val="0"/>
        <w:rPr>
          <w:rFonts w:ascii="Tahoma" w:hAnsi="Tahoma" w:cs="Tahoma"/>
          <w:b/>
          <w:bCs/>
          <w:i/>
          <w:noProof/>
          <w:sz w:val="18"/>
          <w:szCs w:val="18"/>
        </w:rPr>
      </w:pPr>
      <w:r w:rsidRPr="00D565AA">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D565AA" w14:paraId="74227F5A" w14:textId="77777777" w:rsidTr="0037044D">
        <w:tc>
          <w:tcPr>
            <w:tcW w:w="600" w:type="dxa"/>
            <w:tcBorders>
              <w:top w:val="single" w:sz="4" w:space="0" w:color="auto"/>
              <w:left w:val="single" w:sz="4" w:space="0" w:color="auto"/>
              <w:bottom w:val="single" w:sz="4" w:space="0" w:color="auto"/>
              <w:right w:val="nil"/>
            </w:tcBorders>
          </w:tcPr>
          <w:p w14:paraId="02B2A7AB" w14:textId="77777777" w:rsidR="0037044D" w:rsidRPr="00D565AA" w:rsidRDefault="0037044D" w:rsidP="00DE1833">
            <w:pPr>
              <w:keepLines/>
              <w:widowControl w:val="0"/>
              <w:jc w:val="right"/>
              <w:rPr>
                <w:rFonts w:ascii="Tahoma" w:hAnsi="Tahoma" w:cs="Tahoma"/>
                <w:noProof/>
              </w:rPr>
            </w:pPr>
            <w:r w:rsidRPr="00D565AA">
              <w:rPr>
                <w:noProof/>
              </w:rPr>
              <w:lastRenderedPageBreak/>
              <w:br w:type="page"/>
            </w:r>
            <w:r w:rsidRPr="00D565AA">
              <w:rPr>
                <w:noProof/>
              </w:rPr>
              <w:br w:type="page"/>
            </w:r>
            <w:r w:rsidRPr="00D565AA">
              <w:rPr>
                <w:noProof/>
              </w:rPr>
              <w:br w:type="page"/>
            </w:r>
            <w:r w:rsidRPr="00D565AA">
              <w:rPr>
                <w:noProof/>
              </w:rPr>
              <w:br w:type="page"/>
            </w:r>
            <w:r w:rsidRPr="00D565AA">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1AD6EAD2" w14:textId="77777777" w:rsidR="0037044D" w:rsidRPr="00D565AA" w:rsidRDefault="0037044D" w:rsidP="00DE1833">
            <w:pPr>
              <w:keepLines/>
              <w:widowControl w:val="0"/>
              <w:rPr>
                <w:rFonts w:ascii="Tahoma" w:hAnsi="Tahoma" w:cs="Tahoma"/>
                <w:noProof/>
              </w:rPr>
            </w:pPr>
            <w:r w:rsidRPr="00D565AA">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1FB2766" w14:textId="77777777" w:rsidR="0037044D" w:rsidRPr="00D565AA" w:rsidRDefault="0037044D" w:rsidP="00DE1833">
            <w:pPr>
              <w:keepLines/>
              <w:widowControl w:val="0"/>
              <w:jc w:val="right"/>
              <w:rPr>
                <w:rFonts w:ascii="Tahoma" w:hAnsi="Tahoma" w:cs="Tahoma"/>
                <w:b/>
                <w:noProof/>
              </w:rPr>
            </w:pPr>
            <w:r w:rsidRPr="00D565AA">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5B234BDF" w14:textId="77777777" w:rsidR="0037044D" w:rsidRPr="00D565AA" w:rsidRDefault="0037044D" w:rsidP="00DE1833">
            <w:pPr>
              <w:keepLines/>
              <w:widowControl w:val="0"/>
              <w:rPr>
                <w:rFonts w:ascii="Tahoma" w:hAnsi="Tahoma" w:cs="Tahoma"/>
                <w:b/>
                <w:i/>
                <w:noProof/>
              </w:rPr>
            </w:pPr>
            <w:r w:rsidRPr="00D565AA">
              <w:rPr>
                <w:rFonts w:ascii="Tahoma" w:hAnsi="Tahoma" w:cs="Tahoma"/>
                <w:b/>
                <w:i/>
                <w:noProof/>
              </w:rPr>
              <w:t>5</w:t>
            </w:r>
          </w:p>
        </w:tc>
      </w:tr>
    </w:tbl>
    <w:p w14:paraId="6A7C9BA0" w14:textId="77777777" w:rsidR="0037044D" w:rsidRPr="00D565AA" w:rsidRDefault="0037044D" w:rsidP="00DE1833">
      <w:pPr>
        <w:keepLines/>
        <w:widowControl w:val="0"/>
        <w:rPr>
          <w:rFonts w:ascii="Tahoma" w:hAnsi="Tahoma" w:cs="Tahoma"/>
          <w:noProof/>
          <w:sz w:val="14"/>
          <w:szCs w:val="26"/>
        </w:rPr>
      </w:pPr>
    </w:p>
    <w:p w14:paraId="496B33BF"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Ponudnik mora v prilogi navesti podizvajalce, s katerimi nastopa v skupnem nastopu in izpolniti vse zahtevane podatke. Prilogo podpišeta tako ponudnik kot podizvajalec.</w:t>
      </w:r>
    </w:p>
    <w:p w14:paraId="30AD126F" w14:textId="77777777" w:rsidR="0037044D" w:rsidRPr="00D565AA" w:rsidRDefault="0037044D" w:rsidP="00DE1833">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D565AA" w14:paraId="40F10FD8"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AA90350" w14:textId="1B50183C" w:rsidR="0037044D" w:rsidRPr="00D565AA" w:rsidRDefault="0037044D" w:rsidP="00DE1833">
            <w:pPr>
              <w:keepLines/>
              <w:widowControl w:val="0"/>
              <w:jc w:val="center"/>
              <w:rPr>
                <w:noProof/>
                <w:sz w:val="18"/>
                <w:szCs w:val="18"/>
              </w:rPr>
            </w:pPr>
            <w:r w:rsidRPr="00D565AA">
              <w:rPr>
                <w:rFonts w:ascii="Tahoma" w:hAnsi="Tahoma" w:cs="Tahoma"/>
                <w:noProof/>
                <w:sz w:val="18"/>
                <w:szCs w:val="18"/>
              </w:rPr>
              <w:t xml:space="preserve">Javno naročilo: </w:t>
            </w:r>
            <w:r w:rsidR="00A750F7" w:rsidRPr="00D565AA">
              <w:rPr>
                <w:rFonts w:ascii="Tahoma" w:hAnsi="Tahoma" w:cs="Tahoma"/>
                <w:b/>
                <w:noProof/>
                <w:sz w:val="18"/>
                <w:szCs w:val="18"/>
              </w:rPr>
              <w:t>JPE-SAL-50/22</w:t>
            </w:r>
            <w:r w:rsidRPr="00D565AA">
              <w:rPr>
                <w:rFonts w:ascii="Tahoma" w:hAnsi="Tahoma" w:cs="Tahoma"/>
                <w:b/>
                <w:noProof/>
                <w:sz w:val="18"/>
                <w:szCs w:val="18"/>
              </w:rPr>
              <w:t>–«</w:t>
            </w:r>
            <w:r w:rsidR="00CD7893" w:rsidRPr="00D565AA">
              <w:rPr>
                <w:rFonts w:ascii="Tahoma" w:hAnsi="Tahoma" w:cs="Tahoma"/>
                <w:b/>
                <w:noProof/>
                <w:sz w:val="18"/>
                <w:szCs w:val="18"/>
              </w:rPr>
              <w:t>Dobava ekstra lahkega kurilnega olja</w:t>
            </w:r>
            <w:r w:rsidRPr="00D565AA">
              <w:rPr>
                <w:rFonts w:ascii="Tahoma" w:hAnsi="Tahoma" w:cs="Tahoma"/>
                <w:b/>
                <w:noProof/>
                <w:sz w:val="18"/>
                <w:szCs w:val="18"/>
              </w:rPr>
              <w:t xml:space="preserve">« </w:t>
            </w:r>
          </w:p>
        </w:tc>
      </w:tr>
      <w:tr w:rsidR="0037044D" w:rsidRPr="00D565AA" w14:paraId="27C15330"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AF9AE00"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9542B7" w14:textId="77777777" w:rsidR="0037044D" w:rsidRPr="00D565AA" w:rsidRDefault="0037044D" w:rsidP="00DE1833">
            <w:pPr>
              <w:keepLines/>
              <w:widowControl w:val="0"/>
              <w:rPr>
                <w:rFonts w:ascii="Tahoma" w:hAnsi="Tahoma" w:cs="Tahoma"/>
                <w:noProof/>
                <w:sz w:val="18"/>
                <w:szCs w:val="18"/>
              </w:rPr>
            </w:pPr>
          </w:p>
          <w:p w14:paraId="142D451E" w14:textId="77777777" w:rsidR="0037044D" w:rsidRPr="00D565AA" w:rsidRDefault="0037044D" w:rsidP="00DE1833">
            <w:pPr>
              <w:keepLines/>
              <w:widowControl w:val="0"/>
              <w:rPr>
                <w:rFonts w:ascii="Tahoma" w:hAnsi="Tahoma" w:cs="Tahoma"/>
                <w:noProof/>
                <w:sz w:val="18"/>
                <w:szCs w:val="18"/>
              </w:rPr>
            </w:pPr>
          </w:p>
        </w:tc>
      </w:tr>
      <w:tr w:rsidR="0037044D" w:rsidRPr="00D565AA" w14:paraId="69C972EE"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EA11042"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99A2E" w14:textId="77777777" w:rsidR="0037044D" w:rsidRPr="00D565AA" w:rsidRDefault="0037044D" w:rsidP="00DE1833">
            <w:pPr>
              <w:keepLines/>
              <w:widowControl w:val="0"/>
              <w:rPr>
                <w:rFonts w:ascii="Tahoma" w:hAnsi="Tahoma" w:cs="Tahoma"/>
                <w:noProof/>
                <w:sz w:val="18"/>
                <w:szCs w:val="18"/>
              </w:rPr>
            </w:pPr>
          </w:p>
          <w:p w14:paraId="599CA742" w14:textId="77777777" w:rsidR="0037044D" w:rsidRPr="00D565AA" w:rsidRDefault="0037044D" w:rsidP="00DE1833">
            <w:pPr>
              <w:keepLines/>
              <w:widowControl w:val="0"/>
              <w:rPr>
                <w:rFonts w:ascii="Tahoma" w:hAnsi="Tahoma" w:cs="Tahoma"/>
                <w:noProof/>
                <w:sz w:val="18"/>
                <w:szCs w:val="18"/>
              </w:rPr>
            </w:pPr>
          </w:p>
        </w:tc>
      </w:tr>
      <w:tr w:rsidR="0037044D" w:rsidRPr="00D565AA" w14:paraId="2E80DB0F"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04AFA23" w14:textId="77777777" w:rsidR="0037044D" w:rsidRPr="00D565AA" w:rsidRDefault="0037044D" w:rsidP="00DE1833">
            <w:pPr>
              <w:keepLines/>
              <w:widowControl w:val="0"/>
              <w:jc w:val="both"/>
              <w:rPr>
                <w:rFonts w:ascii="Tahoma" w:hAnsi="Tahoma" w:cs="Tahoma"/>
                <w:noProof/>
                <w:sz w:val="18"/>
                <w:szCs w:val="17"/>
              </w:rPr>
            </w:pPr>
            <w:r w:rsidRPr="00D565AA">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6AFD37" w14:textId="77777777" w:rsidR="0037044D" w:rsidRPr="00D565AA" w:rsidRDefault="0037044D" w:rsidP="00DE1833">
            <w:pPr>
              <w:keepLines/>
              <w:widowControl w:val="0"/>
              <w:jc w:val="center"/>
              <w:rPr>
                <w:rFonts w:ascii="Tahoma" w:hAnsi="Tahoma" w:cs="Tahoma"/>
                <w:noProof/>
                <w:sz w:val="18"/>
                <w:szCs w:val="18"/>
              </w:rPr>
            </w:pPr>
            <w:r w:rsidRPr="00D565AA">
              <w:rPr>
                <w:rFonts w:ascii="Tahoma" w:hAnsi="Tahoma" w:cs="Tahoma"/>
                <w:noProof/>
                <w:sz w:val="16"/>
                <w:szCs w:val="18"/>
              </w:rPr>
              <w:t xml:space="preserve">Obkrožite/označite </w:t>
            </w:r>
          </w:p>
        </w:tc>
      </w:tr>
      <w:tr w:rsidR="0037044D" w:rsidRPr="00D565AA" w14:paraId="2592762C"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20608B25" w14:textId="77777777" w:rsidR="0037044D" w:rsidRPr="00D565AA" w:rsidRDefault="0037044D" w:rsidP="00DE1833">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C6C2DD" w14:textId="77777777" w:rsidR="0037044D" w:rsidRPr="00D565AA" w:rsidRDefault="0037044D" w:rsidP="00DE1833">
            <w:pPr>
              <w:keepLines/>
              <w:widowControl w:val="0"/>
              <w:jc w:val="center"/>
              <w:rPr>
                <w:rFonts w:ascii="Tahoma" w:hAnsi="Tahoma" w:cs="Tahoma"/>
                <w:noProof/>
                <w:sz w:val="18"/>
                <w:szCs w:val="18"/>
              </w:rPr>
            </w:pPr>
            <w:r w:rsidRPr="00D565AA">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E2E6983" w14:textId="77777777" w:rsidR="0037044D" w:rsidRPr="00D565AA" w:rsidRDefault="0037044D" w:rsidP="00DE1833">
            <w:pPr>
              <w:keepLines/>
              <w:widowControl w:val="0"/>
              <w:jc w:val="center"/>
              <w:rPr>
                <w:rFonts w:ascii="Tahoma" w:hAnsi="Tahoma" w:cs="Tahoma"/>
                <w:noProof/>
                <w:sz w:val="18"/>
                <w:szCs w:val="18"/>
              </w:rPr>
            </w:pPr>
            <w:r w:rsidRPr="00D565AA">
              <w:rPr>
                <w:rFonts w:ascii="Tahoma" w:hAnsi="Tahoma" w:cs="Tahoma"/>
                <w:noProof/>
                <w:sz w:val="18"/>
                <w:szCs w:val="18"/>
              </w:rPr>
              <w:t>NE</w:t>
            </w:r>
          </w:p>
        </w:tc>
      </w:tr>
      <w:tr w:rsidR="0037044D" w:rsidRPr="00D565AA" w14:paraId="39AD255F"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ECC3692"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B566EE7" w14:textId="77777777" w:rsidR="0037044D" w:rsidRPr="00D565AA" w:rsidRDefault="0037044D" w:rsidP="00DE1833">
            <w:pPr>
              <w:keepLines/>
              <w:widowControl w:val="0"/>
              <w:rPr>
                <w:rFonts w:ascii="Tahoma" w:hAnsi="Tahoma" w:cs="Tahoma"/>
                <w:noProof/>
                <w:sz w:val="18"/>
                <w:szCs w:val="18"/>
              </w:rPr>
            </w:pPr>
          </w:p>
          <w:p w14:paraId="3DE99B77" w14:textId="77777777" w:rsidR="0037044D" w:rsidRPr="00D565AA" w:rsidRDefault="0037044D" w:rsidP="00DE1833">
            <w:pPr>
              <w:keepLines/>
              <w:widowControl w:val="0"/>
              <w:rPr>
                <w:rFonts w:ascii="Tahoma" w:hAnsi="Tahoma" w:cs="Tahoma"/>
                <w:noProof/>
                <w:sz w:val="18"/>
                <w:szCs w:val="18"/>
              </w:rPr>
            </w:pPr>
          </w:p>
          <w:p w14:paraId="45FDEE56" w14:textId="77777777" w:rsidR="0037044D" w:rsidRPr="00D565AA" w:rsidRDefault="0037044D" w:rsidP="00DE1833">
            <w:pPr>
              <w:keepLines/>
              <w:widowControl w:val="0"/>
              <w:rPr>
                <w:rFonts w:ascii="Tahoma" w:hAnsi="Tahoma" w:cs="Tahoma"/>
                <w:noProof/>
                <w:sz w:val="18"/>
                <w:szCs w:val="18"/>
              </w:rPr>
            </w:pPr>
          </w:p>
        </w:tc>
      </w:tr>
      <w:tr w:rsidR="0037044D" w:rsidRPr="00D565AA" w14:paraId="0E6E8152"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27F75F8"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 xml:space="preserve">Matična </w:t>
            </w:r>
            <w:r w:rsidRPr="00D565AA">
              <w:rPr>
                <w:rFonts w:ascii="Tahoma" w:hAnsi="Tahoma" w:cs="Tahoma"/>
                <w:noProof/>
                <w:sz w:val="18"/>
                <w:szCs w:val="18"/>
                <w:u w:val="single"/>
              </w:rPr>
              <w:t>in</w:t>
            </w:r>
            <w:r w:rsidRPr="00D565AA">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2EDD775F" w14:textId="77777777" w:rsidR="0037044D" w:rsidRPr="00D565AA" w:rsidRDefault="0037044D" w:rsidP="00DE1833">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1394DE8" w14:textId="77777777" w:rsidR="0037044D" w:rsidRPr="00D565AA" w:rsidRDefault="0037044D" w:rsidP="00DE1833">
            <w:pPr>
              <w:keepLines/>
              <w:widowControl w:val="0"/>
              <w:rPr>
                <w:rFonts w:ascii="Tahoma" w:hAnsi="Tahoma" w:cs="Tahoma"/>
                <w:noProof/>
                <w:sz w:val="18"/>
                <w:szCs w:val="18"/>
              </w:rPr>
            </w:pPr>
          </w:p>
        </w:tc>
      </w:tr>
      <w:tr w:rsidR="0037044D" w:rsidRPr="00D565AA" w14:paraId="48ED7850"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063D792"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51C488" w14:textId="77777777" w:rsidR="0037044D" w:rsidRPr="00D565AA" w:rsidRDefault="0037044D" w:rsidP="00DE1833">
            <w:pPr>
              <w:keepLines/>
              <w:widowControl w:val="0"/>
              <w:rPr>
                <w:rFonts w:ascii="Tahoma" w:hAnsi="Tahoma" w:cs="Tahoma"/>
                <w:noProof/>
                <w:sz w:val="18"/>
                <w:szCs w:val="18"/>
              </w:rPr>
            </w:pPr>
          </w:p>
        </w:tc>
      </w:tr>
      <w:tr w:rsidR="0037044D" w:rsidRPr="00D565AA" w14:paraId="251A25C8"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92D65E9" w14:textId="77777777" w:rsidR="0037044D" w:rsidRPr="00D565AA" w:rsidRDefault="0037044D" w:rsidP="00DE1833">
            <w:pPr>
              <w:keepLines/>
              <w:widowControl w:val="0"/>
              <w:jc w:val="center"/>
              <w:rPr>
                <w:rFonts w:ascii="Tahoma" w:hAnsi="Tahoma" w:cs="Tahoma"/>
                <w:noProof/>
                <w:sz w:val="18"/>
                <w:szCs w:val="18"/>
              </w:rPr>
            </w:pPr>
          </w:p>
          <w:p w14:paraId="3DAB751C" w14:textId="77777777" w:rsidR="0037044D" w:rsidRPr="00D565AA" w:rsidRDefault="0037044D" w:rsidP="00DE1833">
            <w:pPr>
              <w:keepLines/>
              <w:widowControl w:val="0"/>
              <w:jc w:val="center"/>
              <w:rPr>
                <w:rFonts w:ascii="Tahoma" w:hAnsi="Tahoma" w:cs="Tahoma"/>
                <w:noProof/>
                <w:sz w:val="18"/>
                <w:szCs w:val="18"/>
              </w:rPr>
            </w:pPr>
          </w:p>
          <w:p w14:paraId="75B8885D" w14:textId="77777777" w:rsidR="0037044D" w:rsidRPr="00D565AA" w:rsidRDefault="0037044D" w:rsidP="00DE1833">
            <w:pPr>
              <w:keepLines/>
              <w:widowControl w:val="0"/>
              <w:jc w:val="center"/>
              <w:rPr>
                <w:rFonts w:ascii="Tahoma" w:hAnsi="Tahoma" w:cs="Tahoma"/>
                <w:noProof/>
                <w:sz w:val="18"/>
                <w:szCs w:val="18"/>
              </w:rPr>
            </w:pPr>
          </w:p>
          <w:p w14:paraId="435445C8" w14:textId="77777777" w:rsidR="0037044D" w:rsidRPr="00D565AA" w:rsidRDefault="0037044D" w:rsidP="00DE1833">
            <w:pPr>
              <w:keepLines/>
              <w:widowControl w:val="0"/>
              <w:jc w:val="center"/>
              <w:rPr>
                <w:rFonts w:ascii="Tahoma" w:hAnsi="Tahoma" w:cs="Tahoma"/>
                <w:noProof/>
                <w:sz w:val="18"/>
                <w:szCs w:val="18"/>
              </w:rPr>
            </w:pPr>
          </w:p>
          <w:p w14:paraId="1305D603"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Vsak del javnega naročila (storitev/gradnja/blago), ki se oddaja v podizvajanje (vrsta/opis del)</w:t>
            </w:r>
          </w:p>
          <w:p w14:paraId="61EFE816" w14:textId="77777777" w:rsidR="0037044D" w:rsidRPr="00D565AA" w:rsidRDefault="0037044D" w:rsidP="00DE1833">
            <w:pPr>
              <w:keepLines/>
              <w:widowControl w:val="0"/>
              <w:jc w:val="center"/>
              <w:rPr>
                <w:rFonts w:ascii="Tahoma" w:hAnsi="Tahoma" w:cs="Tahoma"/>
                <w:noProof/>
                <w:sz w:val="18"/>
                <w:szCs w:val="18"/>
              </w:rPr>
            </w:pPr>
          </w:p>
          <w:p w14:paraId="4BA77A45" w14:textId="77777777" w:rsidR="0037044D" w:rsidRPr="00D565AA" w:rsidRDefault="0037044D" w:rsidP="00DE1833">
            <w:pPr>
              <w:keepLines/>
              <w:widowControl w:val="0"/>
              <w:jc w:val="center"/>
              <w:rPr>
                <w:rFonts w:ascii="Tahoma" w:hAnsi="Tahoma" w:cs="Tahoma"/>
                <w:noProof/>
                <w:sz w:val="18"/>
                <w:szCs w:val="18"/>
              </w:rPr>
            </w:pPr>
          </w:p>
          <w:p w14:paraId="730A8094" w14:textId="77777777" w:rsidR="0037044D" w:rsidRPr="00D565AA" w:rsidRDefault="0037044D" w:rsidP="00DE1833">
            <w:pPr>
              <w:keepLines/>
              <w:widowControl w:val="0"/>
              <w:jc w:val="center"/>
              <w:rPr>
                <w:rFonts w:ascii="Tahoma" w:hAnsi="Tahoma" w:cs="Tahoma"/>
                <w:noProof/>
                <w:sz w:val="18"/>
                <w:szCs w:val="18"/>
              </w:rPr>
            </w:pPr>
          </w:p>
          <w:p w14:paraId="74F3B3F6" w14:textId="77777777" w:rsidR="0037044D" w:rsidRPr="00D565AA" w:rsidRDefault="0037044D" w:rsidP="00DE1833">
            <w:pPr>
              <w:keepLines/>
              <w:widowControl w:val="0"/>
              <w:rPr>
                <w:rFonts w:ascii="Tahoma" w:hAnsi="Tahoma" w:cs="Tahoma"/>
                <w:noProof/>
                <w:sz w:val="18"/>
                <w:szCs w:val="18"/>
              </w:rPr>
            </w:pPr>
          </w:p>
          <w:p w14:paraId="444BCA7F"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A433CB" w14:textId="77777777" w:rsidR="0037044D" w:rsidRPr="00D565AA" w:rsidRDefault="0037044D" w:rsidP="00DE1833">
            <w:pPr>
              <w:keepLines/>
              <w:widowControl w:val="0"/>
              <w:rPr>
                <w:rFonts w:ascii="Tahoma" w:hAnsi="Tahoma" w:cs="Tahoma"/>
                <w:noProof/>
                <w:sz w:val="18"/>
                <w:szCs w:val="18"/>
              </w:rPr>
            </w:pPr>
          </w:p>
          <w:p w14:paraId="7863BB6C" w14:textId="77777777" w:rsidR="0037044D" w:rsidRPr="00D565AA" w:rsidRDefault="0037044D" w:rsidP="00DE1833">
            <w:pPr>
              <w:keepLines/>
              <w:widowControl w:val="0"/>
              <w:rPr>
                <w:rFonts w:ascii="Tahoma" w:hAnsi="Tahoma" w:cs="Tahoma"/>
                <w:noProof/>
                <w:sz w:val="18"/>
                <w:szCs w:val="18"/>
              </w:rPr>
            </w:pPr>
          </w:p>
        </w:tc>
      </w:tr>
      <w:tr w:rsidR="0037044D" w:rsidRPr="00D565AA" w14:paraId="7FC4FA7F"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72833C2"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568BF7" w14:textId="77777777" w:rsidR="0037044D" w:rsidRPr="00D565AA" w:rsidRDefault="0037044D" w:rsidP="00DE1833">
            <w:pPr>
              <w:keepLines/>
              <w:widowControl w:val="0"/>
              <w:rPr>
                <w:rFonts w:ascii="Tahoma" w:hAnsi="Tahoma" w:cs="Tahoma"/>
                <w:noProof/>
                <w:sz w:val="18"/>
                <w:szCs w:val="18"/>
              </w:rPr>
            </w:pPr>
          </w:p>
          <w:p w14:paraId="7F44718C" w14:textId="77777777" w:rsidR="0037044D" w:rsidRPr="00D565AA" w:rsidRDefault="0037044D" w:rsidP="00DE1833">
            <w:pPr>
              <w:keepLines/>
              <w:widowControl w:val="0"/>
              <w:rPr>
                <w:rFonts w:ascii="Tahoma" w:hAnsi="Tahoma" w:cs="Tahoma"/>
                <w:noProof/>
                <w:sz w:val="18"/>
                <w:szCs w:val="18"/>
              </w:rPr>
            </w:pPr>
          </w:p>
        </w:tc>
      </w:tr>
      <w:tr w:rsidR="0037044D" w:rsidRPr="00D565AA" w14:paraId="0595186C"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2CAD70B"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A8930A" w14:textId="77777777" w:rsidR="0037044D" w:rsidRPr="00D565AA" w:rsidRDefault="0037044D" w:rsidP="00DE1833">
            <w:pPr>
              <w:keepLines/>
              <w:widowControl w:val="0"/>
              <w:rPr>
                <w:rFonts w:ascii="Tahoma" w:hAnsi="Tahoma" w:cs="Tahoma"/>
                <w:noProof/>
                <w:sz w:val="18"/>
                <w:szCs w:val="18"/>
              </w:rPr>
            </w:pPr>
          </w:p>
          <w:p w14:paraId="301DE2DD" w14:textId="77777777" w:rsidR="0037044D" w:rsidRPr="00D565AA" w:rsidRDefault="0037044D" w:rsidP="00DE1833">
            <w:pPr>
              <w:keepLines/>
              <w:widowControl w:val="0"/>
              <w:rPr>
                <w:rFonts w:ascii="Tahoma" w:hAnsi="Tahoma" w:cs="Tahoma"/>
                <w:noProof/>
                <w:sz w:val="18"/>
                <w:szCs w:val="18"/>
              </w:rPr>
            </w:pPr>
          </w:p>
        </w:tc>
      </w:tr>
      <w:tr w:rsidR="0037044D" w:rsidRPr="00D565AA" w14:paraId="2A19A5D2"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3D69C6F"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3C26D1" w14:textId="77777777" w:rsidR="0037044D" w:rsidRPr="00D565AA" w:rsidRDefault="0037044D" w:rsidP="00DE1833">
            <w:pPr>
              <w:keepLines/>
              <w:widowControl w:val="0"/>
              <w:rPr>
                <w:rFonts w:ascii="Tahoma" w:hAnsi="Tahoma" w:cs="Tahoma"/>
                <w:noProof/>
                <w:sz w:val="18"/>
                <w:szCs w:val="18"/>
              </w:rPr>
            </w:pPr>
          </w:p>
          <w:p w14:paraId="6DA9E741" w14:textId="77777777" w:rsidR="0037044D" w:rsidRPr="00D565AA" w:rsidRDefault="0037044D" w:rsidP="00DE1833">
            <w:pPr>
              <w:keepLines/>
              <w:widowControl w:val="0"/>
              <w:rPr>
                <w:rFonts w:ascii="Tahoma" w:hAnsi="Tahoma" w:cs="Tahoma"/>
                <w:noProof/>
                <w:sz w:val="18"/>
                <w:szCs w:val="18"/>
              </w:rPr>
            </w:pPr>
          </w:p>
        </w:tc>
      </w:tr>
      <w:tr w:rsidR="0037044D" w:rsidRPr="00D565AA" w14:paraId="66FDE1C5"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4FB30D9"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8DBA38" w14:textId="77777777" w:rsidR="0037044D" w:rsidRPr="00D565AA" w:rsidRDefault="0037044D" w:rsidP="00DE1833">
            <w:pPr>
              <w:keepLines/>
              <w:widowControl w:val="0"/>
              <w:rPr>
                <w:rFonts w:ascii="Tahoma" w:hAnsi="Tahoma" w:cs="Tahoma"/>
                <w:noProof/>
                <w:sz w:val="18"/>
                <w:szCs w:val="18"/>
              </w:rPr>
            </w:pPr>
          </w:p>
          <w:p w14:paraId="0F2DB177" w14:textId="77777777" w:rsidR="0037044D" w:rsidRPr="00D565AA" w:rsidRDefault="0037044D" w:rsidP="00DE1833">
            <w:pPr>
              <w:keepLines/>
              <w:widowControl w:val="0"/>
              <w:rPr>
                <w:rFonts w:ascii="Tahoma" w:hAnsi="Tahoma" w:cs="Tahoma"/>
                <w:noProof/>
                <w:sz w:val="18"/>
                <w:szCs w:val="18"/>
              </w:rPr>
            </w:pPr>
          </w:p>
        </w:tc>
      </w:tr>
      <w:tr w:rsidR="0037044D" w:rsidRPr="00D565AA" w14:paraId="0AD30CF4"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4CB1D9B"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F3B9162" w14:textId="77777777" w:rsidR="0037044D" w:rsidRPr="00D565AA" w:rsidRDefault="0037044D" w:rsidP="00DE1833">
            <w:pPr>
              <w:keepLines/>
              <w:widowControl w:val="0"/>
              <w:rPr>
                <w:rFonts w:ascii="Tahoma" w:hAnsi="Tahoma" w:cs="Tahoma"/>
                <w:noProof/>
                <w:sz w:val="18"/>
                <w:szCs w:val="18"/>
              </w:rPr>
            </w:pPr>
          </w:p>
          <w:p w14:paraId="5B4540C8" w14:textId="77777777" w:rsidR="0037044D" w:rsidRPr="00D565AA" w:rsidRDefault="0037044D" w:rsidP="00DE1833">
            <w:pPr>
              <w:keepLines/>
              <w:widowControl w:val="0"/>
              <w:rPr>
                <w:rFonts w:ascii="Tahoma" w:hAnsi="Tahoma" w:cs="Tahoma"/>
                <w:noProof/>
                <w:sz w:val="18"/>
                <w:szCs w:val="18"/>
              </w:rPr>
            </w:pPr>
          </w:p>
        </w:tc>
      </w:tr>
      <w:tr w:rsidR="0037044D" w:rsidRPr="00D565AA" w14:paraId="6FF94013"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DA4AD61" w14:textId="77777777" w:rsidR="0037044D" w:rsidRPr="00D565AA" w:rsidRDefault="0037044D" w:rsidP="00DE1833">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9C39AF" w14:textId="77777777" w:rsidR="0037044D" w:rsidRPr="00D565AA" w:rsidRDefault="0037044D" w:rsidP="00DE1833">
            <w:pPr>
              <w:keepLines/>
              <w:widowControl w:val="0"/>
              <w:rPr>
                <w:rFonts w:ascii="Tahoma" w:hAnsi="Tahoma" w:cs="Tahoma"/>
                <w:noProof/>
                <w:sz w:val="18"/>
                <w:szCs w:val="18"/>
              </w:rPr>
            </w:pPr>
          </w:p>
          <w:p w14:paraId="315DA114" w14:textId="77777777" w:rsidR="0037044D" w:rsidRPr="00D565AA" w:rsidRDefault="0037044D" w:rsidP="00DE1833">
            <w:pPr>
              <w:keepLines/>
              <w:widowControl w:val="0"/>
              <w:rPr>
                <w:rFonts w:ascii="Tahoma" w:hAnsi="Tahoma" w:cs="Tahoma"/>
                <w:noProof/>
                <w:sz w:val="18"/>
                <w:szCs w:val="18"/>
              </w:rPr>
            </w:pPr>
          </w:p>
        </w:tc>
      </w:tr>
      <w:tr w:rsidR="0037044D" w:rsidRPr="00D565AA" w14:paraId="18B12169"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81C0181"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Okvirna količina/delež (%) javnega naročila, ki se oddaja v podizvajanje</w:t>
            </w:r>
          </w:p>
          <w:p w14:paraId="75727B37"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EDE684" w14:textId="77777777" w:rsidR="0037044D" w:rsidRPr="00D565AA" w:rsidRDefault="0037044D" w:rsidP="00DE1833">
            <w:pPr>
              <w:keepLines/>
              <w:widowControl w:val="0"/>
              <w:rPr>
                <w:noProof/>
                <w:sz w:val="18"/>
                <w:szCs w:val="18"/>
              </w:rPr>
            </w:pPr>
          </w:p>
        </w:tc>
      </w:tr>
    </w:tbl>
    <w:p w14:paraId="5E5B693F" w14:textId="77777777" w:rsidR="0037044D" w:rsidRPr="00D565AA" w:rsidRDefault="0037044D" w:rsidP="00DE1833">
      <w:pPr>
        <w:keepLines/>
        <w:widowControl w:val="0"/>
        <w:tabs>
          <w:tab w:val="left" w:pos="567"/>
          <w:tab w:val="left" w:pos="851"/>
          <w:tab w:val="left" w:pos="993"/>
        </w:tabs>
        <w:jc w:val="both"/>
        <w:rPr>
          <w:rFonts w:ascii="Tahoma" w:hAnsi="Tahoma" w:cs="Tahoma"/>
          <w:noProof/>
          <w:lang w:eastAsia="ar-SA"/>
        </w:rPr>
      </w:pPr>
    </w:p>
    <w:p w14:paraId="73E18740" w14:textId="77777777" w:rsidR="0037044D" w:rsidRPr="00D565AA" w:rsidRDefault="0037044D" w:rsidP="00DE1833">
      <w:pPr>
        <w:keepLines/>
        <w:widowControl w:val="0"/>
        <w:tabs>
          <w:tab w:val="left" w:pos="5400"/>
        </w:tabs>
        <w:rPr>
          <w:rFonts w:ascii="Tahoma" w:hAnsi="Tahoma" w:cs="Tahoma"/>
          <w:noProof/>
        </w:rPr>
      </w:pPr>
      <w:r w:rsidRPr="00D565AA">
        <w:rPr>
          <w:rFonts w:ascii="Tahoma" w:hAnsi="Tahoma" w:cs="Tahoma"/>
          <w:noProof/>
        </w:rPr>
        <w:t>Datum: ___________________</w:t>
      </w:r>
      <w:r w:rsidRPr="00D565AA">
        <w:rPr>
          <w:rFonts w:ascii="Tahoma" w:hAnsi="Tahoma" w:cs="Tahoma"/>
          <w:noProof/>
        </w:rPr>
        <w:tab/>
      </w:r>
    </w:p>
    <w:p w14:paraId="2E0E9BA3" w14:textId="77777777" w:rsidR="0037044D" w:rsidRPr="00D565AA" w:rsidRDefault="0037044D" w:rsidP="00DE1833">
      <w:pPr>
        <w:keepLines/>
        <w:widowControl w:val="0"/>
        <w:tabs>
          <w:tab w:val="left" w:pos="5400"/>
        </w:tabs>
        <w:rPr>
          <w:rFonts w:ascii="Tahoma" w:hAnsi="Tahoma" w:cs="Tahoma"/>
          <w:noProof/>
          <w:sz w:val="16"/>
        </w:rPr>
      </w:pPr>
    </w:p>
    <w:p w14:paraId="01757996" w14:textId="77777777" w:rsidR="0037044D" w:rsidRPr="00D565AA" w:rsidRDefault="0037044D" w:rsidP="00DE1833">
      <w:pPr>
        <w:keepLines/>
        <w:widowControl w:val="0"/>
        <w:tabs>
          <w:tab w:val="left" w:pos="5400"/>
        </w:tabs>
        <w:rPr>
          <w:rFonts w:ascii="Tahoma" w:hAnsi="Tahoma" w:cs="Tahoma"/>
          <w:noProof/>
        </w:rPr>
      </w:pPr>
    </w:p>
    <w:p w14:paraId="12C619E8" w14:textId="77777777" w:rsidR="0037044D" w:rsidRPr="00D565AA" w:rsidRDefault="0037044D" w:rsidP="00DE1833">
      <w:pPr>
        <w:keepLines/>
        <w:widowControl w:val="0"/>
        <w:tabs>
          <w:tab w:val="left" w:pos="5400"/>
        </w:tabs>
        <w:rPr>
          <w:rFonts w:ascii="Tahoma" w:hAnsi="Tahoma" w:cs="Tahoma"/>
          <w:noProof/>
        </w:rPr>
      </w:pPr>
      <w:r w:rsidRPr="00D565AA">
        <w:rPr>
          <w:rFonts w:ascii="Tahoma" w:hAnsi="Tahoma" w:cs="Tahoma"/>
          <w:noProof/>
        </w:rPr>
        <w:t xml:space="preserve">Podpis odgovorne osebe </w:t>
      </w:r>
      <w:r w:rsidRPr="00D565AA">
        <w:rPr>
          <w:rFonts w:ascii="Tahoma" w:hAnsi="Tahoma" w:cs="Tahoma"/>
          <w:b/>
          <w:noProof/>
        </w:rPr>
        <w:t>ponudnika</w:t>
      </w:r>
      <w:r w:rsidRPr="00D565AA">
        <w:rPr>
          <w:rFonts w:ascii="Tahoma" w:hAnsi="Tahoma" w:cs="Tahoma"/>
          <w:noProof/>
        </w:rPr>
        <w:t xml:space="preserve">: </w:t>
      </w:r>
      <w:r w:rsidRPr="00D565AA">
        <w:rPr>
          <w:rFonts w:ascii="Tahoma" w:hAnsi="Tahoma" w:cs="Tahoma"/>
          <w:noProof/>
        </w:rPr>
        <w:tab/>
      </w:r>
      <w:r w:rsidRPr="00D565AA">
        <w:rPr>
          <w:rFonts w:ascii="Tahoma" w:hAnsi="Tahoma" w:cs="Tahoma"/>
          <w:noProof/>
        </w:rPr>
        <w:tab/>
        <w:t xml:space="preserve">Podpis odgovorne osebe </w:t>
      </w:r>
      <w:r w:rsidRPr="00D565AA">
        <w:rPr>
          <w:rFonts w:ascii="Tahoma" w:hAnsi="Tahoma" w:cs="Tahoma"/>
          <w:b/>
          <w:noProof/>
        </w:rPr>
        <w:t>podizvajalca</w:t>
      </w:r>
      <w:r w:rsidRPr="00D565AA">
        <w:rPr>
          <w:rFonts w:ascii="Tahoma" w:hAnsi="Tahoma" w:cs="Tahoma"/>
          <w:noProof/>
        </w:rPr>
        <w:t>:</w:t>
      </w:r>
    </w:p>
    <w:p w14:paraId="54DC856A" w14:textId="77777777" w:rsidR="0037044D" w:rsidRPr="00D565AA" w:rsidRDefault="0037044D" w:rsidP="00DE1833">
      <w:pPr>
        <w:keepLines/>
        <w:widowControl w:val="0"/>
        <w:tabs>
          <w:tab w:val="left" w:pos="5400"/>
        </w:tabs>
        <w:rPr>
          <w:rFonts w:ascii="Tahoma" w:hAnsi="Tahoma" w:cs="Tahoma"/>
          <w:noProof/>
          <w:sz w:val="32"/>
        </w:rPr>
      </w:pPr>
    </w:p>
    <w:p w14:paraId="2AF71853" w14:textId="77777777" w:rsidR="0037044D" w:rsidRPr="00D565AA" w:rsidRDefault="0037044D" w:rsidP="00DE1833">
      <w:pPr>
        <w:keepLines/>
        <w:widowControl w:val="0"/>
        <w:rPr>
          <w:rFonts w:ascii="Tahoma" w:hAnsi="Tahoma" w:cs="Tahoma"/>
          <w:noProof/>
        </w:rPr>
      </w:pPr>
      <w:r w:rsidRPr="00D565AA">
        <w:rPr>
          <w:rFonts w:ascii="Tahoma" w:hAnsi="Tahoma" w:cs="Tahoma"/>
          <w:noProof/>
        </w:rPr>
        <w:t>_______________________________</w:t>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t>_______________________________</w:t>
      </w:r>
    </w:p>
    <w:p w14:paraId="646CFE05" w14:textId="77777777" w:rsidR="0037044D" w:rsidRPr="00D565AA" w:rsidRDefault="0037044D" w:rsidP="00DE1833">
      <w:pPr>
        <w:keepLines/>
        <w:widowControl w:val="0"/>
        <w:tabs>
          <w:tab w:val="left" w:pos="284"/>
        </w:tabs>
        <w:jc w:val="both"/>
        <w:rPr>
          <w:rFonts w:ascii="Tahoma" w:hAnsi="Tahoma" w:cs="Tahoma"/>
          <w:b/>
          <w:noProof/>
          <w:sz w:val="12"/>
        </w:rPr>
      </w:pPr>
      <w:r w:rsidRPr="00D565AA">
        <w:rPr>
          <w:rFonts w:ascii="Tahoma" w:hAnsi="Tahoma" w:cs="Tahoma"/>
          <w:b/>
          <w:noProof/>
        </w:rPr>
        <w:tab/>
      </w:r>
      <w:r w:rsidRPr="00D565AA">
        <w:rPr>
          <w:rFonts w:ascii="Tahoma" w:hAnsi="Tahoma" w:cs="Tahoma"/>
          <w:b/>
          <w:noProof/>
        </w:rPr>
        <w:tab/>
        <w:t xml:space="preserve">   </w:t>
      </w:r>
    </w:p>
    <w:p w14:paraId="4459E5CD" w14:textId="77777777" w:rsidR="0037044D" w:rsidRPr="00D565AA" w:rsidRDefault="0037044D" w:rsidP="00DE1833">
      <w:pPr>
        <w:keepLines/>
        <w:widowControl w:val="0"/>
        <w:tabs>
          <w:tab w:val="left" w:pos="284"/>
        </w:tabs>
        <w:rPr>
          <w:rFonts w:ascii="Tahoma" w:hAnsi="Tahoma" w:cs="Tahoma"/>
          <w:b/>
          <w:noProof/>
        </w:rPr>
      </w:pPr>
      <w:r w:rsidRPr="00D565AA">
        <w:rPr>
          <w:rFonts w:ascii="Tahoma" w:hAnsi="Tahoma" w:cs="Tahoma"/>
          <w:noProof/>
        </w:rPr>
        <w:tab/>
      </w:r>
      <w:r w:rsidRPr="00D565AA">
        <w:rPr>
          <w:rFonts w:ascii="Tahoma" w:hAnsi="Tahoma" w:cs="Tahoma"/>
          <w:noProof/>
        </w:rPr>
        <w:tab/>
      </w:r>
      <w:r w:rsidRPr="00D565AA">
        <w:rPr>
          <w:rFonts w:ascii="Tahoma" w:hAnsi="Tahoma" w:cs="Tahoma"/>
          <w:noProof/>
        </w:rPr>
        <w:tab/>
        <w:t xml:space="preserve">Žig: </w:t>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t xml:space="preserve"> Žig:</w:t>
      </w:r>
    </w:p>
    <w:p w14:paraId="47D1B719" w14:textId="77777777" w:rsidR="0037044D" w:rsidRPr="00D565AA" w:rsidRDefault="0037044D" w:rsidP="00DE1833">
      <w:pPr>
        <w:keepLines/>
        <w:widowControl w:val="0"/>
        <w:rPr>
          <w:rFonts w:ascii="Tahoma" w:hAnsi="Tahoma" w:cs="Tahoma"/>
          <w:noProof/>
          <w:szCs w:val="18"/>
          <w:lang w:eastAsia="ar-SA"/>
        </w:rPr>
      </w:pPr>
    </w:p>
    <w:p w14:paraId="536A1AD0" w14:textId="77777777" w:rsidR="0037044D" w:rsidRPr="00D565AA" w:rsidRDefault="0037044D" w:rsidP="00DE1833">
      <w:pPr>
        <w:keepLines/>
        <w:widowControl w:val="0"/>
        <w:rPr>
          <w:rFonts w:ascii="Tahoma" w:hAnsi="Tahoma" w:cs="Tahoma"/>
          <w:noProof/>
          <w:sz w:val="18"/>
          <w:szCs w:val="18"/>
          <w:lang w:eastAsia="ar-SA"/>
        </w:rPr>
      </w:pPr>
    </w:p>
    <w:p w14:paraId="28938A83" w14:textId="77777777" w:rsidR="0037044D" w:rsidRPr="00D565AA" w:rsidRDefault="0037044D" w:rsidP="00DE1833">
      <w:pPr>
        <w:keepLines/>
        <w:widowControl w:val="0"/>
        <w:ind w:left="851" w:hanging="851"/>
        <w:rPr>
          <w:rFonts w:ascii="Tahoma" w:hAnsi="Tahoma" w:cs="Tahoma"/>
          <w:i/>
          <w:noProof/>
          <w:sz w:val="16"/>
          <w:szCs w:val="18"/>
          <w:lang w:eastAsia="ar-SA"/>
        </w:rPr>
      </w:pPr>
      <w:r w:rsidRPr="00D565AA">
        <w:rPr>
          <w:rFonts w:ascii="Tahoma" w:hAnsi="Tahoma" w:cs="Tahoma"/>
          <w:b/>
          <w:i/>
          <w:noProof/>
          <w:sz w:val="16"/>
          <w:szCs w:val="18"/>
          <w:lang w:eastAsia="ar-SA"/>
        </w:rPr>
        <w:t xml:space="preserve">Opomba:  </w:t>
      </w:r>
      <w:r w:rsidRPr="00D565AA">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3F357B1D" w14:textId="77777777" w:rsidR="0037044D" w:rsidRPr="00D565AA" w:rsidRDefault="0037044D" w:rsidP="00DE1833">
      <w:pPr>
        <w:keepLines/>
        <w:widowControl w:val="0"/>
        <w:rPr>
          <w:rFonts w:ascii="Tahoma" w:hAnsi="Tahoma" w:cs="Tahoma"/>
          <w:noProof/>
          <w:sz w:val="16"/>
          <w:szCs w:val="18"/>
          <w:lang w:eastAsia="ar-SA"/>
        </w:rPr>
      </w:pPr>
    </w:p>
    <w:p w14:paraId="01C0D1DE" w14:textId="77777777" w:rsidR="0037044D" w:rsidRPr="00D565AA" w:rsidRDefault="0037044D" w:rsidP="00DE1833">
      <w:pPr>
        <w:keepLines/>
        <w:widowControl w:val="0"/>
        <w:tabs>
          <w:tab w:val="left" w:pos="851"/>
        </w:tabs>
        <w:rPr>
          <w:noProof/>
          <w:sz w:val="18"/>
        </w:rPr>
      </w:pPr>
      <w:r w:rsidRPr="00D565AA">
        <w:rPr>
          <w:rFonts w:ascii="Tahoma" w:hAnsi="Tahoma" w:cs="Tahoma"/>
          <w:b/>
          <w:i/>
          <w:noProof/>
          <w:sz w:val="16"/>
          <w:szCs w:val="18"/>
          <w:lang w:eastAsia="ar-SA"/>
        </w:rPr>
        <w:t>Navodilo</w:t>
      </w:r>
      <w:r w:rsidRPr="00D565AA">
        <w:rPr>
          <w:rFonts w:ascii="Tahoma" w:hAnsi="Tahoma" w:cs="Tahoma"/>
          <w:i/>
          <w:noProof/>
          <w:sz w:val="16"/>
          <w:szCs w:val="18"/>
          <w:lang w:eastAsia="ar-SA"/>
        </w:rPr>
        <w:t xml:space="preserve">: </w:t>
      </w:r>
      <w:r w:rsidRPr="00D565AA">
        <w:rPr>
          <w:rFonts w:ascii="Tahoma" w:hAnsi="Tahoma" w:cs="Tahoma"/>
          <w:i/>
          <w:noProof/>
          <w:sz w:val="16"/>
          <w:szCs w:val="18"/>
          <w:lang w:eastAsia="ar-SA"/>
        </w:rPr>
        <w:tab/>
        <w:t>Obrazec se po potrebi kopira!</w:t>
      </w:r>
      <w:r w:rsidRPr="00D565AA">
        <w:rPr>
          <w:noProof/>
          <w:sz w:val="18"/>
        </w:rPr>
        <w:t xml:space="preserve"> </w:t>
      </w:r>
    </w:p>
    <w:p w14:paraId="5D3FEC51" w14:textId="77777777" w:rsidR="0037044D" w:rsidRPr="00D565AA" w:rsidRDefault="0037044D" w:rsidP="00DE1833">
      <w:pPr>
        <w:keepLines/>
        <w:widowControl w:val="0"/>
        <w:tabs>
          <w:tab w:val="left" w:pos="851"/>
        </w:tabs>
        <w:rPr>
          <w:noProof/>
          <w:sz w:val="18"/>
        </w:rPr>
      </w:pPr>
      <w:r w:rsidRPr="00D565AA">
        <w:rPr>
          <w:rFonts w:ascii="Tahoma" w:hAnsi="Tahoma" w:cs="Tahoma"/>
          <w:i/>
          <w:noProof/>
          <w:sz w:val="16"/>
        </w:rPr>
        <w:tab/>
        <w:t xml:space="preserve">Ponudnik </w:t>
      </w:r>
      <w:r w:rsidRPr="00D565AA">
        <w:rPr>
          <w:rFonts w:ascii="Tahoma" w:hAnsi="Tahoma" w:cs="Tahoma"/>
          <w:i/>
          <w:noProof/>
          <w:sz w:val="16"/>
          <w:u w:val="single"/>
        </w:rPr>
        <w:t>obrazec</w:t>
      </w:r>
      <w:r w:rsidRPr="00D565AA">
        <w:rPr>
          <w:rFonts w:ascii="Tahoma" w:hAnsi="Tahoma" w:cs="Tahoma"/>
          <w:b/>
          <w:i/>
          <w:noProof/>
          <w:sz w:val="16"/>
        </w:rPr>
        <w:t xml:space="preserve"> </w:t>
      </w:r>
      <w:r w:rsidRPr="00D565AA">
        <w:rPr>
          <w:rFonts w:ascii="Tahoma" w:hAnsi="Tahoma" w:cs="Tahoma"/>
          <w:i/>
          <w:noProof/>
          <w:sz w:val="16"/>
        </w:rPr>
        <w:t>v okviru sistema e-JN</w:t>
      </w:r>
      <w:r w:rsidRPr="00D565AA">
        <w:rPr>
          <w:rFonts w:ascii="Tahoma" w:hAnsi="Tahoma" w:cs="Tahoma"/>
          <w:b/>
          <w:i/>
          <w:noProof/>
          <w:sz w:val="16"/>
        </w:rPr>
        <w:t xml:space="preserve"> </w:t>
      </w:r>
      <w:r w:rsidRPr="00D565AA">
        <w:rPr>
          <w:rFonts w:ascii="Tahoma" w:hAnsi="Tahoma" w:cs="Tahoma"/>
          <w:b/>
          <w:i/>
          <w:noProof/>
          <w:sz w:val="16"/>
          <w:u w:val="single"/>
        </w:rPr>
        <w:t xml:space="preserve">naloži ločeno v </w:t>
      </w:r>
      <w:r w:rsidR="00BA38F2" w:rsidRPr="00D565AA">
        <w:rPr>
          <w:rFonts w:ascii="Tahoma" w:hAnsi="Tahoma" w:cs="Tahoma"/>
          <w:b/>
          <w:i/>
          <w:noProof/>
          <w:sz w:val="16"/>
          <w:u w:val="single"/>
        </w:rPr>
        <w:t>Razdelek »DOKUMENTI«, del »Ostale priloge«</w:t>
      </w:r>
      <w:r w:rsidRPr="00D565AA">
        <w:rPr>
          <w:rFonts w:ascii="Tahoma" w:hAnsi="Tahoma" w:cs="Tahoma"/>
          <w:b/>
          <w:i/>
          <w:noProof/>
          <w:sz w:val="16"/>
          <w:u w:val="single"/>
        </w:rPr>
        <w:t>!!!</w:t>
      </w:r>
    </w:p>
    <w:p w14:paraId="7859C1E1" w14:textId="77777777" w:rsidR="0037044D" w:rsidRPr="00D565AA" w:rsidRDefault="0037044D" w:rsidP="00DE1833">
      <w:pPr>
        <w:keepLines/>
        <w:widowControl w:val="0"/>
        <w:rPr>
          <w:noProof/>
          <w:sz w:val="18"/>
        </w:rPr>
      </w:pPr>
    </w:p>
    <w:p w14:paraId="266FDF82" w14:textId="77777777" w:rsidR="0037044D" w:rsidRPr="00D565AA" w:rsidRDefault="0037044D" w:rsidP="00DE1833">
      <w:pPr>
        <w:keepLines/>
        <w:widowControl w:val="0"/>
        <w:rPr>
          <w:noProof/>
        </w:rPr>
      </w:pPr>
      <w:r w:rsidRPr="00D565AA">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D565AA" w14:paraId="5584BD7B" w14:textId="77777777" w:rsidTr="0037044D">
        <w:tc>
          <w:tcPr>
            <w:tcW w:w="599" w:type="dxa"/>
            <w:tcBorders>
              <w:top w:val="single" w:sz="4" w:space="0" w:color="000000"/>
              <w:left w:val="single" w:sz="4" w:space="0" w:color="000000"/>
              <w:bottom w:val="single" w:sz="4" w:space="0" w:color="000000"/>
            </w:tcBorders>
          </w:tcPr>
          <w:p w14:paraId="2CDE40FD" w14:textId="77777777" w:rsidR="0037044D" w:rsidRPr="00D565AA" w:rsidRDefault="0037044D" w:rsidP="00DE1833">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656FFDAE" w14:textId="77777777" w:rsidR="0037044D" w:rsidRPr="00D565AA" w:rsidRDefault="0037044D" w:rsidP="00DE1833">
            <w:pPr>
              <w:keepLines/>
              <w:widowControl w:val="0"/>
              <w:snapToGrid w:val="0"/>
              <w:rPr>
                <w:rFonts w:ascii="Tahoma" w:hAnsi="Tahoma" w:cs="Tahoma"/>
                <w:noProof/>
              </w:rPr>
            </w:pPr>
            <w:r w:rsidRPr="00D565AA">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1463D8E6" w14:textId="77777777" w:rsidR="0037044D" w:rsidRPr="00D565AA" w:rsidRDefault="0037044D" w:rsidP="00DE1833">
            <w:pPr>
              <w:keepLines/>
              <w:widowControl w:val="0"/>
              <w:rPr>
                <w:rFonts w:ascii="Tahoma" w:hAnsi="Tahoma" w:cs="Tahoma"/>
                <w:noProof/>
              </w:rPr>
            </w:pPr>
            <w:r w:rsidRPr="00D565AA">
              <w:rPr>
                <w:rFonts w:ascii="Tahoma" w:hAnsi="Tahoma" w:cs="Tahoma"/>
                <w:b/>
                <w:noProof/>
              </w:rPr>
              <w:t>Obrazec 1 k prilogi 5</w:t>
            </w:r>
          </w:p>
        </w:tc>
      </w:tr>
    </w:tbl>
    <w:p w14:paraId="6065EDED" w14:textId="77777777" w:rsidR="0037044D" w:rsidRPr="00D565AA" w:rsidRDefault="0037044D" w:rsidP="00DE1833">
      <w:pPr>
        <w:keepLines/>
        <w:widowControl w:val="0"/>
        <w:ind w:right="-143"/>
        <w:jc w:val="both"/>
        <w:rPr>
          <w:rFonts w:ascii="Tahoma" w:hAnsi="Tahoma" w:cs="Tahoma"/>
          <w:noProof/>
        </w:rPr>
      </w:pPr>
    </w:p>
    <w:p w14:paraId="4165798F" w14:textId="77777777" w:rsidR="0037044D" w:rsidRPr="00D565AA" w:rsidRDefault="0037044D" w:rsidP="00DE1833">
      <w:pPr>
        <w:keepLines/>
        <w:widowControl w:val="0"/>
        <w:rPr>
          <w:rFonts w:ascii="Tahoma" w:hAnsi="Tahoma" w:cs="Tahoma"/>
          <w:noProof/>
        </w:rPr>
      </w:pPr>
      <w:r w:rsidRPr="00D565AA">
        <w:rPr>
          <w:rFonts w:ascii="Tahoma" w:hAnsi="Tahoma" w:cs="Tahoma"/>
          <w:noProof/>
        </w:rPr>
        <w:t>Ponudnik: _____________________________________________________________________________</w:t>
      </w:r>
    </w:p>
    <w:p w14:paraId="6CF54255" w14:textId="77777777" w:rsidR="0037044D" w:rsidRPr="00D565AA" w:rsidRDefault="0037044D" w:rsidP="00DE1833">
      <w:pPr>
        <w:keepLines/>
        <w:widowControl w:val="0"/>
        <w:rPr>
          <w:rFonts w:ascii="Tahoma" w:hAnsi="Tahoma" w:cs="Tahoma"/>
          <w:noProof/>
        </w:rPr>
      </w:pPr>
    </w:p>
    <w:p w14:paraId="17FE997D" w14:textId="27382453" w:rsidR="0037044D" w:rsidRPr="00D565AA" w:rsidRDefault="0037044D" w:rsidP="00DE1833">
      <w:pPr>
        <w:keepLines/>
        <w:widowControl w:val="0"/>
        <w:ind w:right="-285"/>
        <w:jc w:val="both"/>
        <w:rPr>
          <w:rFonts w:ascii="Tahoma" w:hAnsi="Tahoma" w:cs="Tahoma"/>
          <w:b/>
          <w:noProof/>
        </w:rPr>
      </w:pPr>
      <w:r w:rsidRPr="00D565AA">
        <w:rPr>
          <w:rFonts w:ascii="Tahoma" w:hAnsi="Tahoma" w:cs="Tahoma"/>
          <w:noProof/>
        </w:rPr>
        <w:t>za izvedbo javnega naročila</w:t>
      </w:r>
      <w:r w:rsidRPr="00D565AA">
        <w:rPr>
          <w:rFonts w:ascii="Tahoma" w:hAnsi="Tahoma" w:cs="Tahoma"/>
          <w:b/>
          <w:noProof/>
        </w:rPr>
        <w:t xml:space="preserve"> </w:t>
      </w:r>
      <w:r w:rsidRPr="00D565AA">
        <w:rPr>
          <w:rFonts w:ascii="Tahoma" w:hAnsi="Tahoma" w:cs="Tahoma"/>
          <w:noProof/>
        </w:rPr>
        <w:t>št.</w:t>
      </w:r>
      <w:r w:rsidRPr="00D565AA">
        <w:rPr>
          <w:rFonts w:ascii="Tahoma" w:hAnsi="Tahoma" w:cs="Tahoma"/>
          <w:b/>
          <w:noProof/>
          <w:sz w:val="24"/>
        </w:rPr>
        <w:t xml:space="preserve"> </w:t>
      </w:r>
      <w:r w:rsidR="00A750F7" w:rsidRPr="00D565AA">
        <w:rPr>
          <w:rFonts w:ascii="Tahoma" w:hAnsi="Tahoma" w:cs="Tahoma"/>
          <w:b/>
          <w:noProof/>
        </w:rPr>
        <w:t>JPE-SAL-50/22</w:t>
      </w:r>
      <w:r w:rsidRPr="00D565AA">
        <w:rPr>
          <w:rFonts w:ascii="Tahoma" w:hAnsi="Tahoma" w:cs="Tahoma"/>
          <w:b/>
          <w:noProof/>
          <w:sz w:val="18"/>
        </w:rPr>
        <w:t>–«</w:t>
      </w:r>
      <w:r w:rsidR="00CD7893" w:rsidRPr="00D565AA">
        <w:rPr>
          <w:rFonts w:ascii="Tahoma" w:hAnsi="Tahoma" w:cs="Tahoma"/>
          <w:b/>
          <w:noProof/>
          <w:sz w:val="18"/>
        </w:rPr>
        <w:t>Dobava ekstra lahkega kurilnega olja</w:t>
      </w:r>
      <w:r w:rsidRPr="00D565AA">
        <w:rPr>
          <w:rFonts w:ascii="Tahoma" w:hAnsi="Tahoma" w:cs="Tahoma"/>
          <w:b/>
          <w:noProof/>
          <w:sz w:val="18"/>
        </w:rPr>
        <w:t xml:space="preserve">« </w:t>
      </w:r>
      <w:r w:rsidRPr="00D565AA">
        <w:rPr>
          <w:rFonts w:ascii="Tahoma" w:hAnsi="Tahoma" w:cs="Tahoma"/>
          <w:b/>
          <w:noProof/>
        </w:rPr>
        <w:t xml:space="preserve"> </w:t>
      </w:r>
      <w:r w:rsidRPr="00D565AA">
        <w:rPr>
          <w:rFonts w:ascii="Tahoma" w:hAnsi="Tahoma" w:cs="Tahoma"/>
          <w:noProof/>
        </w:rPr>
        <w:t>ter v skladu s 94. členom ZJN-3</w:t>
      </w:r>
    </w:p>
    <w:p w14:paraId="1D530563" w14:textId="77777777" w:rsidR="0037044D" w:rsidRPr="00D565AA" w:rsidRDefault="0037044D" w:rsidP="00DE1833">
      <w:pPr>
        <w:keepLines/>
        <w:widowControl w:val="0"/>
        <w:rPr>
          <w:rFonts w:ascii="Tahoma" w:hAnsi="Tahoma" w:cs="Tahoma"/>
          <w:noProof/>
        </w:rPr>
      </w:pPr>
    </w:p>
    <w:p w14:paraId="15026A8E" w14:textId="77777777" w:rsidR="0037044D" w:rsidRPr="00D565AA" w:rsidRDefault="0037044D" w:rsidP="00DE1833">
      <w:pPr>
        <w:keepLines/>
        <w:widowControl w:val="0"/>
        <w:jc w:val="center"/>
        <w:rPr>
          <w:rFonts w:ascii="Tahoma" w:hAnsi="Tahoma" w:cs="Tahoma"/>
          <w:b/>
          <w:noProof/>
        </w:rPr>
      </w:pPr>
      <w:r w:rsidRPr="00D565AA">
        <w:rPr>
          <w:rFonts w:ascii="Tahoma" w:hAnsi="Tahoma" w:cs="Tahoma"/>
          <w:b/>
          <w:noProof/>
        </w:rPr>
        <w:t>POOBLAŠČAMO</w:t>
      </w:r>
    </w:p>
    <w:p w14:paraId="18BE76EC" w14:textId="77777777" w:rsidR="0037044D" w:rsidRPr="00D565AA" w:rsidRDefault="0037044D" w:rsidP="00DE1833">
      <w:pPr>
        <w:keepLines/>
        <w:widowControl w:val="0"/>
        <w:jc w:val="both"/>
        <w:rPr>
          <w:rFonts w:ascii="Tahoma" w:hAnsi="Tahoma" w:cs="Tahoma"/>
          <w:noProof/>
          <w:sz w:val="12"/>
        </w:rPr>
      </w:pPr>
    </w:p>
    <w:p w14:paraId="5DE4EB16"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naročnika </w:t>
      </w:r>
      <w:r w:rsidR="000A33F1" w:rsidRPr="00D565AA">
        <w:rPr>
          <w:rFonts w:ascii="Tahoma" w:hAnsi="Tahoma" w:cs="Tahoma"/>
          <w:noProof/>
        </w:rPr>
        <w:t>Javno podjetje ENERGETIKA LJUBLJANA, d.o.o., Verovškova ulica 62, 1000 Ljubljana</w:t>
      </w:r>
      <w:r w:rsidRPr="00D565AA">
        <w:rPr>
          <w:rFonts w:ascii="Tahoma" w:hAnsi="Tahoma" w:cs="Tahoma"/>
          <w:noProof/>
        </w:rPr>
        <w:t xml:space="preserve">, da na podlagi potrjenega računa oziroma situacije neposredno plačuje naše obveznosti do naslednjih podizvajalcev: </w:t>
      </w:r>
    </w:p>
    <w:p w14:paraId="321BA367" w14:textId="77777777" w:rsidR="0037044D" w:rsidRPr="00D565AA" w:rsidRDefault="0037044D" w:rsidP="00DE1833">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D565AA" w14:paraId="09AC0E7E" w14:textId="77777777" w:rsidTr="0037044D">
        <w:trPr>
          <w:trHeight w:val="375"/>
        </w:trPr>
        <w:tc>
          <w:tcPr>
            <w:tcW w:w="392" w:type="dxa"/>
            <w:shd w:val="clear" w:color="auto" w:fill="auto"/>
            <w:vAlign w:val="center"/>
          </w:tcPr>
          <w:p w14:paraId="69587C49" w14:textId="77777777" w:rsidR="0037044D" w:rsidRPr="00D565AA" w:rsidRDefault="0037044D" w:rsidP="00DE1833">
            <w:pPr>
              <w:keepLines/>
              <w:widowControl w:val="0"/>
              <w:ind w:right="-108"/>
              <w:rPr>
                <w:rFonts w:ascii="Tahoma" w:hAnsi="Tahoma" w:cs="Tahoma"/>
                <w:noProof/>
              </w:rPr>
            </w:pPr>
            <w:r w:rsidRPr="00D565AA">
              <w:rPr>
                <w:rFonts w:ascii="Tahoma" w:hAnsi="Tahoma" w:cs="Tahoma"/>
                <w:noProof/>
                <w:sz w:val="18"/>
              </w:rPr>
              <w:t>Št.</w:t>
            </w:r>
            <w:r w:rsidRPr="00D565AA">
              <w:rPr>
                <w:rFonts w:ascii="Tahoma" w:hAnsi="Tahoma" w:cs="Tahoma"/>
                <w:noProof/>
              </w:rPr>
              <w:t xml:space="preserve"> </w:t>
            </w:r>
          </w:p>
        </w:tc>
        <w:tc>
          <w:tcPr>
            <w:tcW w:w="9214" w:type="dxa"/>
            <w:shd w:val="clear" w:color="auto" w:fill="auto"/>
            <w:vAlign w:val="center"/>
          </w:tcPr>
          <w:p w14:paraId="02A4DC82" w14:textId="77777777" w:rsidR="0037044D" w:rsidRPr="00D565AA" w:rsidRDefault="0037044D" w:rsidP="00DE1833">
            <w:pPr>
              <w:keepLines/>
              <w:widowControl w:val="0"/>
              <w:jc w:val="center"/>
              <w:rPr>
                <w:rFonts w:ascii="Tahoma" w:hAnsi="Tahoma" w:cs="Tahoma"/>
                <w:noProof/>
              </w:rPr>
            </w:pPr>
            <w:r w:rsidRPr="00D565AA">
              <w:rPr>
                <w:rFonts w:ascii="Tahoma" w:hAnsi="Tahoma" w:cs="Tahoma"/>
                <w:noProof/>
                <w:sz w:val="18"/>
              </w:rPr>
              <w:t>NAZIV PODIZVAJALCA</w:t>
            </w:r>
          </w:p>
        </w:tc>
      </w:tr>
      <w:tr w:rsidR="0037044D" w:rsidRPr="00D565AA" w14:paraId="706086A4" w14:textId="77777777" w:rsidTr="0037044D">
        <w:tc>
          <w:tcPr>
            <w:tcW w:w="392" w:type="dxa"/>
            <w:shd w:val="clear" w:color="auto" w:fill="auto"/>
            <w:vAlign w:val="center"/>
          </w:tcPr>
          <w:p w14:paraId="28B4B226" w14:textId="77777777" w:rsidR="0037044D" w:rsidRPr="00D565AA" w:rsidRDefault="0037044D" w:rsidP="00DE1833">
            <w:pPr>
              <w:keepLines/>
              <w:widowControl w:val="0"/>
              <w:jc w:val="center"/>
              <w:rPr>
                <w:rFonts w:ascii="Tahoma" w:hAnsi="Tahoma" w:cs="Tahoma"/>
                <w:noProof/>
                <w:sz w:val="16"/>
              </w:rPr>
            </w:pPr>
          </w:p>
          <w:p w14:paraId="37231305" w14:textId="77777777" w:rsidR="0037044D" w:rsidRPr="00D565AA" w:rsidRDefault="0037044D" w:rsidP="00DE1833">
            <w:pPr>
              <w:keepLines/>
              <w:widowControl w:val="0"/>
              <w:jc w:val="center"/>
              <w:rPr>
                <w:rFonts w:ascii="Tahoma" w:hAnsi="Tahoma" w:cs="Tahoma"/>
                <w:noProof/>
                <w:sz w:val="16"/>
              </w:rPr>
            </w:pPr>
            <w:r w:rsidRPr="00D565AA">
              <w:rPr>
                <w:rFonts w:ascii="Tahoma" w:hAnsi="Tahoma" w:cs="Tahoma"/>
                <w:noProof/>
                <w:sz w:val="16"/>
              </w:rPr>
              <w:t>1.</w:t>
            </w:r>
          </w:p>
          <w:p w14:paraId="579D6C63" w14:textId="77777777" w:rsidR="0037044D" w:rsidRPr="00D565AA" w:rsidRDefault="0037044D" w:rsidP="00DE1833">
            <w:pPr>
              <w:keepLines/>
              <w:widowControl w:val="0"/>
              <w:jc w:val="center"/>
              <w:rPr>
                <w:rFonts w:ascii="Tahoma" w:hAnsi="Tahoma" w:cs="Tahoma"/>
                <w:noProof/>
                <w:sz w:val="16"/>
              </w:rPr>
            </w:pPr>
          </w:p>
        </w:tc>
        <w:tc>
          <w:tcPr>
            <w:tcW w:w="9214" w:type="dxa"/>
            <w:shd w:val="clear" w:color="auto" w:fill="auto"/>
            <w:vAlign w:val="center"/>
          </w:tcPr>
          <w:p w14:paraId="4D53F1B9" w14:textId="77777777" w:rsidR="0037044D" w:rsidRPr="00D565AA" w:rsidRDefault="0037044D" w:rsidP="00DE1833">
            <w:pPr>
              <w:keepLines/>
              <w:widowControl w:val="0"/>
              <w:rPr>
                <w:rFonts w:ascii="Tahoma" w:hAnsi="Tahoma" w:cs="Tahoma"/>
                <w:noProof/>
              </w:rPr>
            </w:pPr>
          </w:p>
          <w:p w14:paraId="286D254B" w14:textId="77777777" w:rsidR="0037044D" w:rsidRPr="00D565AA" w:rsidRDefault="0037044D" w:rsidP="00DE1833">
            <w:pPr>
              <w:keepLines/>
              <w:widowControl w:val="0"/>
              <w:rPr>
                <w:rFonts w:ascii="Tahoma" w:hAnsi="Tahoma" w:cs="Tahoma"/>
                <w:noProof/>
              </w:rPr>
            </w:pPr>
          </w:p>
          <w:p w14:paraId="7E3C74FA" w14:textId="77777777" w:rsidR="0037044D" w:rsidRPr="00D565AA" w:rsidRDefault="0037044D" w:rsidP="00DE1833">
            <w:pPr>
              <w:keepLines/>
              <w:widowControl w:val="0"/>
              <w:rPr>
                <w:rFonts w:ascii="Tahoma" w:hAnsi="Tahoma" w:cs="Tahoma"/>
                <w:noProof/>
              </w:rPr>
            </w:pPr>
          </w:p>
        </w:tc>
      </w:tr>
      <w:tr w:rsidR="0037044D" w:rsidRPr="00D565AA" w14:paraId="222923EE" w14:textId="77777777" w:rsidTr="0037044D">
        <w:tc>
          <w:tcPr>
            <w:tcW w:w="392" w:type="dxa"/>
            <w:shd w:val="clear" w:color="auto" w:fill="auto"/>
            <w:vAlign w:val="center"/>
          </w:tcPr>
          <w:p w14:paraId="421A2A1A" w14:textId="77777777" w:rsidR="0037044D" w:rsidRPr="00D565AA" w:rsidRDefault="0037044D" w:rsidP="00DE1833">
            <w:pPr>
              <w:keepLines/>
              <w:widowControl w:val="0"/>
              <w:jc w:val="center"/>
              <w:rPr>
                <w:rFonts w:ascii="Tahoma" w:hAnsi="Tahoma" w:cs="Tahoma"/>
                <w:noProof/>
                <w:sz w:val="16"/>
              </w:rPr>
            </w:pPr>
          </w:p>
          <w:p w14:paraId="00CE1046" w14:textId="77777777" w:rsidR="0037044D" w:rsidRPr="00D565AA" w:rsidRDefault="0037044D" w:rsidP="00DE1833">
            <w:pPr>
              <w:keepLines/>
              <w:widowControl w:val="0"/>
              <w:jc w:val="center"/>
              <w:rPr>
                <w:rFonts w:ascii="Tahoma" w:hAnsi="Tahoma" w:cs="Tahoma"/>
                <w:noProof/>
                <w:sz w:val="16"/>
              </w:rPr>
            </w:pPr>
            <w:r w:rsidRPr="00D565AA">
              <w:rPr>
                <w:rFonts w:ascii="Tahoma" w:hAnsi="Tahoma" w:cs="Tahoma"/>
                <w:noProof/>
                <w:sz w:val="16"/>
              </w:rPr>
              <w:t>2.</w:t>
            </w:r>
          </w:p>
          <w:p w14:paraId="7C530553" w14:textId="77777777" w:rsidR="0037044D" w:rsidRPr="00D565AA" w:rsidRDefault="0037044D" w:rsidP="00DE1833">
            <w:pPr>
              <w:keepLines/>
              <w:widowControl w:val="0"/>
              <w:jc w:val="center"/>
              <w:rPr>
                <w:rFonts w:ascii="Tahoma" w:hAnsi="Tahoma" w:cs="Tahoma"/>
                <w:noProof/>
                <w:sz w:val="16"/>
              </w:rPr>
            </w:pPr>
          </w:p>
        </w:tc>
        <w:tc>
          <w:tcPr>
            <w:tcW w:w="9214" w:type="dxa"/>
            <w:shd w:val="clear" w:color="auto" w:fill="auto"/>
            <w:vAlign w:val="center"/>
          </w:tcPr>
          <w:p w14:paraId="18002E54" w14:textId="77777777" w:rsidR="0037044D" w:rsidRPr="00D565AA" w:rsidRDefault="0037044D" w:rsidP="00DE1833">
            <w:pPr>
              <w:keepLines/>
              <w:widowControl w:val="0"/>
              <w:rPr>
                <w:rFonts w:ascii="Tahoma" w:hAnsi="Tahoma" w:cs="Tahoma"/>
                <w:noProof/>
              </w:rPr>
            </w:pPr>
          </w:p>
          <w:p w14:paraId="59FDFE31" w14:textId="77777777" w:rsidR="0037044D" w:rsidRPr="00D565AA" w:rsidRDefault="0037044D" w:rsidP="00DE1833">
            <w:pPr>
              <w:keepLines/>
              <w:widowControl w:val="0"/>
              <w:rPr>
                <w:rFonts w:ascii="Tahoma" w:hAnsi="Tahoma" w:cs="Tahoma"/>
                <w:noProof/>
              </w:rPr>
            </w:pPr>
          </w:p>
          <w:p w14:paraId="000D880E" w14:textId="77777777" w:rsidR="0037044D" w:rsidRPr="00D565AA" w:rsidRDefault="0037044D" w:rsidP="00DE1833">
            <w:pPr>
              <w:keepLines/>
              <w:widowControl w:val="0"/>
              <w:rPr>
                <w:rFonts w:ascii="Tahoma" w:hAnsi="Tahoma" w:cs="Tahoma"/>
                <w:noProof/>
              </w:rPr>
            </w:pPr>
          </w:p>
        </w:tc>
      </w:tr>
      <w:tr w:rsidR="0037044D" w:rsidRPr="00D565AA" w14:paraId="17A58944" w14:textId="77777777" w:rsidTr="0037044D">
        <w:tc>
          <w:tcPr>
            <w:tcW w:w="392" w:type="dxa"/>
            <w:shd w:val="clear" w:color="auto" w:fill="auto"/>
            <w:vAlign w:val="center"/>
          </w:tcPr>
          <w:p w14:paraId="1F5426B3" w14:textId="77777777" w:rsidR="0037044D" w:rsidRPr="00D565AA" w:rsidRDefault="0037044D" w:rsidP="00DE1833">
            <w:pPr>
              <w:keepLines/>
              <w:widowControl w:val="0"/>
              <w:jc w:val="center"/>
              <w:rPr>
                <w:rFonts w:ascii="Tahoma" w:hAnsi="Tahoma" w:cs="Tahoma"/>
                <w:noProof/>
                <w:sz w:val="16"/>
              </w:rPr>
            </w:pPr>
          </w:p>
          <w:p w14:paraId="7A5D5BD8" w14:textId="77777777" w:rsidR="0037044D" w:rsidRPr="00D565AA" w:rsidRDefault="0037044D" w:rsidP="00DE1833">
            <w:pPr>
              <w:keepLines/>
              <w:widowControl w:val="0"/>
              <w:jc w:val="center"/>
              <w:rPr>
                <w:rFonts w:ascii="Tahoma" w:hAnsi="Tahoma" w:cs="Tahoma"/>
                <w:noProof/>
                <w:sz w:val="16"/>
              </w:rPr>
            </w:pPr>
            <w:r w:rsidRPr="00D565AA">
              <w:rPr>
                <w:rFonts w:ascii="Tahoma" w:hAnsi="Tahoma" w:cs="Tahoma"/>
                <w:noProof/>
                <w:sz w:val="16"/>
              </w:rPr>
              <w:t>3.</w:t>
            </w:r>
          </w:p>
          <w:p w14:paraId="6A995DDC" w14:textId="77777777" w:rsidR="0037044D" w:rsidRPr="00D565AA" w:rsidRDefault="0037044D" w:rsidP="00DE1833">
            <w:pPr>
              <w:keepLines/>
              <w:widowControl w:val="0"/>
              <w:jc w:val="center"/>
              <w:rPr>
                <w:rFonts w:ascii="Tahoma" w:hAnsi="Tahoma" w:cs="Tahoma"/>
                <w:noProof/>
                <w:sz w:val="16"/>
              </w:rPr>
            </w:pPr>
          </w:p>
        </w:tc>
        <w:tc>
          <w:tcPr>
            <w:tcW w:w="9214" w:type="dxa"/>
            <w:shd w:val="clear" w:color="auto" w:fill="auto"/>
            <w:vAlign w:val="center"/>
          </w:tcPr>
          <w:p w14:paraId="18B2AC72" w14:textId="77777777" w:rsidR="0037044D" w:rsidRPr="00D565AA" w:rsidRDefault="0037044D" w:rsidP="00DE1833">
            <w:pPr>
              <w:keepLines/>
              <w:widowControl w:val="0"/>
              <w:rPr>
                <w:rFonts w:ascii="Tahoma" w:hAnsi="Tahoma" w:cs="Tahoma"/>
                <w:noProof/>
              </w:rPr>
            </w:pPr>
          </w:p>
          <w:p w14:paraId="198E5DFE" w14:textId="77777777" w:rsidR="0037044D" w:rsidRPr="00D565AA" w:rsidRDefault="0037044D" w:rsidP="00DE1833">
            <w:pPr>
              <w:keepLines/>
              <w:widowControl w:val="0"/>
              <w:rPr>
                <w:rFonts w:ascii="Tahoma" w:hAnsi="Tahoma" w:cs="Tahoma"/>
                <w:noProof/>
              </w:rPr>
            </w:pPr>
          </w:p>
          <w:p w14:paraId="05B8A52E" w14:textId="77777777" w:rsidR="0037044D" w:rsidRPr="00D565AA" w:rsidRDefault="0037044D" w:rsidP="00DE1833">
            <w:pPr>
              <w:keepLines/>
              <w:widowControl w:val="0"/>
              <w:rPr>
                <w:rFonts w:ascii="Tahoma" w:hAnsi="Tahoma" w:cs="Tahoma"/>
                <w:noProof/>
              </w:rPr>
            </w:pPr>
          </w:p>
        </w:tc>
      </w:tr>
      <w:tr w:rsidR="0037044D" w:rsidRPr="00D565AA" w14:paraId="72E9EB43" w14:textId="77777777" w:rsidTr="0037044D">
        <w:tc>
          <w:tcPr>
            <w:tcW w:w="392" w:type="dxa"/>
            <w:shd w:val="clear" w:color="auto" w:fill="auto"/>
            <w:vAlign w:val="center"/>
          </w:tcPr>
          <w:p w14:paraId="448FA7FB" w14:textId="77777777" w:rsidR="0037044D" w:rsidRPr="00D565AA" w:rsidRDefault="0037044D" w:rsidP="00DE1833">
            <w:pPr>
              <w:keepLines/>
              <w:widowControl w:val="0"/>
              <w:jc w:val="center"/>
              <w:rPr>
                <w:rFonts w:ascii="Tahoma" w:hAnsi="Tahoma" w:cs="Tahoma"/>
                <w:noProof/>
                <w:sz w:val="16"/>
              </w:rPr>
            </w:pPr>
          </w:p>
          <w:p w14:paraId="562C1D73" w14:textId="77777777" w:rsidR="0037044D" w:rsidRPr="00D565AA" w:rsidRDefault="0037044D" w:rsidP="00DE1833">
            <w:pPr>
              <w:keepLines/>
              <w:widowControl w:val="0"/>
              <w:jc w:val="center"/>
              <w:rPr>
                <w:rFonts w:ascii="Tahoma" w:hAnsi="Tahoma" w:cs="Tahoma"/>
                <w:noProof/>
                <w:sz w:val="16"/>
              </w:rPr>
            </w:pPr>
            <w:r w:rsidRPr="00D565AA">
              <w:rPr>
                <w:rFonts w:ascii="Tahoma" w:hAnsi="Tahoma" w:cs="Tahoma"/>
                <w:noProof/>
                <w:sz w:val="16"/>
              </w:rPr>
              <w:t>4.</w:t>
            </w:r>
          </w:p>
          <w:p w14:paraId="7572B9BD" w14:textId="77777777" w:rsidR="0037044D" w:rsidRPr="00D565AA" w:rsidRDefault="0037044D" w:rsidP="00DE1833">
            <w:pPr>
              <w:keepLines/>
              <w:widowControl w:val="0"/>
              <w:jc w:val="center"/>
              <w:rPr>
                <w:rFonts w:ascii="Tahoma" w:hAnsi="Tahoma" w:cs="Tahoma"/>
                <w:noProof/>
                <w:sz w:val="16"/>
              </w:rPr>
            </w:pPr>
          </w:p>
        </w:tc>
        <w:tc>
          <w:tcPr>
            <w:tcW w:w="9214" w:type="dxa"/>
            <w:shd w:val="clear" w:color="auto" w:fill="auto"/>
            <w:vAlign w:val="center"/>
          </w:tcPr>
          <w:p w14:paraId="4D4C7641" w14:textId="77777777" w:rsidR="0037044D" w:rsidRPr="00D565AA" w:rsidRDefault="0037044D" w:rsidP="00DE1833">
            <w:pPr>
              <w:keepLines/>
              <w:widowControl w:val="0"/>
              <w:rPr>
                <w:rFonts w:ascii="Tahoma" w:hAnsi="Tahoma" w:cs="Tahoma"/>
                <w:noProof/>
              </w:rPr>
            </w:pPr>
          </w:p>
          <w:p w14:paraId="0961795A" w14:textId="77777777" w:rsidR="0037044D" w:rsidRPr="00D565AA" w:rsidRDefault="0037044D" w:rsidP="00DE1833">
            <w:pPr>
              <w:keepLines/>
              <w:widowControl w:val="0"/>
              <w:rPr>
                <w:rFonts w:ascii="Tahoma" w:hAnsi="Tahoma" w:cs="Tahoma"/>
                <w:noProof/>
              </w:rPr>
            </w:pPr>
          </w:p>
          <w:p w14:paraId="7B792E16" w14:textId="77777777" w:rsidR="0037044D" w:rsidRPr="00D565AA" w:rsidRDefault="0037044D" w:rsidP="00DE1833">
            <w:pPr>
              <w:keepLines/>
              <w:widowControl w:val="0"/>
              <w:rPr>
                <w:rFonts w:ascii="Tahoma" w:hAnsi="Tahoma" w:cs="Tahoma"/>
                <w:noProof/>
              </w:rPr>
            </w:pPr>
          </w:p>
        </w:tc>
      </w:tr>
      <w:tr w:rsidR="0037044D" w:rsidRPr="00D565AA" w14:paraId="0ABDC24C" w14:textId="77777777" w:rsidTr="0037044D">
        <w:trPr>
          <w:trHeight w:val="495"/>
        </w:trPr>
        <w:tc>
          <w:tcPr>
            <w:tcW w:w="392" w:type="dxa"/>
            <w:shd w:val="clear" w:color="auto" w:fill="auto"/>
            <w:vAlign w:val="center"/>
          </w:tcPr>
          <w:p w14:paraId="12F3717D" w14:textId="77777777" w:rsidR="0037044D" w:rsidRPr="00D565AA" w:rsidRDefault="0037044D" w:rsidP="00DE1833">
            <w:pPr>
              <w:keepLines/>
              <w:widowControl w:val="0"/>
              <w:jc w:val="center"/>
              <w:rPr>
                <w:rFonts w:ascii="Tahoma" w:hAnsi="Tahoma" w:cs="Tahoma"/>
                <w:noProof/>
                <w:sz w:val="16"/>
              </w:rPr>
            </w:pPr>
            <w:r w:rsidRPr="00D565AA">
              <w:rPr>
                <w:rFonts w:ascii="Tahoma" w:hAnsi="Tahoma" w:cs="Tahoma"/>
                <w:noProof/>
                <w:sz w:val="16"/>
              </w:rPr>
              <w:t>:</w:t>
            </w:r>
          </w:p>
        </w:tc>
        <w:tc>
          <w:tcPr>
            <w:tcW w:w="9214" w:type="dxa"/>
            <w:shd w:val="clear" w:color="auto" w:fill="auto"/>
            <w:vAlign w:val="center"/>
          </w:tcPr>
          <w:p w14:paraId="20557D89" w14:textId="77777777" w:rsidR="0037044D" w:rsidRPr="00D565AA" w:rsidRDefault="0037044D" w:rsidP="00DE1833">
            <w:pPr>
              <w:keepLines/>
              <w:widowControl w:val="0"/>
              <w:rPr>
                <w:rFonts w:ascii="Tahoma" w:hAnsi="Tahoma" w:cs="Tahoma"/>
                <w:noProof/>
              </w:rPr>
            </w:pPr>
          </w:p>
        </w:tc>
      </w:tr>
    </w:tbl>
    <w:p w14:paraId="2CD382B3" w14:textId="77777777" w:rsidR="0037044D" w:rsidRPr="00D565AA" w:rsidRDefault="0037044D" w:rsidP="00DE1833">
      <w:pPr>
        <w:keepLines/>
        <w:widowControl w:val="0"/>
        <w:jc w:val="both"/>
        <w:rPr>
          <w:rFonts w:ascii="Tahoma" w:hAnsi="Tahoma" w:cs="Tahoma"/>
          <w:noProof/>
        </w:rPr>
      </w:pPr>
    </w:p>
    <w:p w14:paraId="4949E37F" w14:textId="77777777" w:rsidR="0037044D" w:rsidRPr="00D565AA" w:rsidRDefault="0037044D" w:rsidP="00DE1833">
      <w:pPr>
        <w:keepLines/>
        <w:widowControl w:val="0"/>
        <w:rPr>
          <w:b/>
          <w:noProof/>
        </w:rPr>
      </w:pPr>
    </w:p>
    <w:p w14:paraId="32A94A24" w14:textId="77777777" w:rsidR="0037044D" w:rsidRPr="00D565AA" w:rsidRDefault="0037044D" w:rsidP="00DE1833">
      <w:pPr>
        <w:keepLines/>
        <w:widowControl w:val="0"/>
        <w:rPr>
          <w:rFonts w:ascii="Tahoma" w:hAnsi="Tahoma" w:cs="Tahoma"/>
          <w:noProof/>
        </w:rPr>
      </w:pPr>
      <w:r w:rsidRPr="00D565AA">
        <w:rPr>
          <w:rFonts w:ascii="Tahoma" w:hAnsi="Tahoma" w:cs="Tahoma"/>
          <w:noProof/>
        </w:rPr>
        <w:t>__________________________                     Žig                             __________________________</w:t>
      </w:r>
    </w:p>
    <w:p w14:paraId="238E1A1A" w14:textId="77777777" w:rsidR="0037044D" w:rsidRPr="00D565AA" w:rsidRDefault="0037044D" w:rsidP="00DE1833">
      <w:pPr>
        <w:keepLines/>
        <w:widowControl w:val="0"/>
        <w:rPr>
          <w:rFonts w:ascii="Tahoma" w:hAnsi="Tahoma" w:cs="Tahoma"/>
          <w:noProof/>
        </w:rPr>
      </w:pPr>
      <w:r w:rsidRPr="00D565AA">
        <w:rPr>
          <w:rFonts w:ascii="Tahoma" w:hAnsi="Tahoma" w:cs="Tahoma"/>
          <w:noProof/>
        </w:rPr>
        <w:t>(Kraj in datum)                                                                                (Naziv in podpis ponudnika)</w:t>
      </w:r>
    </w:p>
    <w:p w14:paraId="1D8C14D0" w14:textId="77777777" w:rsidR="0037044D" w:rsidRPr="00D565AA" w:rsidRDefault="0037044D" w:rsidP="00DE1833">
      <w:pPr>
        <w:keepLines/>
        <w:widowControl w:val="0"/>
        <w:jc w:val="right"/>
        <w:rPr>
          <w:rFonts w:ascii="Tahoma" w:hAnsi="Tahoma" w:cs="Tahoma"/>
          <w:b/>
          <w:noProof/>
        </w:rPr>
      </w:pPr>
    </w:p>
    <w:p w14:paraId="22074056" w14:textId="77777777" w:rsidR="0037044D" w:rsidRPr="00D565AA" w:rsidRDefault="0037044D" w:rsidP="00DE1833">
      <w:pPr>
        <w:keepLines/>
        <w:widowControl w:val="0"/>
        <w:jc w:val="both"/>
        <w:rPr>
          <w:b/>
          <w:noProof/>
        </w:rPr>
      </w:pPr>
    </w:p>
    <w:p w14:paraId="0B3BF5BE" w14:textId="77777777" w:rsidR="0037044D" w:rsidRPr="00D565AA" w:rsidRDefault="0037044D" w:rsidP="00DE1833">
      <w:pPr>
        <w:keepLines/>
        <w:widowControl w:val="0"/>
        <w:jc w:val="both"/>
        <w:rPr>
          <w:b/>
          <w:noProof/>
        </w:rPr>
      </w:pPr>
    </w:p>
    <w:p w14:paraId="164F2CFA"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Opomba: </w:t>
      </w:r>
    </w:p>
    <w:p w14:paraId="767D3A13" w14:textId="77777777" w:rsidR="0037044D" w:rsidRPr="00D565AA" w:rsidRDefault="0037044D" w:rsidP="00DE1833">
      <w:pPr>
        <w:keepLines/>
        <w:widowControl w:val="0"/>
        <w:jc w:val="both"/>
        <w:rPr>
          <w:b/>
          <w:noProof/>
        </w:rPr>
      </w:pPr>
      <w:r w:rsidRPr="00D565AA">
        <w:rPr>
          <w:rFonts w:ascii="Tahoma" w:hAnsi="Tahoma" w:cs="Tahoma"/>
          <w:i/>
          <w:iCs/>
          <w:noProof/>
          <w:sz w:val="18"/>
        </w:rPr>
        <w:t xml:space="preserve">Obrazec se izpolni in podpiše </w:t>
      </w:r>
      <w:r w:rsidRPr="00D565AA">
        <w:rPr>
          <w:rFonts w:ascii="Tahoma" w:hAnsi="Tahoma" w:cs="Tahoma"/>
          <w:i/>
          <w:iCs/>
          <w:noProof/>
          <w:sz w:val="18"/>
          <w:u w:val="single"/>
        </w:rPr>
        <w:t>kadar namerava ponudnik izvesti javno naročilo s podizvajalcem, ki zahteva neposredno plačilo</w:t>
      </w:r>
      <w:r w:rsidRPr="00D565AA">
        <w:rPr>
          <w:rFonts w:ascii="Tahoma" w:hAnsi="Tahoma" w:cs="Tahoma"/>
          <w:i/>
          <w:iCs/>
          <w:noProof/>
          <w:sz w:val="18"/>
        </w:rPr>
        <w:t xml:space="preserve"> v skladu s 94. členom ZJN-3, ter posledično služi kot priloga k pogodbi o izvedbi javnega naročila.</w:t>
      </w:r>
    </w:p>
    <w:p w14:paraId="3D29E124" w14:textId="77777777" w:rsidR="0037044D" w:rsidRPr="00D565AA" w:rsidRDefault="0037044D" w:rsidP="00DE1833">
      <w:pPr>
        <w:keepLines/>
        <w:widowControl w:val="0"/>
        <w:jc w:val="both"/>
        <w:rPr>
          <w:rFonts w:ascii="Tahoma" w:hAnsi="Tahoma" w:cs="Tahoma"/>
          <w:i/>
          <w:iCs/>
          <w:noProof/>
          <w:sz w:val="16"/>
        </w:rPr>
      </w:pPr>
    </w:p>
    <w:p w14:paraId="0AAEEDD6"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 xml:space="preserve">V primeru, da ponudnik </w:t>
      </w:r>
      <w:r w:rsidRPr="00D565AA">
        <w:rPr>
          <w:rFonts w:ascii="Tahoma" w:hAnsi="Tahoma" w:cs="Tahoma"/>
          <w:i/>
          <w:iCs/>
          <w:noProof/>
          <w:sz w:val="18"/>
          <w:u w:val="single"/>
        </w:rPr>
        <w:t>ne namerava</w:t>
      </w:r>
      <w:r w:rsidRPr="00D565AA">
        <w:rPr>
          <w:rFonts w:ascii="Tahoma" w:hAnsi="Tahoma" w:cs="Tahoma"/>
          <w:i/>
          <w:iCs/>
          <w:noProof/>
          <w:sz w:val="18"/>
        </w:rPr>
        <w:t xml:space="preserve"> izvesti javno naročilo s podizvajalcem, </w:t>
      </w:r>
      <w:r w:rsidRPr="00D565AA">
        <w:rPr>
          <w:rFonts w:ascii="Tahoma" w:hAnsi="Tahoma" w:cs="Tahoma"/>
          <w:i/>
          <w:iCs/>
          <w:noProof/>
          <w:sz w:val="18"/>
          <w:u w:val="single"/>
        </w:rPr>
        <w:t>ki zahteva neposredno plačilo</w:t>
      </w:r>
      <w:r w:rsidRPr="00D565AA">
        <w:rPr>
          <w:rFonts w:ascii="Tahoma" w:hAnsi="Tahoma" w:cs="Tahoma"/>
          <w:i/>
          <w:iCs/>
          <w:noProof/>
          <w:sz w:val="18"/>
        </w:rPr>
        <w:t xml:space="preserve">, obrazca ni potrebno izpolniti.  </w:t>
      </w:r>
    </w:p>
    <w:p w14:paraId="73E6D05A" w14:textId="77777777" w:rsidR="0037044D" w:rsidRPr="00D565AA" w:rsidRDefault="0037044D" w:rsidP="00DE1833">
      <w:pPr>
        <w:keepLines/>
        <w:widowControl w:val="0"/>
        <w:jc w:val="both"/>
        <w:rPr>
          <w:rFonts w:ascii="Tahoma" w:hAnsi="Tahoma" w:cs="Tahoma"/>
          <w:i/>
          <w:iCs/>
          <w:noProof/>
        </w:rPr>
      </w:pPr>
    </w:p>
    <w:p w14:paraId="78D413F0"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Navodilo:</w:t>
      </w:r>
    </w:p>
    <w:p w14:paraId="7B0DD924"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Glavni izvajalec mora svojemu računu ali situaciji priložiti račun ali situacijo podizvajalca, ki ga je predhodno potrdil.</w:t>
      </w:r>
    </w:p>
    <w:p w14:paraId="5D503D20" w14:textId="77777777" w:rsidR="0037044D" w:rsidRPr="00D565AA" w:rsidRDefault="0037044D" w:rsidP="00DE1833">
      <w:pPr>
        <w:keepLines/>
        <w:widowControl w:val="0"/>
        <w:jc w:val="both"/>
        <w:rPr>
          <w:rFonts w:ascii="Tahoma" w:hAnsi="Tahoma" w:cs="Tahoma"/>
          <w:b/>
          <w:i/>
          <w:iCs/>
          <w:noProof/>
          <w:sz w:val="12"/>
        </w:rPr>
      </w:pPr>
    </w:p>
    <w:p w14:paraId="6A45E8FD"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 xml:space="preserve">Ponudnik </w:t>
      </w:r>
      <w:r w:rsidRPr="00D565AA">
        <w:rPr>
          <w:rFonts w:ascii="Tahoma" w:hAnsi="Tahoma" w:cs="Tahoma"/>
          <w:i/>
          <w:iCs/>
          <w:noProof/>
          <w:sz w:val="18"/>
          <w:u w:val="single"/>
        </w:rPr>
        <w:t>obrazec</w:t>
      </w:r>
      <w:r w:rsidRPr="00D565AA">
        <w:rPr>
          <w:rFonts w:ascii="Tahoma" w:hAnsi="Tahoma" w:cs="Tahoma"/>
          <w:b/>
          <w:i/>
          <w:iCs/>
          <w:noProof/>
          <w:sz w:val="18"/>
        </w:rPr>
        <w:t xml:space="preserve"> </w:t>
      </w:r>
      <w:r w:rsidRPr="00D565AA">
        <w:rPr>
          <w:rFonts w:ascii="Tahoma" w:hAnsi="Tahoma" w:cs="Tahoma"/>
          <w:i/>
          <w:iCs/>
          <w:noProof/>
          <w:sz w:val="18"/>
        </w:rPr>
        <w:t>v okviru sistema e-JN</w:t>
      </w:r>
      <w:r w:rsidRPr="00D565AA">
        <w:rPr>
          <w:rFonts w:ascii="Tahoma" w:hAnsi="Tahoma" w:cs="Tahoma"/>
          <w:b/>
          <w:i/>
          <w:iCs/>
          <w:noProof/>
          <w:sz w:val="18"/>
        </w:rPr>
        <w:t xml:space="preserve"> </w:t>
      </w:r>
      <w:r w:rsidRPr="00D565AA">
        <w:rPr>
          <w:rFonts w:ascii="Tahoma" w:hAnsi="Tahoma" w:cs="Tahoma"/>
          <w:b/>
          <w:i/>
          <w:iCs/>
          <w:noProof/>
          <w:sz w:val="18"/>
          <w:u w:val="single"/>
        </w:rPr>
        <w:t xml:space="preserve">naloži v </w:t>
      </w:r>
      <w:r w:rsidR="00BA38F2" w:rsidRPr="00D565AA">
        <w:rPr>
          <w:rFonts w:ascii="Tahoma" w:hAnsi="Tahoma" w:cs="Tahoma"/>
          <w:b/>
          <w:i/>
          <w:iCs/>
          <w:noProof/>
          <w:sz w:val="18"/>
          <w:u w:val="single"/>
        </w:rPr>
        <w:t>Razdelek »DOKUMENTI«, del »Ostale priloge«</w:t>
      </w:r>
      <w:r w:rsidRPr="00D565AA">
        <w:rPr>
          <w:rFonts w:ascii="Tahoma" w:hAnsi="Tahoma" w:cs="Tahoma"/>
          <w:b/>
          <w:i/>
          <w:iCs/>
          <w:noProof/>
          <w:sz w:val="18"/>
          <w:u w:val="single"/>
        </w:rPr>
        <w:t>!!!</w:t>
      </w:r>
    </w:p>
    <w:p w14:paraId="17080F20"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D565AA" w14:paraId="2CE6020E" w14:textId="77777777" w:rsidTr="0037044D">
        <w:tc>
          <w:tcPr>
            <w:tcW w:w="599" w:type="dxa"/>
            <w:tcBorders>
              <w:top w:val="single" w:sz="4" w:space="0" w:color="000000"/>
              <w:left w:val="single" w:sz="4" w:space="0" w:color="000000"/>
              <w:bottom w:val="single" w:sz="4" w:space="0" w:color="000000"/>
            </w:tcBorders>
          </w:tcPr>
          <w:p w14:paraId="2B38F09B" w14:textId="77777777" w:rsidR="0037044D" w:rsidRPr="00D565AA" w:rsidRDefault="0037044D" w:rsidP="00DE1833">
            <w:pPr>
              <w:keepLines/>
              <w:widowControl w:val="0"/>
              <w:rPr>
                <w:rFonts w:ascii="Tahoma" w:hAnsi="Tahoma" w:cs="Tahoma"/>
                <w:noProof/>
              </w:rPr>
            </w:pPr>
          </w:p>
        </w:tc>
        <w:tc>
          <w:tcPr>
            <w:tcW w:w="6716" w:type="dxa"/>
            <w:tcBorders>
              <w:top w:val="single" w:sz="4" w:space="0" w:color="000000"/>
              <w:bottom w:val="single" w:sz="4" w:space="0" w:color="000000"/>
            </w:tcBorders>
          </w:tcPr>
          <w:p w14:paraId="427323B4" w14:textId="77777777" w:rsidR="0037044D" w:rsidRPr="00D565AA" w:rsidRDefault="0037044D" w:rsidP="00DE1833">
            <w:pPr>
              <w:keepLines/>
              <w:widowControl w:val="0"/>
              <w:rPr>
                <w:rFonts w:ascii="Tahoma" w:hAnsi="Tahoma" w:cs="Tahoma"/>
                <w:noProof/>
              </w:rPr>
            </w:pPr>
            <w:r w:rsidRPr="00D565AA">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562D8F79" w14:textId="77777777" w:rsidR="0037044D" w:rsidRPr="00D565AA" w:rsidRDefault="0037044D" w:rsidP="00DE1833">
            <w:pPr>
              <w:keepLines/>
              <w:widowControl w:val="0"/>
              <w:rPr>
                <w:rFonts w:ascii="Tahoma" w:hAnsi="Tahoma" w:cs="Tahoma"/>
                <w:b/>
                <w:noProof/>
              </w:rPr>
            </w:pPr>
            <w:r w:rsidRPr="00D565AA">
              <w:rPr>
                <w:rFonts w:ascii="Tahoma" w:hAnsi="Tahoma" w:cs="Tahoma"/>
                <w:b/>
                <w:noProof/>
              </w:rPr>
              <w:t>Obrazec 2 k prilogi 5</w:t>
            </w:r>
          </w:p>
        </w:tc>
      </w:tr>
    </w:tbl>
    <w:p w14:paraId="0EE9988C" w14:textId="77777777" w:rsidR="0037044D" w:rsidRPr="00D565AA" w:rsidRDefault="0037044D" w:rsidP="00DE1833">
      <w:pPr>
        <w:keepLines/>
        <w:widowControl w:val="0"/>
        <w:rPr>
          <w:rFonts w:ascii="Tahoma" w:hAnsi="Tahoma" w:cs="Tahoma"/>
          <w:b/>
          <w:noProof/>
          <w:sz w:val="28"/>
        </w:rPr>
      </w:pPr>
    </w:p>
    <w:p w14:paraId="328DF4F3" w14:textId="77777777" w:rsidR="0037044D" w:rsidRPr="00D565AA" w:rsidRDefault="0037044D" w:rsidP="00DE1833">
      <w:pPr>
        <w:keepLines/>
        <w:widowControl w:val="0"/>
        <w:rPr>
          <w:rFonts w:ascii="Tahoma" w:hAnsi="Tahoma" w:cs="Tahoma"/>
          <w:noProof/>
        </w:rPr>
      </w:pPr>
      <w:r w:rsidRPr="00D565AA">
        <w:rPr>
          <w:rFonts w:ascii="Tahoma" w:hAnsi="Tahoma" w:cs="Tahoma"/>
          <w:noProof/>
        </w:rPr>
        <w:t xml:space="preserve">Podizvajalec :__________________________________________________________________________, </w:t>
      </w:r>
    </w:p>
    <w:p w14:paraId="0AFAC9B3" w14:textId="77777777" w:rsidR="0037044D" w:rsidRPr="00D565AA" w:rsidRDefault="0037044D" w:rsidP="00DE1833">
      <w:pPr>
        <w:keepLines/>
        <w:widowControl w:val="0"/>
        <w:rPr>
          <w:rFonts w:ascii="Tahoma" w:hAnsi="Tahoma" w:cs="Tahoma"/>
          <w:noProof/>
        </w:rPr>
      </w:pPr>
    </w:p>
    <w:p w14:paraId="52188D13" w14:textId="77777777" w:rsidR="0037044D" w:rsidRPr="00D565AA" w:rsidRDefault="0037044D" w:rsidP="00DE1833">
      <w:pPr>
        <w:keepLines/>
        <w:widowControl w:val="0"/>
        <w:rPr>
          <w:rFonts w:ascii="Tahoma" w:hAnsi="Tahoma" w:cs="Tahoma"/>
          <w:noProof/>
        </w:rPr>
      </w:pPr>
      <w:r w:rsidRPr="00D565AA">
        <w:rPr>
          <w:rFonts w:ascii="Tahoma" w:hAnsi="Tahoma" w:cs="Tahoma"/>
          <w:noProof/>
        </w:rPr>
        <w:t>ki nastopamo kot podizvajalec pri ponudniku (glavnemu izvajalcu)</w:t>
      </w:r>
    </w:p>
    <w:p w14:paraId="12E902D3" w14:textId="77777777" w:rsidR="0037044D" w:rsidRPr="00D565AA" w:rsidRDefault="0037044D" w:rsidP="00DE1833">
      <w:pPr>
        <w:keepLines/>
        <w:widowControl w:val="0"/>
        <w:rPr>
          <w:rFonts w:ascii="Tahoma" w:hAnsi="Tahoma" w:cs="Tahoma"/>
          <w:b/>
          <w:noProof/>
          <w:sz w:val="8"/>
        </w:rPr>
      </w:pPr>
    </w:p>
    <w:p w14:paraId="101E01DE" w14:textId="77777777" w:rsidR="0037044D" w:rsidRPr="00D565AA" w:rsidRDefault="0037044D" w:rsidP="00DE1833">
      <w:pPr>
        <w:keepLines/>
        <w:widowControl w:val="0"/>
        <w:rPr>
          <w:rFonts w:ascii="Tahoma" w:hAnsi="Tahoma" w:cs="Tahoma"/>
          <w:noProof/>
        </w:rPr>
      </w:pPr>
      <w:r w:rsidRPr="00D565AA">
        <w:rPr>
          <w:rFonts w:ascii="Tahoma" w:hAnsi="Tahoma" w:cs="Tahoma"/>
          <w:b/>
          <w:noProof/>
        </w:rPr>
        <w:t xml:space="preserve">________________________________________________________________________ </w:t>
      </w:r>
    </w:p>
    <w:p w14:paraId="6A3A5160" w14:textId="77777777" w:rsidR="0037044D" w:rsidRPr="00D565AA" w:rsidRDefault="0037044D" w:rsidP="00DE1833">
      <w:pPr>
        <w:keepLines/>
        <w:widowControl w:val="0"/>
        <w:rPr>
          <w:rFonts w:ascii="Tahoma" w:hAnsi="Tahoma" w:cs="Tahoma"/>
          <w:b/>
          <w:noProof/>
        </w:rPr>
      </w:pPr>
    </w:p>
    <w:p w14:paraId="5A50C4C3" w14:textId="4D3432B4" w:rsidR="0037044D" w:rsidRPr="00D565AA" w:rsidRDefault="0037044D" w:rsidP="00DE1833">
      <w:pPr>
        <w:keepLines/>
        <w:widowControl w:val="0"/>
        <w:jc w:val="both"/>
        <w:rPr>
          <w:rFonts w:ascii="Tahoma" w:hAnsi="Tahoma" w:cs="Tahoma"/>
          <w:noProof/>
        </w:rPr>
      </w:pPr>
      <w:r w:rsidRPr="00D565AA">
        <w:rPr>
          <w:rFonts w:ascii="Tahoma" w:hAnsi="Tahoma" w:cs="Tahoma"/>
          <w:noProof/>
        </w:rPr>
        <w:t>za izvedbo javnega naročila št.</w:t>
      </w:r>
      <w:r w:rsidRPr="00D565AA">
        <w:rPr>
          <w:rFonts w:ascii="Tahoma" w:hAnsi="Tahoma" w:cs="Tahoma"/>
          <w:b/>
          <w:noProof/>
        </w:rPr>
        <w:t xml:space="preserve"> </w:t>
      </w:r>
      <w:r w:rsidR="00A750F7" w:rsidRPr="00D565AA">
        <w:rPr>
          <w:rFonts w:ascii="Tahoma" w:hAnsi="Tahoma" w:cs="Tahoma"/>
          <w:b/>
          <w:noProof/>
        </w:rPr>
        <w:t>JPE-SAL-50/22</w:t>
      </w:r>
      <w:r w:rsidRPr="00D565AA">
        <w:rPr>
          <w:rFonts w:ascii="Tahoma" w:hAnsi="Tahoma" w:cs="Tahoma"/>
          <w:b/>
          <w:noProof/>
        </w:rPr>
        <w:t>–«</w:t>
      </w:r>
      <w:r w:rsidR="00CD7893" w:rsidRPr="00D565AA">
        <w:rPr>
          <w:rFonts w:ascii="Tahoma" w:hAnsi="Tahoma" w:cs="Tahoma"/>
          <w:b/>
          <w:noProof/>
        </w:rPr>
        <w:t>Dobava ekstra lahkega kurilnega olja</w:t>
      </w:r>
      <w:r w:rsidRPr="00D565AA">
        <w:rPr>
          <w:rFonts w:ascii="Tahoma" w:hAnsi="Tahoma" w:cs="Tahoma"/>
          <w:b/>
          <w:noProof/>
        </w:rPr>
        <w:t xml:space="preserve">« </w:t>
      </w:r>
    </w:p>
    <w:p w14:paraId="67995477" w14:textId="77777777" w:rsidR="0037044D" w:rsidRPr="00D565AA" w:rsidRDefault="0037044D" w:rsidP="00DE1833">
      <w:pPr>
        <w:keepLines/>
        <w:widowControl w:val="0"/>
        <w:rPr>
          <w:rFonts w:ascii="Tahoma" w:hAnsi="Tahoma" w:cs="Tahoma"/>
          <w:b/>
          <w:noProof/>
        </w:rPr>
      </w:pPr>
    </w:p>
    <w:p w14:paraId="004A3B17" w14:textId="77777777" w:rsidR="0037044D" w:rsidRPr="00D565AA" w:rsidRDefault="0037044D" w:rsidP="00DE1833">
      <w:pPr>
        <w:keepLines/>
        <w:widowControl w:val="0"/>
        <w:jc w:val="center"/>
        <w:rPr>
          <w:rFonts w:ascii="Tahoma" w:hAnsi="Tahoma" w:cs="Tahoma"/>
          <w:b/>
          <w:noProof/>
          <w:sz w:val="16"/>
        </w:rPr>
      </w:pPr>
    </w:p>
    <w:p w14:paraId="3AC99D60" w14:textId="77777777" w:rsidR="0037044D" w:rsidRPr="00D565AA" w:rsidRDefault="0037044D" w:rsidP="00DE1833">
      <w:pPr>
        <w:keepLines/>
        <w:widowControl w:val="0"/>
        <w:jc w:val="center"/>
        <w:rPr>
          <w:rFonts w:ascii="Tahoma" w:hAnsi="Tahoma" w:cs="Tahoma"/>
          <w:b/>
          <w:noProof/>
        </w:rPr>
      </w:pPr>
      <w:r w:rsidRPr="00D565AA">
        <w:rPr>
          <w:rFonts w:ascii="Tahoma" w:hAnsi="Tahoma" w:cs="Tahoma"/>
          <w:b/>
          <w:noProof/>
        </w:rPr>
        <w:t>SOGLAŠAM,</w:t>
      </w:r>
    </w:p>
    <w:p w14:paraId="63A7324F" w14:textId="77777777" w:rsidR="0037044D" w:rsidRPr="00D565AA" w:rsidRDefault="0037044D" w:rsidP="00DE1833">
      <w:pPr>
        <w:keepLines/>
        <w:widowControl w:val="0"/>
        <w:jc w:val="center"/>
        <w:rPr>
          <w:rFonts w:ascii="Tahoma" w:hAnsi="Tahoma" w:cs="Tahoma"/>
          <w:b/>
          <w:noProof/>
        </w:rPr>
      </w:pPr>
    </w:p>
    <w:p w14:paraId="2041DF09" w14:textId="77777777" w:rsidR="0037044D" w:rsidRPr="00D565AA" w:rsidRDefault="0037044D" w:rsidP="00DE1833">
      <w:pPr>
        <w:keepLines/>
        <w:widowControl w:val="0"/>
        <w:jc w:val="both"/>
        <w:rPr>
          <w:rFonts w:ascii="Tahoma" w:hAnsi="Tahoma" w:cs="Tahoma"/>
          <w:bCs/>
          <w:noProof/>
        </w:rPr>
      </w:pPr>
      <w:r w:rsidRPr="00D565AA">
        <w:rPr>
          <w:rFonts w:ascii="Tahoma" w:hAnsi="Tahoma" w:cs="Tahoma"/>
          <w:noProof/>
        </w:rPr>
        <w:t xml:space="preserve">da nam naročnik </w:t>
      </w:r>
      <w:r w:rsidR="000A33F1" w:rsidRPr="00D565AA">
        <w:rPr>
          <w:rFonts w:ascii="Tahoma" w:hAnsi="Tahoma" w:cs="Tahoma"/>
          <w:noProof/>
        </w:rPr>
        <w:t>Javno podjetje ENERGETIKA LJUBLJANA, d.o.o., Verovškova ulica 62, 1000 Ljubljana</w:t>
      </w:r>
      <w:r w:rsidRPr="00D565AA">
        <w:rPr>
          <w:rFonts w:ascii="Tahoma" w:hAnsi="Tahoma" w:cs="Tahoma"/>
          <w:noProof/>
        </w:rPr>
        <w:t xml:space="preserve">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1A162A0C" w14:textId="77777777" w:rsidR="0037044D" w:rsidRPr="00D565AA" w:rsidRDefault="0037044D" w:rsidP="00DE1833">
      <w:pPr>
        <w:keepLines/>
        <w:widowControl w:val="0"/>
        <w:rPr>
          <w:b/>
          <w:noProof/>
        </w:rPr>
      </w:pPr>
      <w:r w:rsidRPr="00D565AA">
        <w:rPr>
          <w:b/>
          <w:noProof/>
        </w:rPr>
        <w:t xml:space="preserve"> </w:t>
      </w:r>
    </w:p>
    <w:p w14:paraId="5F57D6AA" w14:textId="77777777" w:rsidR="0037044D" w:rsidRPr="00D565AA" w:rsidRDefault="0037044D" w:rsidP="00DE1833">
      <w:pPr>
        <w:keepLines/>
        <w:widowControl w:val="0"/>
        <w:rPr>
          <w:b/>
          <w:noProof/>
        </w:rPr>
      </w:pPr>
    </w:p>
    <w:p w14:paraId="47D31C76" w14:textId="77777777" w:rsidR="0037044D" w:rsidRPr="00D565AA" w:rsidRDefault="0037044D" w:rsidP="00DE1833">
      <w:pPr>
        <w:keepLines/>
        <w:widowControl w:val="0"/>
        <w:rPr>
          <w:b/>
          <w:noProof/>
        </w:rPr>
      </w:pPr>
    </w:p>
    <w:p w14:paraId="08F7B981" w14:textId="77777777" w:rsidR="0037044D" w:rsidRPr="00D565AA" w:rsidRDefault="0037044D" w:rsidP="00DE1833">
      <w:pPr>
        <w:keepLines/>
        <w:widowControl w:val="0"/>
        <w:rPr>
          <w:b/>
          <w:noProof/>
        </w:rPr>
      </w:pPr>
    </w:p>
    <w:p w14:paraId="22944D27" w14:textId="77777777" w:rsidR="0037044D" w:rsidRPr="00D565AA" w:rsidRDefault="0037044D" w:rsidP="00DE1833">
      <w:pPr>
        <w:keepLines/>
        <w:widowControl w:val="0"/>
        <w:rPr>
          <w:b/>
          <w:noProof/>
        </w:rPr>
      </w:pPr>
    </w:p>
    <w:p w14:paraId="2E6088FE" w14:textId="77777777" w:rsidR="0037044D" w:rsidRPr="00D565AA" w:rsidRDefault="0037044D" w:rsidP="00DE1833">
      <w:pPr>
        <w:keepLines/>
        <w:widowControl w:val="0"/>
        <w:rPr>
          <w:rFonts w:ascii="Tahoma" w:hAnsi="Tahoma" w:cs="Tahoma"/>
          <w:b/>
          <w:noProof/>
        </w:rPr>
      </w:pPr>
    </w:p>
    <w:p w14:paraId="4874381D" w14:textId="77777777" w:rsidR="0037044D" w:rsidRPr="00D565AA" w:rsidRDefault="0037044D" w:rsidP="00DE1833">
      <w:pPr>
        <w:keepLines/>
        <w:widowControl w:val="0"/>
        <w:rPr>
          <w:rFonts w:ascii="Tahoma" w:hAnsi="Tahoma" w:cs="Tahoma"/>
          <w:noProof/>
        </w:rPr>
      </w:pPr>
      <w:r w:rsidRPr="00D565AA">
        <w:rPr>
          <w:rFonts w:ascii="Tahoma" w:hAnsi="Tahoma" w:cs="Tahoma"/>
          <w:noProof/>
        </w:rPr>
        <w:t>____________________________                     Žig                     _______________________________</w:t>
      </w:r>
    </w:p>
    <w:p w14:paraId="2D998116" w14:textId="77777777" w:rsidR="0037044D" w:rsidRPr="00D565AA" w:rsidRDefault="0037044D" w:rsidP="00DE1833">
      <w:pPr>
        <w:keepLines/>
        <w:widowControl w:val="0"/>
        <w:rPr>
          <w:rFonts w:ascii="Tahoma" w:hAnsi="Tahoma" w:cs="Tahoma"/>
          <w:noProof/>
          <w:sz w:val="18"/>
        </w:rPr>
      </w:pPr>
      <w:r w:rsidRPr="00D565AA">
        <w:rPr>
          <w:rFonts w:ascii="Tahoma" w:hAnsi="Tahoma" w:cs="Tahoma"/>
          <w:noProof/>
          <w:sz w:val="18"/>
        </w:rPr>
        <w:t xml:space="preserve">            Kraj in datum                                                                             Podpis odgovorne osebe podizvajalca</w:t>
      </w:r>
    </w:p>
    <w:p w14:paraId="74F9E695" w14:textId="77777777" w:rsidR="0037044D" w:rsidRPr="00D565AA" w:rsidRDefault="0037044D" w:rsidP="00DE1833">
      <w:pPr>
        <w:keepLines/>
        <w:widowControl w:val="0"/>
        <w:rPr>
          <w:noProof/>
        </w:rPr>
      </w:pPr>
    </w:p>
    <w:p w14:paraId="320FC7CF" w14:textId="77777777" w:rsidR="0037044D" w:rsidRPr="00D565AA" w:rsidRDefault="0037044D" w:rsidP="00DE1833">
      <w:pPr>
        <w:keepLines/>
        <w:widowControl w:val="0"/>
        <w:rPr>
          <w:noProof/>
        </w:rPr>
      </w:pPr>
    </w:p>
    <w:p w14:paraId="22711669" w14:textId="77777777" w:rsidR="0037044D" w:rsidRPr="00D565AA" w:rsidRDefault="0037044D" w:rsidP="00DE1833">
      <w:pPr>
        <w:keepLines/>
        <w:widowControl w:val="0"/>
        <w:rPr>
          <w:noProof/>
        </w:rPr>
      </w:pPr>
    </w:p>
    <w:p w14:paraId="67757530" w14:textId="77777777" w:rsidR="0037044D" w:rsidRPr="00D565AA" w:rsidRDefault="0037044D" w:rsidP="00DE1833">
      <w:pPr>
        <w:keepLines/>
        <w:widowControl w:val="0"/>
        <w:rPr>
          <w:noProof/>
        </w:rPr>
      </w:pPr>
    </w:p>
    <w:p w14:paraId="201D9160" w14:textId="77777777" w:rsidR="0037044D" w:rsidRPr="00D565AA" w:rsidRDefault="0037044D" w:rsidP="00DE1833">
      <w:pPr>
        <w:keepLines/>
        <w:widowControl w:val="0"/>
        <w:rPr>
          <w:noProof/>
        </w:rPr>
      </w:pPr>
    </w:p>
    <w:p w14:paraId="295EC8AC" w14:textId="77777777" w:rsidR="0037044D" w:rsidRPr="00D565AA" w:rsidRDefault="0037044D" w:rsidP="00DE1833">
      <w:pPr>
        <w:keepLines/>
        <w:widowControl w:val="0"/>
        <w:rPr>
          <w:noProof/>
        </w:rPr>
      </w:pPr>
    </w:p>
    <w:p w14:paraId="34453C30" w14:textId="77777777" w:rsidR="0037044D" w:rsidRPr="00D565AA" w:rsidRDefault="0037044D" w:rsidP="00DE1833">
      <w:pPr>
        <w:keepLines/>
        <w:widowControl w:val="0"/>
        <w:rPr>
          <w:noProof/>
        </w:rPr>
      </w:pPr>
    </w:p>
    <w:p w14:paraId="5F22BEC6" w14:textId="77777777" w:rsidR="0037044D" w:rsidRPr="00D565AA" w:rsidRDefault="0037044D" w:rsidP="00DE1833">
      <w:pPr>
        <w:keepLines/>
        <w:widowControl w:val="0"/>
        <w:rPr>
          <w:noProof/>
        </w:rPr>
      </w:pPr>
    </w:p>
    <w:p w14:paraId="52FD9AC1"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Opomba: </w:t>
      </w:r>
    </w:p>
    <w:p w14:paraId="6626BC5F" w14:textId="77777777" w:rsidR="0037044D" w:rsidRPr="00D565AA" w:rsidRDefault="0037044D" w:rsidP="00DE1833">
      <w:pPr>
        <w:keepLines/>
        <w:widowControl w:val="0"/>
        <w:jc w:val="both"/>
        <w:rPr>
          <w:b/>
          <w:noProof/>
        </w:rPr>
      </w:pPr>
      <w:r w:rsidRPr="00D565AA">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771575AE" w14:textId="77777777" w:rsidR="0037044D" w:rsidRPr="00D565AA" w:rsidRDefault="0037044D" w:rsidP="00DE1833">
      <w:pPr>
        <w:keepLines/>
        <w:widowControl w:val="0"/>
        <w:jc w:val="both"/>
        <w:rPr>
          <w:rFonts w:ascii="Tahoma" w:hAnsi="Tahoma" w:cs="Tahoma"/>
          <w:i/>
          <w:iCs/>
          <w:noProof/>
          <w:sz w:val="18"/>
        </w:rPr>
      </w:pPr>
    </w:p>
    <w:p w14:paraId="0D508701" w14:textId="77777777" w:rsidR="0037044D" w:rsidRPr="00D565AA" w:rsidRDefault="0037044D" w:rsidP="00DE1833">
      <w:pPr>
        <w:keepLines/>
        <w:widowControl w:val="0"/>
        <w:jc w:val="both"/>
        <w:rPr>
          <w:rFonts w:ascii="Tahoma" w:hAnsi="Tahoma" w:cs="Tahoma"/>
          <w:i/>
          <w:iCs/>
          <w:noProof/>
          <w:sz w:val="18"/>
        </w:rPr>
      </w:pPr>
      <w:r w:rsidRPr="00D565AA">
        <w:rPr>
          <w:rFonts w:ascii="Tahoma" w:hAnsi="Tahoma" w:cs="Tahoma"/>
          <w:i/>
          <w:iCs/>
          <w:noProof/>
          <w:sz w:val="18"/>
        </w:rPr>
        <w:t xml:space="preserve">V primeru, da ponudnik ne namerava izvesti javno naročilo s podizvajalcem, ki zahteva neposredno plačilo, obrazca ni potrebno izpolniti.  </w:t>
      </w:r>
    </w:p>
    <w:p w14:paraId="6557EF54" w14:textId="77777777" w:rsidR="0037044D" w:rsidRPr="00D565AA" w:rsidRDefault="0037044D" w:rsidP="00DE1833">
      <w:pPr>
        <w:keepLines/>
        <w:widowControl w:val="0"/>
        <w:rPr>
          <w:noProof/>
        </w:rPr>
      </w:pPr>
    </w:p>
    <w:p w14:paraId="79854BAB" w14:textId="77777777" w:rsidR="0037044D" w:rsidRPr="00D565AA" w:rsidRDefault="0037044D" w:rsidP="00DE1833">
      <w:pPr>
        <w:keepLines/>
        <w:widowControl w:val="0"/>
        <w:rPr>
          <w:noProof/>
        </w:rPr>
      </w:pPr>
    </w:p>
    <w:p w14:paraId="09B4DD61" w14:textId="77777777" w:rsidR="0037044D" w:rsidRPr="00D565AA" w:rsidRDefault="0037044D" w:rsidP="00DE1833">
      <w:pPr>
        <w:keepLines/>
        <w:widowControl w:val="0"/>
        <w:rPr>
          <w:rFonts w:ascii="Tahoma" w:hAnsi="Tahoma" w:cs="Tahoma"/>
          <w:noProof/>
        </w:rPr>
      </w:pPr>
      <w:r w:rsidRPr="00D565AA">
        <w:rPr>
          <w:rFonts w:ascii="Tahoma" w:hAnsi="Tahoma" w:cs="Tahoma"/>
          <w:b/>
          <w:i/>
          <w:noProof/>
          <w:sz w:val="18"/>
          <w:szCs w:val="18"/>
        </w:rPr>
        <w:t xml:space="preserve">Navodilo: </w:t>
      </w:r>
    </w:p>
    <w:p w14:paraId="7A9D8842" w14:textId="77777777" w:rsidR="0037044D" w:rsidRPr="00D565AA" w:rsidRDefault="0037044D" w:rsidP="00DE1833">
      <w:pPr>
        <w:keepLines/>
        <w:widowControl w:val="0"/>
        <w:tabs>
          <w:tab w:val="left" w:pos="567"/>
          <w:tab w:val="num" w:pos="851"/>
          <w:tab w:val="left" w:pos="993"/>
        </w:tabs>
        <w:jc w:val="both"/>
        <w:rPr>
          <w:rFonts w:ascii="Tahoma" w:hAnsi="Tahoma" w:cs="Tahoma"/>
          <w:noProof/>
        </w:rPr>
      </w:pPr>
      <w:r w:rsidRPr="00D565AA">
        <w:rPr>
          <w:rFonts w:ascii="Tahoma" w:hAnsi="Tahoma" w:cs="Tahoma"/>
          <w:i/>
          <w:noProof/>
          <w:sz w:val="18"/>
        </w:rPr>
        <w:t xml:space="preserve">Ponudnik </w:t>
      </w:r>
      <w:r w:rsidRPr="00D565AA">
        <w:rPr>
          <w:rFonts w:ascii="Tahoma" w:hAnsi="Tahoma" w:cs="Tahoma"/>
          <w:i/>
          <w:noProof/>
          <w:sz w:val="18"/>
          <w:u w:val="single"/>
        </w:rPr>
        <w:t>obrazec</w:t>
      </w:r>
      <w:r w:rsidRPr="00D565AA">
        <w:rPr>
          <w:rFonts w:ascii="Tahoma" w:hAnsi="Tahoma" w:cs="Tahoma"/>
          <w:b/>
          <w:i/>
          <w:noProof/>
          <w:sz w:val="18"/>
        </w:rPr>
        <w:t xml:space="preserve"> </w:t>
      </w:r>
      <w:r w:rsidRPr="00D565AA">
        <w:rPr>
          <w:rFonts w:ascii="Tahoma" w:hAnsi="Tahoma" w:cs="Tahoma"/>
          <w:i/>
          <w:noProof/>
          <w:sz w:val="18"/>
        </w:rPr>
        <w:t>v okviru sistema e-JN</w:t>
      </w:r>
      <w:r w:rsidRPr="00D565AA">
        <w:rPr>
          <w:rFonts w:ascii="Tahoma" w:hAnsi="Tahoma" w:cs="Tahoma"/>
          <w:b/>
          <w:i/>
          <w:noProof/>
          <w:sz w:val="18"/>
        </w:rPr>
        <w:t xml:space="preserve"> </w:t>
      </w:r>
      <w:r w:rsidRPr="00D565AA">
        <w:rPr>
          <w:rFonts w:ascii="Tahoma" w:hAnsi="Tahoma" w:cs="Tahoma"/>
          <w:b/>
          <w:i/>
          <w:noProof/>
          <w:sz w:val="18"/>
          <w:u w:val="single"/>
        </w:rPr>
        <w:t xml:space="preserve">naloži ločeno v </w:t>
      </w:r>
      <w:r w:rsidR="00BA38F2" w:rsidRPr="00D565AA">
        <w:rPr>
          <w:rFonts w:ascii="Tahoma" w:hAnsi="Tahoma" w:cs="Tahoma"/>
          <w:b/>
          <w:i/>
          <w:noProof/>
          <w:sz w:val="18"/>
          <w:u w:val="single"/>
        </w:rPr>
        <w:t>Razdelek »DOKUMENTI«, del »Ostale priloge«</w:t>
      </w:r>
      <w:r w:rsidRPr="00D565AA">
        <w:rPr>
          <w:rFonts w:ascii="Tahoma" w:hAnsi="Tahoma" w:cs="Tahoma"/>
          <w:b/>
          <w:i/>
          <w:noProof/>
          <w:sz w:val="18"/>
          <w:u w:val="single"/>
        </w:rPr>
        <w:t>!!!</w:t>
      </w:r>
    </w:p>
    <w:p w14:paraId="08814AC2" w14:textId="77777777" w:rsidR="0037044D" w:rsidRPr="00D565AA" w:rsidRDefault="0037044D" w:rsidP="00DE1833">
      <w:pPr>
        <w:keepLines/>
        <w:widowControl w:val="0"/>
        <w:rPr>
          <w:noProof/>
        </w:rPr>
      </w:pPr>
    </w:p>
    <w:p w14:paraId="631DB4D7" w14:textId="77777777" w:rsidR="0037044D" w:rsidRPr="00D565AA" w:rsidRDefault="0037044D" w:rsidP="00DE1833">
      <w:pPr>
        <w:keepLines/>
        <w:widowControl w:val="0"/>
        <w:rPr>
          <w:noProof/>
        </w:rPr>
      </w:pPr>
    </w:p>
    <w:p w14:paraId="05AF7713" w14:textId="77777777" w:rsidR="0037044D" w:rsidRPr="00D565AA" w:rsidRDefault="0037044D" w:rsidP="00DE1833">
      <w:pPr>
        <w:keepLines/>
        <w:widowControl w:val="0"/>
        <w:tabs>
          <w:tab w:val="left" w:pos="567"/>
          <w:tab w:val="num" w:pos="851"/>
          <w:tab w:val="left" w:pos="993"/>
        </w:tabs>
        <w:jc w:val="both"/>
        <w:rPr>
          <w:rFonts w:ascii="Tahoma" w:hAnsi="Tahoma" w:cs="Tahoma"/>
          <w:noProof/>
        </w:rPr>
      </w:pPr>
    </w:p>
    <w:p w14:paraId="3777B4A6" w14:textId="77777777" w:rsidR="0037044D" w:rsidRPr="00D565AA" w:rsidRDefault="0037044D" w:rsidP="00DE1833">
      <w:pPr>
        <w:keepLines/>
        <w:widowControl w:val="0"/>
        <w:rPr>
          <w:noProof/>
        </w:rPr>
      </w:pPr>
    </w:p>
    <w:p w14:paraId="065A063F" w14:textId="77777777" w:rsidR="0037044D" w:rsidRPr="00D565AA" w:rsidRDefault="0037044D" w:rsidP="00DE1833">
      <w:pPr>
        <w:keepLines/>
        <w:widowControl w:val="0"/>
        <w:rPr>
          <w:noProof/>
        </w:rPr>
      </w:pPr>
      <w:r w:rsidRPr="00D565AA">
        <w:rPr>
          <w:noProof/>
        </w:rPr>
        <w:br w:type="page"/>
      </w:r>
    </w:p>
    <w:p w14:paraId="46AE4C5E" w14:textId="77777777" w:rsidR="0037044D" w:rsidRPr="00D565AA" w:rsidRDefault="0037044D" w:rsidP="00DE1833">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D565AA" w14:paraId="497B9896" w14:textId="77777777" w:rsidTr="0037044D">
        <w:tc>
          <w:tcPr>
            <w:tcW w:w="426" w:type="dxa"/>
            <w:tcBorders>
              <w:top w:val="single" w:sz="4" w:space="0" w:color="auto"/>
              <w:bottom w:val="single" w:sz="4" w:space="0" w:color="auto"/>
              <w:right w:val="nil"/>
            </w:tcBorders>
          </w:tcPr>
          <w:p w14:paraId="27B495CE" w14:textId="77777777" w:rsidR="0037044D" w:rsidRPr="00D565AA" w:rsidRDefault="0037044D" w:rsidP="00DE1833">
            <w:pPr>
              <w:keepLines/>
              <w:widowControl w:val="0"/>
              <w:jc w:val="right"/>
              <w:rPr>
                <w:rFonts w:ascii="Tahoma" w:hAnsi="Tahoma" w:cs="Tahoma"/>
                <w:noProof/>
              </w:rPr>
            </w:pPr>
            <w:r w:rsidRPr="00D565AA">
              <w:rPr>
                <w:noProof/>
              </w:rPr>
              <w:br w:type="page"/>
            </w:r>
            <w:r w:rsidRPr="00D565AA">
              <w:rPr>
                <w:noProof/>
              </w:rPr>
              <w:br w:type="page"/>
            </w:r>
            <w:r w:rsidRPr="00D565AA">
              <w:rPr>
                <w:noProof/>
              </w:rPr>
              <w:br w:type="page"/>
            </w:r>
            <w:r w:rsidRPr="00D565AA">
              <w:rPr>
                <w:noProof/>
              </w:rPr>
              <w:br w:type="page"/>
            </w:r>
            <w:r w:rsidRPr="00D565AA">
              <w:rPr>
                <w:rFonts w:ascii="Tahoma" w:hAnsi="Tahoma" w:cs="Tahoma"/>
                <w:b/>
                <w:noProof/>
              </w:rPr>
              <w:br w:type="page"/>
            </w:r>
          </w:p>
        </w:tc>
        <w:tc>
          <w:tcPr>
            <w:tcW w:w="7973" w:type="dxa"/>
            <w:tcBorders>
              <w:top w:val="single" w:sz="4" w:space="0" w:color="auto"/>
              <w:left w:val="nil"/>
              <w:bottom w:val="single" w:sz="4" w:space="0" w:color="auto"/>
            </w:tcBorders>
          </w:tcPr>
          <w:p w14:paraId="55E3C9A4" w14:textId="77777777" w:rsidR="0037044D" w:rsidRPr="00D565AA" w:rsidRDefault="0037044D" w:rsidP="00DE1833">
            <w:pPr>
              <w:keepLines/>
              <w:widowControl w:val="0"/>
              <w:jc w:val="both"/>
              <w:rPr>
                <w:rFonts w:ascii="Tahoma" w:hAnsi="Tahoma" w:cs="Tahoma"/>
                <w:noProof/>
              </w:rPr>
            </w:pPr>
            <w:r w:rsidRPr="00D565AA">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1EBB6F33" w14:textId="77777777" w:rsidR="0037044D" w:rsidRPr="00D565AA" w:rsidRDefault="0037044D" w:rsidP="00DE1833">
            <w:pPr>
              <w:keepLines/>
              <w:widowControl w:val="0"/>
              <w:jc w:val="right"/>
              <w:rPr>
                <w:rFonts w:ascii="Tahoma" w:hAnsi="Tahoma" w:cs="Tahoma"/>
                <w:b/>
                <w:noProof/>
              </w:rPr>
            </w:pPr>
            <w:r w:rsidRPr="00D565AA">
              <w:rPr>
                <w:rFonts w:ascii="Tahoma" w:hAnsi="Tahoma" w:cs="Tahoma"/>
                <w:b/>
                <w:i/>
                <w:noProof/>
              </w:rPr>
              <w:t xml:space="preserve">Priloga </w:t>
            </w:r>
          </w:p>
        </w:tc>
        <w:tc>
          <w:tcPr>
            <w:tcW w:w="470" w:type="dxa"/>
            <w:tcBorders>
              <w:top w:val="single" w:sz="4" w:space="0" w:color="auto"/>
              <w:left w:val="nil"/>
              <w:bottom w:val="single" w:sz="4" w:space="0" w:color="auto"/>
            </w:tcBorders>
          </w:tcPr>
          <w:p w14:paraId="17A5AA1B" w14:textId="77777777" w:rsidR="0037044D" w:rsidRPr="00D565AA" w:rsidRDefault="0037044D" w:rsidP="00DE1833">
            <w:pPr>
              <w:keepLines/>
              <w:widowControl w:val="0"/>
              <w:rPr>
                <w:rFonts w:ascii="Tahoma" w:hAnsi="Tahoma" w:cs="Tahoma"/>
                <w:b/>
                <w:i/>
                <w:noProof/>
              </w:rPr>
            </w:pPr>
            <w:r w:rsidRPr="00D565AA">
              <w:rPr>
                <w:rFonts w:ascii="Tahoma" w:hAnsi="Tahoma" w:cs="Tahoma"/>
                <w:b/>
                <w:i/>
                <w:noProof/>
              </w:rPr>
              <w:t>6</w:t>
            </w:r>
          </w:p>
        </w:tc>
      </w:tr>
    </w:tbl>
    <w:p w14:paraId="259996F9" w14:textId="77777777" w:rsidR="0037044D" w:rsidRPr="00D565AA" w:rsidRDefault="0037044D" w:rsidP="00DE1833">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D565AA" w14:paraId="3F783916" w14:textId="77777777" w:rsidTr="0037044D">
        <w:trPr>
          <w:trHeight w:val="511"/>
          <w:jc w:val="center"/>
        </w:trPr>
        <w:tc>
          <w:tcPr>
            <w:tcW w:w="9569" w:type="dxa"/>
            <w:gridSpan w:val="3"/>
            <w:vAlign w:val="center"/>
          </w:tcPr>
          <w:p w14:paraId="10419831" w14:textId="5942B565" w:rsidR="0037044D" w:rsidRPr="00D565AA" w:rsidRDefault="0037044D" w:rsidP="00DE1833">
            <w:pPr>
              <w:keepLines/>
              <w:widowControl w:val="0"/>
              <w:jc w:val="center"/>
              <w:rPr>
                <w:rFonts w:ascii="Tahoma" w:hAnsi="Tahoma" w:cs="Tahoma"/>
                <w:noProof/>
                <w:sz w:val="18"/>
                <w:szCs w:val="18"/>
              </w:rPr>
            </w:pPr>
            <w:r w:rsidRPr="00D565AA">
              <w:rPr>
                <w:rFonts w:ascii="Tahoma" w:hAnsi="Tahoma" w:cs="Tahoma"/>
                <w:noProof/>
                <w:sz w:val="18"/>
                <w:szCs w:val="18"/>
              </w:rPr>
              <w:t xml:space="preserve">Javno naročilo: </w:t>
            </w:r>
            <w:r w:rsidR="00A750F7" w:rsidRPr="00D565AA">
              <w:rPr>
                <w:rFonts w:ascii="Tahoma" w:hAnsi="Tahoma" w:cs="Tahoma"/>
                <w:b/>
                <w:noProof/>
                <w:sz w:val="18"/>
                <w:szCs w:val="18"/>
              </w:rPr>
              <w:t>JPE-SAL-50/22</w:t>
            </w:r>
            <w:r w:rsidRPr="00D565AA">
              <w:rPr>
                <w:rFonts w:ascii="Tahoma" w:hAnsi="Tahoma" w:cs="Tahoma"/>
                <w:b/>
                <w:noProof/>
                <w:sz w:val="18"/>
                <w:szCs w:val="18"/>
              </w:rPr>
              <w:t>–«</w:t>
            </w:r>
            <w:r w:rsidR="00CD7893" w:rsidRPr="00D565AA">
              <w:rPr>
                <w:rFonts w:ascii="Tahoma" w:hAnsi="Tahoma" w:cs="Tahoma"/>
                <w:b/>
                <w:noProof/>
                <w:sz w:val="18"/>
                <w:szCs w:val="18"/>
              </w:rPr>
              <w:t>Dobava ekstra lahkega kurilnega olja</w:t>
            </w:r>
            <w:r w:rsidRPr="00D565AA">
              <w:rPr>
                <w:rFonts w:ascii="Tahoma" w:hAnsi="Tahoma" w:cs="Tahoma"/>
                <w:b/>
                <w:noProof/>
                <w:sz w:val="18"/>
                <w:szCs w:val="18"/>
              </w:rPr>
              <w:t xml:space="preserve">« </w:t>
            </w:r>
          </w:p>
        </w:tc>
      </w:tr>
      <w:tr w:rsidR="0037044D" w:rsidRPr="00D565AA" w14:paraId="03827990" w14:textId="77777777" w:rsidTr="0037044D">
        <w:trPr>
          <w:trHeight w:val="385"/>
          <w:jc w:val="center"/>
        </w:trPr>
        <w:tc>
          <w:tcPr>
            <w:tcW w:w="3681" w:type="dxa"/>
            <w:vAlign w:val="center"/>
          </w:tcPr>
          <w:p w14:paraId="0232DE0F"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Naziv subjekta</w:t>
            </w:r>
          </w:p>
        </w:tc>
        <w:tc>
          <w:tcPr>
            <w:tcW w:w="5888" w:type="dxa"/>
            <w:gridSpan w:val="2"/>
            <w:vAlign w:val="center"/>
          </w:tcPr>
          <w:p w14:paraId="747D897D" w14:textId="77777777" w:rsidR="0037044D" w:rsidRPr="00D565AA" w:rsidRDefault="0037044D" w:rsidP="00DE1833">
            <w:pPr>
              <w:keepLines/>
              <w:widowControl w:val="0"/>
              <w:rPr>
                <w:rFonts w:ascii="Tahoma" w:hAnsi="Tahoma" w:cs="Tahoma"/>
                <w:noProof/>
                <w:sz w:val="18"/>
                <w:szCs w:val="18"/>
              </w:rPr>
            </w:pPr>
          </w:p>
          <w:p w14:paraId="0F10686B" w14:textId="77777777" w:rsidR="0037044D" w:rsidRPr="00D565AA" w:rsidRDefault="0037044D" w:rsidP="00DE1833">
            <w:pPr>
              <w:keepLines/>
              <w:widowControl w:val="0"/>
              <w:rPr>
                <w:rFonts w:ascii="Tahoma" w:hAnsi="Tahoma" w:cs="Tahoma"/>
                <w:noProof/>
                <w:sz w:val="18"/>
                <w:szCs w:val="18"/>
              </w:rPr>
            </w:pPr>
          </w:p>
        </w:tc>
      </w:tr>
      <w:tr w:rsidR="0037044D" w:rsidRPr="00D565AA" w14:paraId="56490539" w14:textId="77777777" w:rsidTr="0037044D">
        <w:trPr>
          <w:jc w:val="center"/>
        </w:trPr>
        <w:tc>
          <w:tcPr>
            <w:tcW w:w="3681" w:type="dxa"/>
            <w:vAlign w:val="center"/>
          </w:tcPr>
          <w:p w14:paraId="3F7E2EA1"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Polni naslov</w:t>
            </w:r>
          </w:p>
        </w:tc>
        <w:tc>
          <w:tcPr>
            <w:tcW w:w="5888" w:type="dxa"/>
            <w:gridSpan w:val="2"/>
            <w:vAlign w:val="center"/>
          </w:tcPr>
          <w:p w14:paraId="66CF9B7F" w14:textId="77777777" w:rsidR="0037044D" w:rsidRPr="00D565AA" w:rsidRDefault="0037044D" w:rsidP="00DE1833">
            <w:pPr>
              <w:keepLines/>
              <w:widowControl w:val="0"/>
              <w:rPr>
                <w:rFonts w:ascii="Tahoma" w:hAnsi="Tahoma" w:cs="Tahoma"/>
                <w:noProof/>
                <w:sz w:val="18"/>
                <w:szCs w:val="18"/>
              </w:rPr>
            </w:pPr>
          </w:p>
          <w:p w14:paraId="458D3C24" w14:textId="77777777" w:rsidR="0037044D" w:rsidRPr="00D565AA" w:rsidRDefault="0037044D" w:rsidP="00DE1833">
            <w:pPr>
              <w:keepLines/>
              <w:widowControl w:val="0"/>
              <w:rPr>
                <w:rFonts w:ascii="Tahoma" w:hAnsi="Tahoma" w:cs="Tahoma"/>
                <w:noProof/>
                <w:sz w:val="18"/>
                <w:szCs w:val="18"/>
              </w:rPr>
            </w:pPr>
          </w:p>
        </w:tc>
      </w:tr>
      <w:tr w:rsidR="0037044D" w:rsidRPr="00D565AA" w14:paraId="4CD3DFD5" w14:textId="77777777" w:rsidTr="0037044D">
        <w:trPr>
          <w:jc w:val="center"/>
        </w:trPr>
        <w:tc>
          <w:tcPr>
            <w:tcW w:w="3681" w:type="dxa"/>
            <w:vAlign w:val="center"/>
          </w:tcPr>
          <w:p w14:paraId="4A5A34DF" w14:textId="77777777" w:rsidR="0037044D" w:rsidRPr="00D565AA" w:rsidRDefault="0037044D" w:rsidP="00DE1833">
            <w:pPr>
              <w:keepLines/>
              <w:widowControl w:val="0"/>
              <w:rPr>
                <w:rFonts w:ascii="Tahoma" w:hAnsi="Tahoma" w:cs="Tahoma"/>
                <w:noProof/>
                <w:sz w:val="18"/>
                <w:szCs w:val="18"/>
              </w:rPr>
            </w:pPr>
          </w:p>
          <w:p w14:paraId="01AB2EB3"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Vsi zakoniti zastopniki subjekta</w:t>
            </w:r>
          </w:p>
          <w:p w14:paraId="1F2B3AC8" w14:textId="77777777" w:rsidR="0037044D" w:rsidRPr="00D565AA" w:rsidRDefault="0037044D" w:rsidP="00DE1833">
            <w:pPr>
              <w:keepLines/>
              <w:widowControl w:val="0"/>
              <w:rPr>
                <w:rFonts w:ascii="Tahoma" w:hAnsi="Tahoma" w:cs="Tahoma"/>
                <w:noProof/>
                <w:sz w:val="18"/>
                <w:szCs w:val="18"/>
              </w:rPr>
            </w:pPr>
          </w:p>
        </w:tc>
        <w:tc>
          <w:tcPr>
            <w:tcW w:w="5888" w:type="dxa"/>
            <w:gridSpan w:val="2"/>
            <w:vAlign w:val="center"/>
          </w:tcPr>
          <w:p w14:paraId="587AD583" w14:textId="77777777" w:rsidR="0037044D" w:rsidRPr="00D565AA" w:rsidRDefault="0037044D" w:rsidP="00DE1833">
            <w:pPr>
              <w:keepLines/>
              <w:widowControl w:val="0"/>
              <w:rPr>
                <w:rFonts w:ascii="Tahoma" w:hAnsi="Tahoma" w:cs="Tahoma"/>
                <w:noProof/>
                <w:sz w:val="18"/>
                <w:szCs w:val="18"/>
              </w:rPr>
            </w:pPr>
          </w:p>
          <w:p w14:paraId="7B5DDEAC" w14:textId="77777777" w:rsidR="0037044D" w:rsidRPr="00D565AA" w:rsidRDefault="0037044D" w:rsidP="00DE1833">
            <w:pPr>
              <w:keepLines/>
              <w:widowControl w:val="0"/>
              <w:rPr>
                <w:rFonts w:ascii="Tahoma" w:hAnsi="Tahoma" w:cs="Tahoma"/>
                <w:noProof/>
                <w:sz w:val="18"/>
                <w:szCs w:val="18"/>
              </w:rPr>
            </w:pPr>
          </w:p>
          <w:p w14:paraId="5B3475C0" w14:textId="77777777" w:rsidR="0037044D" w:rsidRPr="00D565AA" w:rsidRDefault="0037044D" w:rsidP="00DE1833">
            <w:pPr>
              <w:keepLines/>
              <w:widowControl w:val="0"/>
              <w:rPr>
                <w:rFonts w:ascii="Tahoma" w:hAnsi="Tahoma" w:cs="Tahoma"/>
                <w:noProof/>
                <w:sz w:val="18"/>
                <w:szCs w:val="18"/>
              </w:rPr>
            </w:pPr>
          </w:p>
          <w:p w14:paraId="06963DF7" w14:textId="77777777" w:rsidR="0037044D" w:rsidRPr="00D565AA" w:rsidRDefault="0037044D" w:rsidP="00DE1833">
            <w:pPr>
              <w:keepLines/>
              <w:widowControl w:val="0"/>
              <w:rPr>
                <w:rFonts w:ascii="Tahoma" w:hAnsi="Tahoma" w:cs="Tahoma"/>
                <w:noProof/>
                <w:sz w:val="18"/>
                <w:szCs w:val="18"/>
              </w:rPr>
            </w:pPr>
          </w:p>
        </w:tc>
      </w:tr>
      <w:tr w:rsidR="0037044D" w:rsidRPr="00D565AA" w14:paraId="107F7820" w14:textId="77777777" w:rsidTr="0037044D">
        <w:trPr>
          <w:trHeight w:val="405"/>
          <w:jc w:val="center"/>
        </w:trPr>
        <w:tc>
          <w:tcPr>
            <w:tcW w:w="3681" w:type="dxa"/>
            <w:vAlign w:val="center"/>
          </w:tcPr>
          <w:p w14:paraId="773EC392"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Matična in davčna številka podizvajalca</w:t>
            </w:r>
          </w:p>
        </w:tc>
        <w:tc>
          <w:tcPr>
            <w:tcW w:w="2661" w:type="dxa"/>
            <w:vAlign w:val="center"/>
          </w:tcPr>
          <w:p w14:paraId="3DE1A609" w14:textId="77777777" w:rsidR="0037044D" w:rsidRPr="00D565AA" w:rsidRDefault="0037044D" w:rsidP="00DE1833">
            <w:pPr>
              <w:keepLines/>
              <w:widowControl w:val="0"/>
              <w:rPr>
                <w:rFonts w:ascii="Tahoma" w:hAnsi="Tahoma" w:cs="Tahoma"/>
                <w:noProof/>
                <w:sz w:val="18"/>
                <w:szCs w:val="18"/>
              </w:rPr>
            </w:pPr>
          </w:p>
        </w:tc>
        <w:tc>
          <w:tcPr>
            <w:tcW w:w="3227" w:type="dxa"/>
            <w:vAlign w:val="center"/>
          </w:tcPr>
          <w:p w14:paraId="14AB73A0" w14:textId="77777777" w:rsidR="0037044D" w:rsidRPr="00D565AA" w:rsidRDefault="0037044D" w:rsidP="00DE1833">
            <w:pPr>
              <w:keepLines/>
              <w:widowControl w:val="0"/>
              <w:rPr>
                <w:rFonts w:ascii="Tahoma" w:hAnsi="Tahoma" w:cs="Tahoma"/>
                <w:noProof/>
                <w:sz w:val="18"/>
                <w:szCs w:val="18"/>
              </w:rPr>
            </w:pPr>
          </w:p>
        </w:tc>
      </w:tr>
      <w:tr w:rsidR="0037044D" w:rsidRPr="00D565AA" w14:paraId="29B38C24" w14:textId="77777777" w:rsidTr="0037044D">
        <w:trPr>
          <w:trHeight w:val="410"/>
          <w:jc w:val="center"/>
        </w:trPr>
        <w:tc>
          <w:tcPr>
            <w:tcW w:w="3681" w:type="dxa"/>
            <w:vAlign w:val="center"/>
          </w:tcPr>
          <w:p w14:paraId="0530238B"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Transakcijski račun subjekta</w:t>
            </w:r>
          </w:p>
        </w:tc>
        <w:tc>
          <w:tcPr>
            <w:tcW w:w="5888" w:type="dxa"/>
            <w:gridSpan w:val="2"/>
            <w:vAlign w:val="center"/>
          </w:tcPr>
          <w:p w14:paraId="22D03CA7" w14:textId="77777777" w:rsidR="0037044D" w:rsidRPr="00D565AA" w:rsidRDefault="0037044D" w:rsidP="00DE1833">
            <w:pPr>
              <w:keepLines/>
              <w:widowControl w:val="0"/>
              <w:rPr>
                <w:rFonts w:ascii="Tahoma" w:hAnsi="Tahoma" w:cs="Tahoma"/>
                <w:noProof/>
                <w:sz w:val="18"/>
                <w:szCs w:val="18"/>
              </w:rPr>
            </w:pPr>
          </w:p>
        </w:tc>
      </w:tr>
      <w:tr w:rsidR="0037044D" w:rsidRPr="00D565AA" w14:paraId="3D4EA4A8" w14:textId="77777777" w:rsidTr="0037044D">
        <w:trPr>
          <w:jc w:val="center"/>
        </w:trPr>
        <w:tc>
          <w:tcPr>
            <w:tcW w:w="3681" w:type="dxa"/>
            <w:vAlign w:val="center"/>
          </w:tcPr>
          <w:p w14:paraId="681400C4" w14:textId="77777777" w:rsidR="0037044D" w:rsidRPr="00D565AA" w:rsidRDefault="0037044D" w:rsidP="00DE1833">
            <w:pPr>
              <w:keepLines/>
              <w:widowControl w:val="0"/>
              <w:jc w:val="center"/>
              <w:rPr>
                <w:rFonts w:ascii="Tahoma" w:hAnsi="Tahoma" w:cs="Tahoma"/>
                <w:noProof/>
                <w:sz w:val="18"/>
                <w:szCs w:val="18"/>
              </w:rPr>
            </w:pPr>
          </w:p>
          <w:p w14:paraId="626E482D" w14:textId="77777777" w:rsidR="0037044D" w:rsidRPr="00D565AA" w:rsidRDefault="0037044D" w:rsidP="00DE1833">
            <w:pPr>
              <w:keepLines/>
              <w:widowControl w:val="0"/>
              <w:jc w:val="center"/>
              <w:rPr>
                <w:rFonts w:ascii="Tahoma" w:hAnsi="Tahoma" w:cs="Tahoma"/>
                <w:noProof/>
                <w:sz w:val="18"/>
                <w:szCs w:val="18"/>
              </w:rPr>
            </w:pPr>
          </w:p>
          <w:p w14:paraId="3BD3D28B" w14:textId="77777777" w:rsidR="0037044D" w:rsidRPr="00D565AA" w:rsidRDefault="0037044D" w:rsidP="00DE1833">
            <w:pPr>
              <w:keepLines/>
              <w:widowControl w:val="0"/>
              <w:jc w:val="center"/>
              <w:rPr>
                <w:rFonts w:ascii="Tahoma" w:hAnsi="Tahoma" w:cs="Tahoma"/>
                <w:noProof/>
                <w:sz w:val="18"/>
                <w:szCs w:val="18"/>
              </w:rPr>
            </w:pPr>
          </w:p>
          <w:p w14:paraId="4841036D" w14:textId="77777777" w:rsidR="0037044D" w:rsidRPr="00D565AA" w:rsidRDefault="0037044D" w:rsidP="00DE1833">
            <w:pPr>
              <w:keepLines/>
              <w:widowControl w:val="0"/>
              <w:jc w:val="center"/>
              <w:rPr>
                <w:rFonts w:ascii="Tahoma" w:hAnsi="Tahoma" w:cs="Tahoma"/>
                <w:noProof/>
                <w:sz w:val="18"/>
                <w:szCs w:val="18"/>
              </w:rPr>
            </w:pPr>
          </w:p>
          <w:p w14:paraId="012D39C7"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noProof/>
                <w:sz w:val="18"/>
                <w:szCs w:val="18"/>
              </w:rPr>
              <w:t>Vsak del javnega naročila, za katere namerava ponudnik uporabiti zmogljivost subjekta</w:t>
            </w:r>
          </w:p>
          <w:p w14:paraId="3F0E3E37" w14:textId="77777777" w:rsidR="0037044D" w:rsidRPr="00D565AA" w:rsidRDefault="0037044D" w:rsidP="00DE1833">
            <w:pPr>
              <w:keepLines/>
              <w:widowControl w:val="0"/>
              <w:jc w:val="center"/>
              <w:rPr>
                <w:rFonts w:ascii="Tahoma" w:hAnsi="Tahoma" w:cs="Tahoma"/>
                <w:noProof/>
                <w:sz w:val="18"/>
                <w:szCs w:val="18"/>
              </w:rPr>
            </w:pPr>
          </w:p>
          <w:p w14:paraId="2075A34B" w14:textId="77777777" w:rsidR="0037044D" w:rsidRPr="00D565AA" w:rsidRDefault="0037044D" w:rsidP="00DE1833">
            <w:pPr>
              <w:keepLines/>
              <w:widowControl w:val="0"/>
              <w:jc w:val="center"/>
              <w:rPr>
                <w:rFonts w:ascii="Tahoma" w:hAnsi="Tahoma" w:cs="Tahoma"/>
                <w:noProof/>
                <w:sz w:val="18"/>
                <w:szCs w:val="18"/>
              </w:rPr>
            </w:pPr>
          </w:p>
          <w:p w14:paraId="5C0634FC" w14:textId="77777777" w:rsidR="0037044D" w:rsidRPr="00D565AA" w:rsidRDefault="0037044D" w:rsidP="00DE1833">
            <w:pPr>
              <w:keepLines/>
              <w:widowControl w:val="0"/>
              <w:jc w:val="center"/>
              <w:rPr>
                <w:rFonts w:ascii="Tahoma" w:hAnsi="Tahoma" w:cs="Tahoma"/>
                <w:noProof/>
                <w:sz w:val="18"/>
                <w:szCs w:val="18"/>
              </w:rPr>
            </w:pPr>
          </w:p>
          <w:p w14:paraId="752B7EFC" w14:textId="77777777" w:rsidR="0037044D" w:rsidRPr="00D565AA" w:rsidRDefault="0037044D" w:rsidP="00DE1833">
            <w:pPr>
              <w:keepLines/>
              <w:widowControl w:val="0"/>
              <w:jc w:val="center"/>
              <w:rPr>
                <w:rFonts w:ascii="Tahoma" w:hAnsi="Tahoma" w:cs="Tahoma"/>
                <w:noProof/>
                <w:sz w:val="18"/>
                <w:szCs w:val="18"/>
              </w:rPr>
            </w:pPr>
          </w:p>
          <w:p w14:paraId="20B388C7" w14:textId="77777777" w:rsidR="0037044D" w:rsidRPr="00D565AA" w:rsidRDefault="0037044D" w:rsidP="00DE1833">
            <w:pPr>
              <w:keepLines/>
              <w:widowControl w:val="0"/>
              <w:jc w:val="center"/>
              <w:rPr>
                <w:rFonts w:ascii="Tahoma" w:hAnsi="Tahoma" w:cs="Tahoma"/>
                <w:noProof/>
                <w:sz w:val="18"/>
                <w:szCs w:val="18"/>
              </w:rPr>
            </w:pPr>
          </w:p>
          <w:p w14:paraId="2292FE41" w14:textId="77777777" w:rsidR="0037044D" w:rsidRPr="00D565AA" w:rsidRDefault="0037044D" w:rsidP="00DE1833">
            <w:pPr>
              <w:keepLines/>
              <w:widowControl w:val="0"/>
              <w:jc w:val="center"/>
              <w:rPr>
                <w:rFonts w:ascii="Tahoma" w:hAnsi="Tahoma" w:cs="Tahoma"/>
                <w:noProof/>
                <w:sz w:val="18"/>
                <w:szCs w:val="18"/>
              </w:rPr>
            </w:pPr>
          </w:p>
          <w:p w14:paraId="7C30D3C9" w14:textId="77777777" w:rsidR="0037044D" w:rsidRPr="00D565AA" w:rsidRDefault="0037044D" w:rsidP="00DE1833">
            <w:pPr>
              <w:keepLines/>
              <w:widowControl w:val="0"/>
              <w:jc w:val="center"/>
              <w:rPr>
                <w:rFonts w:ascii="Tahoma" w:hAnsi="Tahoma" w:cs="Tahoma"/>
                <w:noProof/>
                <w:sz w:val="18"/>
                <w:szCs w:val="18"/>
              </w:rPr>
            </w:pPr>
          </w:p>
        </w:tc>
        <w:tc>
          <w:tcPr>
            <w:tcW w:w="5888" w:type="dxa"/>
            <w:gridSpan w:val="2"/>
            <w:vAlign w:val="center"/>
          </w:tcPr>
          <w:p w14:paraId="7839AD7E" w14:textId="77777777" w:rsidR="0037044D" w:rsidRPr="00D565AA" w:rsidRDefault="0037044D" w:rsidP="00DE1833">
            <w:pPr>
              <w:keepLines/>
              <w:widowControl w:val="0"/>
              <w:rPr>
                <w:noProof/>
                <w:sz w:val="18"/>
                <w:szCs w:val="18"/>
              </w:rPr>
            </w:pPr>
          </w:p>
          <w:p w14:paraId="57C1B521" w14:textId="77777777" w:rsidR="0037044D" w:rsidRPr="00D565AA" w:rsidRDefault="0037044D" w:rsidP="00DE1833">
            <w:pPr>
              <w:keepLines/>
              <w:widowControl w:val="0"/>
              <w:rPr>
                <w:noProof/>
                <w:sz w:val="18"/>
                <w:szCs w:val="18"/>
              </w:rPr>
            </w:pPr>
          </w:p>
        </w:tc>
      </w:tr>
      <w:tr w:rsidR="0037044D" w:rsidRPr="00D565AA" w14:paraId="499F2185" w14:textId="77777777" w:rsidTr="0037044D">
        <w:trPr>
          <w:trHeight w:val="557"/>
          <w:jc w:val="center"/>
        </w:trPr>
        <w:tc>
          <w:tcPr>
            <w:tcW w:w="3681" w:type="dxa"/>
            <w:vAlign w:val="center"/>
          </w:tcPr>
          <w:p w14:paraId="0D0F8991" w14:textId="77777777" w:rsidR="0037044D" w:rsidRPr="00D565AA" w:rsidRDefault="0037044D" w:rsidP="00DE1833">
            <w:pPr>
              <w:keepLines/>
              <w:widowControl w:val="0"/>
              <w:rPr>
                <w:rFonts w:ascii="Tahoma" w:hAnsi="Tahoma" w:cs="Tahoma"/>
                <w:i/>
                <w:noProof/>
                <w:sz w:val="18"/>
                <w:szCs w:val="18"/>
              </w:rPr>
            </w:pPr>
            <w:r w:rsidRPr="00D565AA">
              <w:rPr>
                <w:rFonts w:ascii="Tahoma" w:hAnsi="Tahoma" w:cs="Tahoma"/>
                <w:noProof/>
                <w:sz w:val="18"/>
                <w:szCs w:val="18"/>
              </w:rPr>
              <w:t xml:space="preserve">Okvirna količina/delež (%) javnega naročila </w:t>
            </w:r>
          </w:p>
          <w:p w14:paraId="281D2C8F" w14:textId="77777777" w:rsidR="0037044D" w:rsidRPr="00D565AA" w:rsidRDefault="0037044D" w:rsidP="00DE1833">
            <w:pPr>
              <w:keepLines/>
              <w:widowControl w:val="0"/>
              <w:rPr>
                <w:rFonts w:ascii="Tahoma" w:hAnsi="Tahoma" w:cs="Tahoma"/>
                <w:noProof/>
                <w:sz w:val="18"/>
                <w:szCs w:val="18"/>
              </w:rPr>
            </w:pPr>
            <w:r w:rsidRPr="00D565AA">
              <w:rPr>
                <w:rFonts w:ascii="Tahoma" w:hAnsi="Tahoma" w:cs="Tahoma"/>
                <w:i/>
                <w:noProof/>
                <w:sz w:val="16"/>
                <w:szCs w:val="18"/>
              </w:rPr>
              <w:t>(obligatorno manj kot 100%)</w:t>
            </w:r>
          </w:p>
        </w:tc>
        <w:tc>
          <w:tcPr>
            <w:tcW w:w="5888" w:type="dxa"/>
            <w:gridSpan w:val="2"/>
            <w:vAlign w:val="center"/>
          </w:tcPr>
          <w:p w14:paraId="02433C39" w14:textId="77777777" w:rsidR="0037044D" w:rsidRPr="00D565AA" w:rsidRDefault="0037044D" w:rsidP="00DE1833">
            <w:pPr>
              <w:keepLines/>
              <w:widowControl w:val="0"/>
              <w:rPr>
                <w:noProof/>
                <w:sz w:val="18"/>
                <w:szCs w:val="18"/>
              </w:rPr>
            </w:pPr>
          </w:p>
          <w:p w14:paraId="686A1B1D" w14:textId="77777777" w:rsidR="0037044D" w:rsidRPr="00D565AA" w:rsidRDefault="0037044D" w:rsidP="00DE1833">
            <w:pPr>
              <w:keepLines/>
              <w:widowControl w:val="0"/>
              <w:rPr>
                <w:noProof/>
                <w:sz w:val="18"/>
                <w:szCs w:val="18"/>
              </w:rPr>
            </w:pPr>
          </w:p>
        </w:tc>
      </w:tr>
    </w:tbl>
    <w:p w14:paraId="78D5D111" w14:textId="77777777" w:rsidR="0037044D" w:rsidRPr="00D565AA" w:rsidRDefault="0037044D" w:rsidP="00DE1833">
      <w:pPr>
        <w:keepLines/>
        <w:widowControl w:val="0"/>
        <w:tabs>
          <w:tab w:val="left" w:pos="567"/>
          <w:tab w:val="left" w:pos="851"/>
          <w:tab w:val="left" w:pos="993"/>
        </w:tabs>
        <w:jc w:val="both"/>
        <w:rPr>
          <w:rFonts w:ascii="Tahoma" w:hAnsi="Tahoma" w:cs="Tahoma"/>
          <w:noProof/>
          <w:lang w:eastAsia="ar-SA"/>
        </w:rPr>
      </w:pPr>
    </w:p>
    <w:p w14:paraId="3DC26CA4" w14:textId="77777777" w:rsidR="0037044D" w:rsidRPr="00D565AA" w:rsidRDefault="0037044D" w:rsidP="00DE1833">
      <w:pPr>
        <w:keepLines/>
        <w:widowControl w:val="0"/>
        <w:tabs>
          <w:tab w:val="left" w:pos="5400"/>
        </w:tabs>
        <w:rPr>
          <w:rFonts w:ascii="Tahoma" w:hAnsi="Tahoma" w:cs="Tahoma"/>
          <w:noProof/>
        </w:rPr>
      </w:pPr>
      <w:r w:rsidRPr="00D565AA">
        <w:rPr>
          <w:rFonts w:ascii="Tahoma" w:hAnsi="Tahoma" w:cs="Tahoma"/>
          <w:noProof/>
        </w:rPr>
        <w:t>Datum: ___________________</w:t>
      </w:r>
      <w:r w:rsidRPr="00D565AA">
        <w:rPr>
          <w:rFonts w:ascii="Tahoma" w:hAnsi="Tahoma" w:cs="Tahoma"/>
          <w:noProof/>
        </w:rPr>
        <w:tab/>
      </w:r>
    </w:p>
    <w:p w14:paraId="66CEA5F8" w14:textId="77777777" w:rsidR="0037044D" w:rsidRPr="00D565AA" w:rsidRDefault="0037044D" w:rsidP="00DE1833">
      <w:pPr>
        <w:keepLines/>
        <w:widowControl w:val="0"/>
        <w:tabs>
          <w:tab w:val="left" w:pos="5400"/>
        </w:tabs>
        <w:rPr>
          <w:rFonts w:ascii="Tahoma" w:hAnsi="Tahoma" w:cs="Tahoma"/>
          <w:noProof/>
          <w:sz w:val="16"/>
        </w:rPr>
      </w:pPr>
    </w:p>
    <w:p w14:paraId="20C2057F" w14:textId="77777777" w:rsidR="0037044D" w:rsidRPr="00D565AA" w:rsidRDefault="0037044D" w:rsidP="00DE1833">
      <w:pPr>
        <w:keepLines/>
        <w:widowControl w:val="0"/>
        <w:tabs>
          <w:tab w:val="left" w:pos="5400"/>
        </w:tabs>
        <w:rPr>
          <w:rFonts w:ascii="Tahoma" w:hAnsi="Tahoma" w:cs="Tahoma"/>
          <w:noProof/>
        </w:rPr>
      </w:pPr>
    </w:p>
    <w:p w14:paraId="4E5989EA" w14:textId="77777777" w:rsidR="0037044D" w:rsidRPr="00D565AA" w:rsidRDefault="0037044D" w:rsidP="00DE1833">
      <w:pPr>
        <w:keepLines/>
        <w:widowControl w:val="0"/>
        <w:tabs>
          <w:tab w:val="left" w:pos="5400"/>
        </w:tabs>
        <w:rPr>
          <w:rFonts w:ascii="Tahoma" w:hAnsi="Tahoma" w:cs="Tahoma"/>
          <w:noProof/>
        </w:rPr>
      </w:pPr>
      <w:r w:rsidRPr="00D565AA">
        <w:rPr>
          <w:rFonts w:ascii="Tahoma" w:hAnsi="Tahoma" w:cs="Tahoma"/>
          <w:noProof/>
        </w:rPr>
        <w:t xml:space="preserve">Podpis odgovorne osebe </w:t>
      </w:r>
      <w:r w:rsidRPr="00D565AA">
        <w:rPr>
          <w:rFonts w:ascii="Tahoma" w:hAnsi="Tahoma" w:cs="Tahoma"/>
          <w:b/>
          <w:noProof/>
        </w:rPr>
        <w:t>ponudnika</w:t>
      </w:r>
      <w:r w:rsidRPr="00D565AA">
        <w:rPr>
          <w:rFonts w:ascii="Tahoma" w:hAnsi="Tahoma" w:cs="Tahoma"/>
          <w:noProof/>
        </w:rPr>
        <w:t xml:space="preserve">: </w:t>
      </w:r>
      <w:r w:rsidRPr="00D565AA">
        <w:rPr>
          <w:rFonts w:ascii="Tahoma" w:hAnsi="Tahoma" w:cs="Tahoma"/>
          <w:noProof/>
        </w:rPr>
        <w:tab/>
      </w:r>
      <w:r w:rsidRPr="00D565AA">
        <w:rPr>
          <w:rFonts w:ascii="Tahoma" w:hAnsi="Tahoma" w:cs="Tahoma"/>
          <w:noProof/>
        </w:rPr>
        <w:tab/>
        <w:t xml:space="preserve">Podpis odgovorne osebe </w:t>
      </w:r>
      <w:r w:rsidRPr="00D565AA">
        <w:rPr>
          <w:rFonts w:ascii="Tahoma" w:hAnsi="Tahoma" w:cs="Tahoma"/>
          <w:b/>
          <w:noProof/>
        </w:rPr>
        <w:t>subjekta</w:t>
      </w:r>
      <w:r w:rsidRPr="00D565AA">
        <w:rPr>
          <w:rFonts w:ascii="Tahoma" w:hAnsi="Tahoma" w:cs="Tahoma"/>
          <w:noProof/>
        </w:rPr>
        <w:t>:</w:t>
      </w:r>
    </w:p>
    <w:p w14:paraId="5C0CB95D" w14:textId="77777777" w:rsidR="0037044D" w:rsidRPr="00D565AA" w:rsidRDefault="0037044D" w:rsidP="00DE1833">
      <w:pPr>
        <w:keepLines/>
        <w:widowControl w:val="0"/>
        <w:tabs>
          <w:tab w:val="left" w:pos="5400"/>
        </w:tabs>
        <w:rPr>
          <w:rFonts w:ascii="Tahoma" w:hAnsi="Tahoma" w:cs="Tahoma"/>
          <w:noProof/>
          <w:sz w:val="32"/>
        </w:rPr>
      </w:pPr>
    </w:p>
    <w:p w14:paraId="6F2FF914" w14:textId="77777777" w:rsidR="0037044D" w:rsidRPr="00D565AA" w:rsidRDefault="0037044D" w:rsidP="00DE1833">
      <w:pPr>
        <w:keepLines/>
        <w:widowControl w:val="0"/>
        <w:rPr>
          <w:rFonts w:ascii="Tahoma" w:hAnsi="Tahoma" w:cs="Tahoma"/>
          <w:noProof/>
        </w:rPr>
      </w:pPr>
      <w:r w:rsidRPr="00D565AA">
        <w:rPr>
          <w:rFonts w:ascii="Tahoma" w:hAnsi="Tahoma" w:cs="Tahoma"/>
          <w:noProof/>
        </w:rPr>
        <w:t>_______________________________</w:t>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t>_______________________________</w:t>
      </w:r>
    </w:p>
    <w:p w14:paraId="1E735B5F" w14:textId="77777777" w:rsidR="0037044D" w:rsidRPr="00D565AA" w:rsidRDefault="0037044D" w:rsidP="00DE1833">
      <w:pPr>
        <w:keepLines/>
        <w:widowControl w:val="0"/>
        <w:tabs>
          <w:tab w:val="left" w:pos="284"/>
        </w:tabs>
        <w:jc w:val="both"/>
        <w:rPr>
          <w:rFonts w:ascii="Tahoma" w:hAnsi="Tahoma" w:cs="Tahoma"/>
          <w:b/>
          <w:noProof/>
          <w:sz w:val="12"/>
        </w:rPr>
      </w:pPr>
      <w:r w:rsidRPr="00D565AA">
        <w:rPr>
          <w:rFonts w:ascii="Tahoma" w:hAnsi="Tahoma" w:cs="Tahoma"/>
          <w:b/>
          <w:noProof/>
        </w:rPr>
        <w:tab/>
      </w:r>
      <w:r w:rsidRPr="00D565AA">
        <w:rPr>
          <w:rFonts w:ascii="Tahoma" w:hAnsi="Tahoma" w:cs="Tahoma"/>
          <w:b/>
          <w:noProof/>
        </w:rPr>
        <w:tab/>
        <w:t xml:space="preserve">   </w:t>
      </w:r>
    </w:p>
    <w:p w14:paraId="4A84FC97" w14:textId="77777777" w:rsidR="0037044D" w:rsidRPr="00D565AA" w:rsidRDefault="0037044D" w:rsidP="00DE1833">
      <w:pPr>
        <w:keepLines/>
        <w:widowControl w:val="0"/>
        <w:tabs>
          <w:tab w:val="left" w:pos="284"/>
        </w:tabs>
        <w:rPr>
          <w:rFonts w:ascii="Tahoma" w:hAnsi="Tahoma" w:cs="Tahoma"/>
          <w:b/>
          <w:noProof/>
        </w:rPr>
      </w:pPr>
      <w:r w:rsidRPr="00D565AA">
        <w:rPr>
          <w:rFonts w:ascii="Tahoma" w:hAnsi="Tahoma" w:cs="Tahoma"/>
          <w:noProof/>
        </w:rPr>
        <w:tab/>
      </w:r>
      <w:r w:rsidRPr="00D565AA">
        <w:rPr>
          <w:rFonts w:ascii="Tahoma" w:hAnsi="Tahoma" w:cs="Tahoma"/>
          <w:noProof/>
        </w:rPr>
        <w:tab/>
      </w:r>
      <w:r w:rsidRPr="00D565AA">
        <w:rPr>
          <w:rFonts w:ascii="Tahoma" w:hAnsi="Tahoma" w:cs="Tahoma"/>
          <w:noProof/>
        </w:rPr>
        <w:tab/>
        <w:t xml:space="preserve">Žig: </w:t>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r>
      <w:r w:rsidRPr="00D565AA">
        <w:rPr>
          <w:rFonts w:ascii="Tahoma" w:hAnsi="Tahoma" w:cs="Tahoma"/>
          <w:noProof/>
        </w:rPr>
        <w:tab/>
        <w:t xml:space="preserve"> Žig:</w:t>
      </w:r>
    </w:p>
    <w:p w14:paraId="6ADB05B8" w14:textId="77777777" w:rsidR="0037044D" w:rsidRPr="00D565AA" w:rsidRDefault="0037044D" w:rsidP="00DE1833">
      <w:pPr>
        <w:keepLines/>
        <w:widowControl w:val="0"/>
        <w:tabs>
          <w:tab w:val="left" w:pos="567"/>
          <w:tab w:val="left" w:pos="851"/>
          <w:tab w:val="left" w:pos="993"/>
        </w:tabs>
        <w:jc w:val="both"/>
        <w:rPr>
          <w:rFonts w:ascii="Tahoma" w:hAnsi="Tahoma" w:cs="Tahoma"/>
          <w:b/>
          <w:i/>
          <w:noProof/>
          <w:sz w:val="18"/>
          <w:szCs w:val="18"/>
          <w:lang w:eastAsia="ar-SA"/>
        </w:rPr>
      </w:pPr>
    </w:p>
    <w:p w14:paraId="6F774E04" w14:textId="77777777" w:rsidR="0037044D" w:rsidRPr="00D565AA" w:rsidRDefault="0037044D" w:rsidP="00DE1833">
      <w:pPr>
        <w:keepLines/>
        <w:widowControl w:val="0"/>
        <w:tabs>
          <w:tab w:val="left" w:pos="567"/>
          <w:tab w:val="left" w:pos="851"/>
          <w:tab w:val="left" w:pos="993"/>
        </w:tabs>
        <w:jc w:val="both"/>
        <w:rPr>
          <w:rFonts w:ascii="Tahoma" w:hAnsi="Tahoma" w:cs="Tahoma"/>
          <w:b/>
          <w:i/>
          <w:noProof/>
          <w:sz w:val="18"/>
          <w:szCs w:val="18"/>
          <w:lang w:eastAsia="ar-SA"/>
        </w:rPr>
      </w:pPr>
    </w:p>
    <w:p w14:paraId="4EF8D821" w14:textId="77777777" w:rsidR="0037044D" w:rsidRPr="00D565AA" w:rsidRDefault="0037044D" w:rsidP="00DE1833">
      <w:pPr>
        <w:keepLines/>
        <w:widowControl w:val="0"/>
        <w:tabs>
          <w:tab w:val="left" w:pos="567"/>
          <w:tab w:val="left" w:pos="851"/>
          <w:tab w:val="left" w:pos="993"/>
        </w:tabs>
        <w:jc w:val="both"/>
        <w:rPr>
          <w:rFonts w:ascii="Tahoma" w:hAnsi="Tahoma" w:cs="Tahoma"/>
          <w:b/>
          <w:i/>
          <w:noProof/>
          <w:sz w:val="18"/>
          <w:szCs w:val="18"/>
          <w:lang w:eastAsia="ar-SA"/>
        </w:rPr>
      </w:pPr>
    </w:p>
    <w:p w14:paraId="3B883A63" w14:textId="77777777" w:rsidR="0037044D" w:rsidRPr="00D565AA" w:rsidRDefault="0037044D" w:rsidP="00DE1833">
      <w:pPr>
        <w:keepLines/>
        <w:widowControl w:val="0"/>
        <w:tabs>
          <w:tab w:val="left" w:pos="567"/>
          <w:tab w:val="left" w:pos="851"/>
          <w:tab w:val="left" w:pos="993"/>
        </w:tabs>
        <w:jc w:val="both"/>
        <w:rPr>
          <w:rFonts w:ascii="Tahoma" w:hAnsi="Tahoma" w:cs="Tahoma"/>
          <w:b/>
          <w:i/>
          <w:noProof/>
          <w:sz w:val="18"/>
          <w:szCs w:val="18"/>
          <w:lang w:eastAsia="ar-SA"/>
        </w:rPr>
      </w:pPr>
    </w:p>
    <w:p w14:paraId="7434BDFB"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Opomba: </w:t>
      </w:r>
    </w:p>
    <w:p w14:paraId="2669341B" w14:textId="77777777" w:rsidR="0037044D" w:rsidRPr="00D565AA" w:rsidRDefault="0037044D" w:rsidP="00DE1833">
      <w:pPr>
        <w:keepLines/>
        <w:widowControl w:val="0"/>
        <w:jc w:val="both"/>
        <w:rPr>
          <w:rFonts w:ascii="Tahoma" w:hAnsi="Tahoma" w:cs="Tahoma"/>
          <w:i/>
          <w:noProof/>
          <w:sz w:val="18"/>
        </w:rPr>
      </w:pPr>
      <w:r w:rsidRPr="00D565AA">
        <w:rPr>
          <w:rFonts w:ascii="Tahoma" w:hAnsi="Tahoma" w:cs="Tahoma"/>
          <w:i/>
          <w:noProof/>
          <w:sz w:val="18"/>
        </w:rPr>
        <w:t>Prilogo je potrebno izpolniti, v kolikor ponudnik uporabi zmogljivost drugih subjektov za izvedbo javnega naročila.</w:t>
      </w:r>
    </w:p>
    <w:p w14:paraId="2D00B545" w14:textId="77777777" w:rsidR="0037044D" w:rsidRPr="00D565AA" w:rsidRDefault="0037044D" w:rsidP="00DE1833">
      <w:pPr>
        <w:keepLines/>
        <w:widowControl w:val="0"/>
        <w:tabs>
          <w:tab w:val="left" w:pos="567"/>
          <w:tab w:val="left" w:pos="851"/>
          <w:tab w:val="left" w:pos="993"/>
        </w:tabs>
        <w:jc w:val="both"/>
        <w:rPr>
          <w:rFonts w:ascii="Tahoma" w:hAnsi="Tahoma" w:cs="Tahoma"/>
          <w:b/>
          <w:i/>
          <w:noProof/>
          <w:szCs w:val="18"/>
          <w:lang w:eastAsia="ar-SA"/>
        </w:rPr>
      </w:pPr>
    </w:p>
    <w:p w14:paraId="0F36DA28" w14:textId="77777777" w:rsidR="0037044D" w:rsidRPr="00D565AA" w:rsidRDefault="0037044D" w:rsidP="00DE1833">
      <w:pPr>
        <w:keepLines/>
        <w:widowControl w:val="0"/>
        <w:jc w:val="both"/>
        <w:rPr>
          <w:rFonts w:ascii="Tahoma" w:hAnsi="Tahoma" w:cs="Tahoma"/>
          <w:b/>
          <w:i/>
          <w:noProof/>
          <w:sz w:val="18"/>
          <w:szCs w:val="18"/>
          <w:u w:val="single"/>
        </w:rPr>
      </w:pPr>
      <w:r w:rsidRPr="00D565AA">
        <w:rPr>
          <w:rFonts w:ascii="Tahoma" w:hAnsi="Tahoma" w:cs="Tahoma"/>
          <w:b/>
          <w:i/>
          <w:noProof/>
          <w:sz w:val="18"/>
          <w:szCs w:val="18"/>
          <w:u w:val="single"/>
        </w:rPr>
        <w:t xml:space="preserve">Navodilo: </w:t>
      </w:r>
    </w:p>
    <w:p w14:paraId="465BEBF3" w14:textId="77777777" w:rsidR="0037044D" w:rsidRPr="00D565AA" w:rsidRDefault="0037044D" w:rsidP="00DE1833">
      <w:pPr>
        <w:keepLines/>
        <w:widowControl w:val="0"/>
        <w:jc w:val="both"/>
        <w:rPr>
          <w:rFonts w:ascii="Tahoma" w:hAnsi="Tahoma" w:cs="Tahoma"/>
          <w:i/>
          <w:noProof/>
          <w:sz w:val="18"/>
        </w:rPr>
      </w:pPr>
      <w:r w:rsidRPr="00D565AA">
        <w:rPr>
          <w:rFonts w:ascii="Tahoma" w:hAnsi="Tahoma" w:cs="Tahoma"/>
          <w:i/>
          <w:noProof/>
          <w:sz w:val="18"/>
        </w:rPr>
        <w:t>Obrazec se po potrebi kopira!</w:t>
      </w:r>
    </w:p>
    <w:p w14:paraId="4F77A4B0" w14:textId="77777777" w:rsidR="0037044D" w:rsidRPr="00D565AA" w:rsidRDefault="0037044D" w:rsidP="00DE1833">
      <w:pPr>
        <w:keepLines/>
        <w:widowControl w:val="0"/>
        <w:rPr>
          <w:b/>
          <w:noProof/>
        </w:rPr>
      </w:pPr>
    </w:p>
    <w:p w14:paraId="3BF5E4DB" w14:textId="77777777" w:rsidR="0037044D" w:rsidRPr="00D565AA" w:rsidRDefault="0037044D" w:rsidP="00DE1833">
      <w:pPr>
        <w:keepLines/>
        <w:widowControl w:val="0"/>
        <w:rPr>
          <w:rFonts w:ascii="Tahoma" w:hAnsi="Tahoma" w:cs="Tahoma"/>
          <w:b/>
          <w:i/>
          <w:noProof/>
          <w:sz w:val="18"/>
          <w:u w:val="single"/>
        </w:rPr>
      </w:pPr>
      <w:r w:rsidRPr="00D565AA">
        <w:rPr>
          <w:rFonts w:ascii="Tahoma" w:hAnsi="Tahoma" w:cs="Tahoma"/>
          <w:i/>
          <w:noProof/>
          <w:sz w:val="18"/>
        </w:rPr>
        <w:t xml:space="preserve">Ponudnik </w:t>
      </w:r>
      <w:r w:rsidRPr="00D565AA">
        <w:rPr>
          <w:rFonts w:ascii="Tahoma" w:hAnsi="Tahoma" w:cs="Tahoma"/>
          <w:i/>
          <w:noProof/>
          <w:sz w:val="18"/>
          <w:u w:val="single"/>
        </w:rPr>
        <w:t>obrazec</w:t>
      </w:r>
      <w:r w:rsidRPr="00D565AA">
        <w:rPr>
          <w:rFonts w:ascii="Tahoma" w:hAnsi="Tahoma" w:cs="Tahoma"/>
          <w:b/>
          <w:i/>
          <w:noProof/>
          <w:sz w:val="18"/>
        </w:rPr>
        <w:t xml:space="preserve"> </w:t>
      </w:r>
      <w:r w:rsidRPr="00D565AA">
        <w:rPr>
          <w:rFonts w:ascii="Tahoma" w:hAnsi="Tahoma" w:cs="Tahoma"/>
          <w:i/>
          <w:noProof/>
          <w:sz w:val="18"/>
        </w:rPr>
        <w:t>v okviru sistema e-JN</w:t>
      </w:r>
      <w:r w:rsidRPr="00D565AA">
        <w:rPr>
          <w:rFonts w:ascii="Tahoma" w:hAnsi="Tahoma" w:cs="Tahoma"/>
          <w:b/>
          <w:i/>
          <w:noProof/>
          <w:sz w:val="18"/>
        </w:rPr>
        <w:t xml:space="preserve"> </w:t>
      </w:r>
      <w:r w:rsidRPr="00D565AA">
        <w:rPr>
          <w:rFonts w:ascii="Tahoma" w:hAnsi="Tahoma" w:cs="Tahoma"/>
          <w:b/>
          <w:i/>
          <w:noProof/>
          <w:sz w:val="18"/>
          <w:u w:val="single"/>
        </w:rPr>
        <w:t xml:space="preserve">naloži v </w:t>
      </w:r>
      <w:r w:rsidR="00BA38F2" w:rsidRPr="00D565AA">
        <w:rPr>
          <w:rFonts w:ascii="Tahoma" w:hAnsi="Tahoma" w:cs="Tahoma"/>
          <w:b/>
          <w:i/>
          <w:noProof/>
          <w:sz w:val="18"/>
          <w:u w:val="single"/>
        </w:rPr>
        <w:t>Razdelek »DOKUMENTI«, del »Ostale priloge«</w:t>
      </w:r>
      <w:r w:rsidRPr="00D565AA">
        <w:rPr>
          <w:rFonts w:ascii="Tahoma" w:hAnsi="Tahoma" w:cs="Tahoma"/>
          <w:b/>
          <w:i/>
          <w:noProof/>
          <w:sz w:val="18"/>
          <w:u w:val="single"/>
        </w:rPr>
        <w:t>!!!</w:t>
      </w:r>
    </w:p>
    <w:p w14:paraId="63597521" w14:textId="77777777" w:rsidR="0037044D" w:rsidRPr="00D565AA" w:rsidRDefault="0037044D" w:rsidP="00DE1833">
      <w:pPr>
        <w:keepLines/>
        <w:widowControl w:val="0"/>
        <w:rPr>
          <w:rFonts w:ascii="Tahoma" w:hAnsi="Tahoma" w:cs="Tahoma"/>
          <w:b/>
          <w:i/>
          <w:noProof/>
          <w:sz w:val="18"/>
          <w:u w:val="single"/>
        </w:rPr>
      </w:pPr>
    </w:p>
    <w:p w14:paraId="79EF6F71" w14:textId="77777777" w:rsidR="0037044D" w:rsidRPr="00D565AA" w:rsidRDefault="0037044D" w:rsidP="00DE1833">
      <w:pPr>
        <w:keepLines/>
        <w:widowControl w:val="0"/>
        <w:rPr>
          <w:b/>
          <w:noProof/>
        </w:rPr>
      </w:pPr>
    </w:p>
    <w:p w14:paraId="719336F0" w14:textId="77777777" w:rsidR="0037044D" w:rsidRPr="00D565AA" w:rsidRDefault="0037044D" w:rsidP="00DE1833">
      <w:pPr>
        <w:keepLines/>
        <w:widowControl w:val="0"/>
      </w:pPr>
      <w:r w:rsidRPr="00D565AA">
        <w:br w:type="page"/>
      </w:r>
    </w:p>
    <w:p w14:paraId="37AF7CD0" w14:textId="77777777" w:rsidR="00B06EF8" w:rsidRPr="00D565AA" w:rsidRDefault="00B06EF8" w:rsidP="00DE1833">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D565AA" w14:paraId="0E31D0A4" w14:textId="77777777" w:rsidTr="00380E96">
        <w:tc>
          <w:tcPr>
            <w:tcW w:w="599" w:type="dxa"/>
            <w:tcBorders>
              <w:top w:val="single" w:sz="4" w:space="0" w:color="auto"/>
              <w:bottom w:val="single" w:sz="4" w:space="0" w:color="auto"/>
              <w:right w:val="nil"/>
            </w:tcBorders>
          </w:tcPr>
          <w:p w14:paraId="6254197E" w14:textId="77777777" w:rsidR="0063510D" w:rsidRPr="00D565AA" w:rsidRDefault="00003E01" w:rsidP="00DE1833">
            <w:pPr>
              <w:keepLines/>
              <w:widowControl w:val="0"/>
              <w:jc w:val="right"/>
              <w:rPr>
                <w:rFonts w:ascii="Tahoma" w:hAnsi="Tahoma" w:cs="Tahoma"/>
              </w:rPr>
            </w:pPr>
            <w:r w:rsidRPr="00D565AA">
              <w:br w:type="page"/>
            </w:r>
            <w:r w:rsidR="0063510D" w:rsidRPr="00D565AA">
              <w:br w:type="page"/>
            </w:r>
            <w:r w:rsidR="0063510D" w:rsidRPr="00D565AA">
              <w:rPr>
                <w:rFonts w:ascii="Tahoma" w:hAnsi="Tahoma" w:cs="Tahoma"/>
              </w:rPr>
              <w:t xml:space="preserve">      </w:t>
            </w:r>
          </w:p>
        </w:tc>
        <w:tc>
          <w:tcPr>
            <w:tcW w:w="7835" w:type="dxa"/>
            <w:tcBorders>
              <w:top w:val="single" w:sz="4" w:space="0" w:color="auto"/>
              <w:left w:val="nil"/>
              <w:bottom w:val="single" w:sz="4" w:space="0" w:color="auto"/>
            </w:tcBorders>
          </w:tcPr>
          <w:p w14:paraId="4F62E01F" w14:textId="77777777" w:rsidR="0063510D" w:rsidRPr="00D565AA" w:rsidRDefault="00380E96" w:rsidP="00DE1833">
            <w:pPr>
              <w:keepLines/>
              <w:widowControl w:val="0"/>
              <w:rPr>
                <w:rFonts w:ascii="Tahoma" w:hAnsi="Tahoma" w:cs="Tahoma"/>
              </w:rPr>
            </w:pPr>
            <w:r w:rsidRPr="00D565AA">
              <w:rPr>
                <w:rFonts w:ascii="Tahoma" w:hAnsi="Tahoma" w:cs="Tahoma"/>
              </w:rPr>
              <w:t>OSNUTEK OKVIRNEGA SPORAZUMA</w:t>
            </w:r>
          </w:p>
        </w:tc>
        <w:tc>
          <w:tcPr>
            <w:tcW w:w="850" w:type="dxa"/>
            <w:tcBorders>
              <w:top w:val="single" w:sz="4" w:space="0" w:color="auto"/>
              <w:bottom w:val="single" w:sz="4" w:space="0" w:color="auto"/>
              <w:right w:val="nil"/>
            </w:tcBorders>
          </w:tcPr>
          <w:p w14:paraId="1F3CEDF0" w14:textId="77777777" w:rsidR="0063510D" w:rsidRPr="00D565AA" w:rsidRDefault="0063510D" w:rsidP="00DE1833">
            <w:pPr>
              <w:keepLines/>
              <w:widowControl w:val="0"/>
              <w:jc w:val="right"/>
              <w:rPr>
                <w:rFonts w:ascii="Tahoma" w:hAnsi="Tahoma" w:cs="Tahoma"/>
                <w:b/>
              </w:rPr>
            </w:pPr>
            <w:r w:rsidRPr="00D565AA">
              <w:rPr>
                <w:rFonts w:ascii="Tahoma" w:hAnsi="Tahoma" w:cs="Tahoma"/>
                <w:b/>
                <w:i/>
              </w:rPr>
              <w:t xml:space="preserve">Priloga </w:t>
            </w:r>
          </w:p>
        </w:tc>
        <w:tc>
          <w:tcPr>
            <w:tcW w:w="425" w:type="dxa"/>
            <w:tcBorders>
              <w:top w:val="single" w:sz="4" w:space="0" w:color="auto"/>
              <w:left w:val="nil"/>
              <w:bottom w:val="single" w:sz="4" w:space="0" w:color="auto"/>
            </w:tcBorders>
          </w:tcPr>
          <w:p w14:paraId="7F80E082" w14:textId="77777777" w:rsidR="0063510D" w:rsidRPr="00D565AA" w:rsidRDefault="00883D7D" w:rsidP="00DE1833">
            <w:pPr>
              <w:keepLines/>
              <w:widowControl w:val="0"/>
              <w:rPr>
                <w:rFonts w:ascii="Tahoma" w:hAnsi="Tahoma" w:cs="Tahoma"/>
                <w:b/>
                <w:i/>
              </w:rPr>
            </w:pPr>
            <w:r w:rsidRPr="00D565AA">
              <w:rPr>
                <w:rFonts w:ascii="Tahoma" w:hAnsi="Tahoma" w:cs="Tahoma"/>
                <w:b/>
                <w:i/>
              </w:rPr>
              <w:t>7</w:t>
            </w:r>
          </w:p>
        </w:tc>
      </w:tr>
    </w:tbl>
    <w:p w14:paraId="281DEF55" w14:textId="77777777" w:rsidR="008F1D5B" w:rsidRPr="00D565AA" w:rsidRDefault="008F1D5B" w:rsidP="00DE1833">
      <w:pPr>
        <w:keepLines/>
        <w:widowControl w:val="0"/>
        <w:rPr>
          <w:rFonts w:ascii="Tahoma" w:hAnsi="Tahoma" w:cs="Tahoma"/>
          <w:i/>
          <w:sz w:val="18"/>
          <w:szCs w:val="18"/>
        </w:rPr>
      </w:pPr>
    </w:p>
    <w:p w14:paraId="1F735BDC" w14:textId="77777777" w:rsidR="0008536E" w:rsidRPr="00D565AA" w:rsidRDefault="0008536E" w:rsidP="00DE1833">
      <w:pPr>
        <w:keepLines/>
        <w:widowControl w:val="0"/>
        <w:rPr>
          <w:rFonts w:ascii="Tahoma" w:hAnsi="Tahoma" w:cs="Tahoma"/>
          <w:i/>
          <w:sz w:val="18"/>
          <w:szCs w:val="18"/>
        </w:rPr>
      </w:pPr>
      <w:r w:rsidRPr="00D565AA">
        <w:rPr>
          <w:rFonts w:ascii="Tahoma" w:hAnsi="Tahoma" w:cs="Tahoma"/>
          <w:i/>
          <w:sz w:val="18"/>
          <w:szCs w:val="18"/>
        </w:rPr>
        <w:t>Št. naročnika:  _________</w:t>
      </w:r>
    </w:p>
    <w:p w14:paraId="2797C171" w14:textId="77777777" w:rsidR="0008536E" w:rsidRPr="00D565AA" w:rsidRDefault="0008536E" w:rsidP="00DE1833">
      <w:pPr>
        <w:keepLines/>
        <w:widowControl w:val="0"/>
        <w:rPr>
          <w:rFonts w:ascii="Tahoma" w:hAnsi="Tahoma" w:cs="Tahoma"/>
          <w:i/>
          <w:sz w:val="18"/>
          <w:szCs w:val="18"/>
        </w:rPr>
      </w:pPr>
      <w:r w:rsidRPr="00D565AA">
        <w:rPr>
          <w:rFonts w:ascii="Tahoma" w:hAnsi="Tahoma" w:cs="Tahoma"/>
          <w:i/>
          <w:sz w:val="18"/>
          <w:szCs w:val="18"/>
        </w:rPr>
        <w:t>Št. dobavitelja:   _________</w:t>
      </w:r>
    </w:p>
    <w:p w14:paraId="03E4E093" w14:textId="77777777" w:rsidR="0008536E" w:rsidRPr="00D565AA" w:rsidRDefault="0008536E" w:rsidP="00DE1833">
      <w:pPr>
        <w:keepLines/>
        <w:widowControl w:val="0"/>
        <w:rPr>
          <w:rFonts w:ascii="Tahoma" w:hAnsi="Tahoma" w:cs="Tahoma"/>
          <w:b/>
        </w:rPr>
      </w:pPr>
    </w:p>
    <w:p w14:paraId="7E8816AE" w14:textId="77777777" w:rsidR="0008536E" w:rsidRPr="00D565AA" w:rsidRDefault="0008536E" w:rsidP="00DE1833">
      <w:pPr>
        <w:keepLines/>
        <w:widowControl w:val="0"/>
        <w:rPr>
          <w:rFonts w:ascii="Tahoma" w:hAnsi="Tahoma" w:cs="Tahoma"/>
          <w:b/>
        </w:rPr>
      </w:pPr>
    </w:p>
    <w:p w14:paraId="45DB02A7" w14:textId="77777777" w:rsidR="0008536E" w:rsidRPr="00D565AA" w:rsidRDefault="0008536E" w:rsidP="00DE1833">
      <w:pPr>
        <w:keepLines/>
        <w:widowControl w:val="0"/>
        <w:tabs>
          <w:tab w:val="left" w:pos="1702"/>
        </w:tabs>
        <w:rPr>
          <w:rFonts w:ascii="Tahoma" w:hAnsi="Tahoma" w:cs="Tahoma"/>
        </w:rPr>
      </w:pPr>
      <w:r w:rsidRPr="00D565AA">
        <w:rPr>
          <w:rFonts w:ascii="Tahoma" w:hAnsi="Tahoma" w:cs="Tahoma"/>
          <w:b/>
        </w:rPr>
        <w:t>Naročnik:</w:t>
      </w:r>
      <w:r w:rsidRPr="00D565AA">
        <w:rPr>
          <w:rFonts w:ascii="Tahoma" w:hAnsi="Tahoma" w:cs="Tahoma"/>
        </w:rPr>
        <w:tab/>
      </w:r>
      <w:r w:rsidRPr="00D565AA">
        <w:rPr>
          <w:rFonts w:ascii="Tahoma" w:hAnsi="Tahoma" w:cs="Tahoma"/>
        </w:rPr>
        <w:tab/>
        <w:t xml:space="preserve">............................................................................................................., </w:t>
      </w:r>
    </w:p>
    <w:p w14:paraId="7E019ACE" w14:textId="77777777" w:rsidR="0008536E" w:rsidRPr="00D565AA" w:rsidRDefault="0008536E" w:rsidP="00DE1833">
      <w:pPr>
        <w:keepLines/>
        <w:widowControl w:val="0"/>
        <w:jc w:val="both"/>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t xml:space="preserve">ki ga zastopa:......................................................................................... </w:t>
      </w:r>
    </w:p>
    <w:p w14:paraId="1E9CBE62" w14:textId="77777777" w:rsidR="0008536E" w:rsidRPr="00D565AA" w:rsidRDefault="0008536E" w:rsidP="00DE1833">
      <w:pPr>
        <w:keepLines/>
        <w:widowControl w:val="0"/>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t>številka transakcijskega računa: ___________________________</w:t>
      </w:r>
    </w:p>
    <w:p w14:paraId="7E407EA7" w14:textId="77777777" w:rsidR="0008536E" w:rsidRPr="00D565AA" w:rsidRDefault="0008536E" w:rsidP="00DE1833">
      <w:pPr>
        <w:keepLines/>
        <w:widowControl w:val="0"/>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t>identifikacijska številka za DDV: _________________________</w:t>
      </w:r>
    </w:p>
    <w:p w14:paraId="0B47D0B2" w14:textId="77777777" w:rsidR="0008536E" w:rsidRPr="00D565AA" w:rsidRDefault="0008536E" w:rsidP="00DE1833">
      <w:pPr>
        <w:keepLines/>
        <w:widowControl w:val="0"/>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t>matična številka: ______________________</w:t>
      </w:r>
    </w:p>
    <w:p w14:paraId="5D1DF23D" w14:textId="77777777" w:rsidR="0008536E" w:rsidRPr="00D565AA" w:rsidRDefault="0008536E" w:rsidP="00DE1833">
      <w:pPr>
        <w:keepLines/>
        <w:widowControl w:val="0"/>
        <w:tabs>
          <w:tab w:val="left" w:pos="1843"/>
          <w:tab w:val="left" w:pos="2127"/>
        </w:tabs>
        <w:jc w:val="both"/>
        <w:rPr>
          <w:rFonts w:ascii="Tahoma" w:hAnsi="Tahoma" w:cs="Tahoma"/>
        </w:rPr>
      </w:pPr>
    </w:p>
    <w:p w14:paraId="60E2E321" w14:textId="77777777" w:rsidR="0008536E" w:rsidRPr="00D565AA" w:rsidRDefault="0008536E" w:rsidP="00DE1833">
      <w:pPr>
        <w:keepLines/>
        <w:widowControl w:val="0"/>
        <w:ind w:left="1416" w:firstLine="708"/>
        <w:jc w:val="both"/>
        <w:rPr>
          <w:rFonts w:ascii="Tahoma" w:hAnsi="Tahoma" w:cs="Tahoma"/>
        </w:rPr>
      </w:pPr>
      <w:r w:rsidRPr="00D565AA">
        <w:rPr>
          <w:rFonts w:ascii="Tahoma" w:hAnsi="Tahoma" w:cs="Tahoma"/>
        </w:rPr>
        <w:t xml:space="preserve">(v nadaljevanju: </w:t>
      </w:r>
      <w:r w:rsidRPr="00D565AA">
        <w:rPr>
          <w:rFonts w:ascii="Tahoma" w:hAnsi="Tahoma" w:cs="Tahoma"/>
          <w:bCs/>
        </w:rPr>
        <w:t>naročnik</w:t>
      </w:r>
      <w:r w:rsidRPr="00D565AA">
        <w:rPr>
          <w:rFonts w:ascii="Tahoma" w:hAnsi="Tahoma" w:cs="Tahoma"/>
        </w:rPr>
        <w:t>)</w:t>
      </w:r>
    </w:p>
    <w:p w14:paraId="7B304213" w14:textId="77777777" w:rsidR="0008536E" w:rsidRPr="00D565AA" w:rsidRDefault="0008536E" w:rsidP="00DE1833">
      <w:pPr>
        <w:keepLines/>
        <w:widowControl w:val="0"/>
        <w:tabs>
          <w:tab w:val="left" w:pos="1702"/>
        </w:tabs>
        <w:jc w:val="both"/>
        <w:rPr>
          <w:rFonts w:ascii="Tahoma" w:hAnsi="Tahoma" w:cs="Tahoma"/>
        </w:rPr>
      </w:pPr>
    </w:p>
    <w:p w14:paraId="0563D1FC" w14:textId="77777777" w:rsidR="0008536E" w:rsidRPr="00D565AA" w:rsidRDefault="0008536E" w:rsidP="00DE1833">
      <w:pPr>
        <w:keepLines/>
        <w:widowControl w:val="0"/>
        <w:tabs>
          <w:tab w:val="left" w:pos="1702"/>
        </w:tabs>
        <w:jc w:val="both"/>
        <w:rPr>
          <w:rFonts w:ascii="Tahoma" w:hAnsi="Tahoma" w:cs="Tahoma"/>
        </w:rPr>
      </w:pPr>
      <w:r w:rsidRPr="00D565AA">
        <w:rPr>
          <w:rFonts w:ascii="Tahoma" w:hAnsi="Tahoma" w:cs="Tahoma"/>
        </w:rPr>
        <w:t xml:space="preserve">ter </w:t>
      </w:r>
    </w:p>
    <w:p w14:paraId="617B666B" w14:textId="77777777" w:rsidR="0008536E" w:rsidRPr="00D565AA" w:rsidRDefault="0008536E" w:rsidP="00DE1833">
      <w:pPr>
        <w:keepLines/>
        <w:widowControl w:val="0"/>
        <w:tabs>
          <w:tab w:val="left" w:pos="1702"/>
        </w:tabs>
        <w:jc w:val="both"/>
        <w:rPr>
          <w:rFonts w:ascii="Tahoma" w:hAnsi="Tahoma" w:cs="Tahoma"/>
          <w:b/>
        </w:rPr>
      </w:pPr>
    </w:p>
    <w:p w14:paraId="561507B6" w14:textId="77777777" w:rsidR="0008536E" w:rsidRPr="00D565AA" w:rsidRDefault="0008536E" w:rsidP="00DE1833">
      <w:pPr>
        <w:keepLines/>
        <w:widowControl w:val="0"/>
        <w:tabs>
          <w:tab w:val="left" w:pos="1702"/>
        </w:tabs>
        <w:rPr>
          <w:rFonts w:ascii="Tahoma" w:hAnsi="Tahoma" w:cs="Tahoma"/>
        </w:rPr>
      </w:pPr>
      <w:r w:rsidRPr="00D565AA">
        <w:rPr>
          <w:rFonts w:ascii="Tahoma" w:hAnsi="Tahoma" w:cs="Tahoma"/>
          <w:b/>
        </w:rPr>
        <w:t>Dobavitelj:</w:t>
      </w:r>
      <w:r w:rsidRPr="00D565AA">
        <w:rPr>
          <w:rFonts w:ascii="Tahoma" w:hAnsi="Tahoma" w:cs="Tahoma"/>
          <w:b/>
        </w:rPr>
        <w:tab/>
      </w:r>
      <w:r w:rsidRPr="00D565AA">
        <w:rPr>
          <w:rFonts w:ascii="Tahoma" w:hAnsi="Tahoma" w:cs="Tahoma"/>
          <w:b/>
        </w:rPr>
        <w:tab/>
      </w:r>
      <w:r w:rsidRPr="00D565AA">
        <w:rPr>
          <w:rFonts w:ascii="Tahoma" w:hAnsi="Tahoma" w:cs="Tahoma"/>
        </w:rPr>
        <w:t xml:space="preserve">............................................................................................................., </w:t>
      </w:r>
    </w:p>
    <w:p w14:paraId="7FD5C015" w14:textId="77777777" w:rsidR="0008536E" w:rsidRPr="00D565AA" w:rsidRDefault="0008536E" w:rsidP="00DE1833">
      <w:pPr>
        <w:keepLines/>
        <w:widowControl w:val="0"/>
        <w:jc w:val="both"/>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t xml:space="preserve">ki ga zastopa:......................................................................................... </w:t>
      </w:r>
    </w:p>
    <w:p w14:paraId="4636E635" w14:textId="77777777" w:rsidR="0008536E" w:rsidRPr="00D565AA" w:rsidRDefault="0008536E" w:rsidP="00DE1833">
      <w:pPr>
        <w:keepLines/>
        <w:widowControl w:val="0"/>
        <w:tabs>
          <w:tab w:val="left" w:pos="1702"/>
        </w:tabs>
        <w:rPr>
          <w:rFonts w:ascii="Tahoma" w:hAnsi="Tahoma" w:cs="Tahoma"/>
        </w:rPr>
      </w:pPr>
      <w:r w:rsidRPr="00D565AA">
        <w:rPr>
          <w:rFonts w:ascii="Tahoma" w:hAnsi="Tahoma" w:cs="Tahoma"/>
        </w:rPr>
        <w:tab/>
      </w:r>
      <w:r w:rsidRPr="00D565AA">
        <w:rPr>
          <w:rFonts w:ascii="Tahoma" w:hAnsi="Tahoma" w:cs="Tahoma"/>
        </w:rPr>
        <w:tab/>
        <w:t>številka transakcijskega računa: ___________________________</w:t>
      </w:r>
    </w:p>
    <w:p w14:paraId="432A4D67" w14:textId="77777777" w:rsidR="0008536E" w:rsidRPr="00D565AA" w:rsidRDefault="0008536E" w:rsidP="00DE1833">
      <w:pPr>
        <w:keepLines/>
        <w:widowControl w:val="0"/>
        <w:tabs>
          <w:tab w:val="left" w:pos="1702"/>
        </w:tabs>
        <w:rPr>
          <w:rFonts w:ascii="Tahoma" w:hAnsi="Tahoma" w:cs="Tahoma"/>
        </w:rPr>
      </w:pPr>
      <w:r w:rsidRPr="00D565AA">
        <w:rPr>
          <w:rFonts w:ascii="Tahoma" w:hAnsi="Tahoma" w:cs="Tahoma"/>
        </w:rPr>
        <w:tab/>
      </w:r>
      <w:r w:rsidRPr="00D565AA">
        <w:rPr>
          <w:rFonts w:ascii="Tahoma" w:hAnsi="Tahoma" w:cs="Tahoma"/>
        </w:rPr>
        <w:tab/>
        <w:t>identifikacijska številka za DDV: _________________________</w:t>
      </w:r>
    </w:p>
    <w:p w14:paraId="48E85391" w14:textId="77777777" w:rsidR="0008536E" w:rsidRPr="00D565AA" w:rsidRDefault="0008536E" w:rsidP="00DE1833">
      <w:pPr>
        <w:keepLines/>
        <w:widowControl w:val="0"/>
        <w:tabs>
          <w:tab w:val="left" w:pos="709"/>
          <w:tab w:val="left" w:pos="1702"/>
        </w:tabs>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t>matična številka: ______________________</w:t>
      </w:r>
    </w:p>
    <w:p w14:paraId="13DAB1C7" w14:textId="77777777" w:rsidR="0008536E" w:rsidRPr="00D565AA" w:rsidRDefault="0008536E" w:rsidP="00DE1833">
      <w:pPr>
        <w:keepLines/>
        <w:widowControl w:val="0"/>
        <w:tabs>
          <w:tab w:val="left" w:pos="1702"/>
        </w:tabs>
        <w:rPr>
          <w:rFonts w:ascii="Tahoma" w:hAnsi="Tahoma" w:cs="Tahoma"/>
        </w:rPr>
      </w:pPr>
      <w:r w:rsidRPr="00D565AA">
        <w:rPr>
          <w:rFonts w:ascii="Tahoma" w:hAnsi="Tahoma" w:cs="Tahoma"/>
        </w:rPr>
        <w:tab/>
      </w:r>
      <w:r w:rsidRPr="00D565AA">
        <w:rPr>
          <w:rFonts w:ascii="Tahoma" w:hAnsi="Tahoma" w:cs="Tahoma"/>
        </w:rPr>
        <w:tab/>
      </w:r>
    </w:p>
    <w:p w14:paraId="47E2D970" w14:textId="77777777" w:rsidR="0008536E" w:rsidRPr="00D565AA" w:rsidRDefault="0008536E" w:rsidP="00DE1833">
      <w:pPr>
        <w:keepLines/>
        <w:widowControl w:val="0"/>
        <w:ind w:left="1416" w:firstLine="708"/>
        <w:rPr>
          <w:rFonts w:ascii="Tahoma" w:hAnsi="Tahoma" w:cs="Tahoma"/>
        </w:rPr>
      </w:pPr>
      <w:r w:rsidRPr="00D565AA">
        <w:rPr>
          <w:rFonts w:ascii="Tahoma" w:hAnsi="Tahoma" w:cs="Tahoma"/>
        </w:rPr>
        <w:t xml:space="preserve">(v nadaljevanju: </w:t>
      </w:r>
      <w:r w:rsidRPr="00D565AA">
        <w:rPr>
          <w:rFonts w:ascii="Tahoma" w:hAnsi="Tahoma" w:cs="Tahoma"/>
          <w:bCs/>
        </w:rPr>
        <w:t>dobavitelj</w:t>
      </w:r>
      <w:r w:rsidRPr="00D565AA">
        <w:rPr>
          <w:rFonts w:ascii="Tahoma" w:hAnsi="Tahoma" w:cs="Tahoma"/>
        </w:rPr>
        <w:t>)</w:t>
      </w:r>
    </w:p>
    <w:p w14:paraId="64BC75BA" w14:textId="77777777" w:rsidR="0008536E" w:rsidRPr="00D565AA" w:rsidRDefault="0008536E" w:rsidP="00DE1833">
      <w:pPr>
        <w:keepLines/>
        <w:widowControl w:val="0"/>
        <w:ind w:left="1416" w:firstLine="708"/>
        <w:rPr>
          <w:rFonts w:ascii="Tahoma" w:hAnsi="Tahoma" w:cs="Tahoma"/>
        </w:rPr>
      </w:pPr>
    </w:p>
    <w:p w14:paraId="2CFD4AD2" w14:textId="77777777" w:rsidR="0008536E" w:rsidRPr="00D565AA" w:rsidRDefault="0008536E" w:rsidP="00DE1833">
      <w:pPr>
        <w:keepLines/>
        <w:widowControl w:val="0"/>
        <w:ind w:left="1416" w:firstLine="708"/>
        <w:rPr>
          <w:rFonts w:ascii="Tahoma" w:hAnsi="Tahoma" w:cs="Tahoma"/>
        </w:rPr>
      </w:pPr>
    </w:p>
    <w:p w14:paraId="0C2C237F" w14:textId="77777777" w:rsidR="0008536E" w:rsidRPr="00D565AA" w:rsidRDefault="0008536E" w:rsidP="00DE1833">
      <w:pPr>
        <w:keepLines/>
        <w:widowControl w:val="0"/>
        <w:rPr>
          <w:rFonts w:ascii="Tahoma" w:hAnsi="Tahoma" w:cs="Tahoma"/>
        </w:rPr>
      </w:pPr>
      <w:r w:rsidRPr="00D565AA">
        <w:rPr>
          <w:rFonts w:ascii="Tahoma" w:hAnsi="Tahoma" w:cs="Tahoma"/>
        </w:rPr>
        <w:t>skleneta naslednji</w:t>
      </w:r>
    </w:p>
    <w:p w14:paraId="145A8460" w14:textId="77777777" w:rsidR="0008536E" w:rsidRPr="00D565AA" w:rsidRDefault="0008536E" w:rsidP="00DE1833">
      <w:pPr>
        <w:keepLines/>
        <w:widowControl w:val="0"/>
        <w:rPr>
          <w:rFonts w:ascii="Tahoma" w:hAnsi="Tahoma" w:cs="Tahoma"/>
        </w:rPr>
      </w:pPr>
    </w:p>
    <w:p w14:paraId="6F95040E" w14:textId="77777777" w:rsidR="0008536E" w:rsidRPr="00D565AA" w:rsidRDefault="0008536E" w:rsidP="00DE1833">
      <w:pPr>
        <w:keepLines/>
        <w:widowControl w:val="0"/>
        <w:rPr>
          <w:rFonts w:ascii="Tahoma" w:hAnsi="Tahoma" w:cs="Tahoma"/>
        </w:rPr>
      </w:pPr>
    </w:p>
    <w:p w14:paraId="42C97B3B" w14:textId="77777777" w:rsidR="0008536E" w:rsidRPr="00D565AA" w:rsidRDefault="0008536E" w:rsidP="00DE1833">
      <w:pPr>
        <w:keepLines/>
        <w:widowControl w:val="0"/>
        <w:rPr>
          <w:rFonts w:ascii="Tahoma" w:hAnsi="Tahoma" w:cs="Tahoma"/>
        </w:rPr>
      </w:pPr>
    </w:p>
    <w:p w14:paraId="468960DF" w14:textId="77777777" w:rsidR="0008536E" w:rsidRPr="00D565AA" w:rsidRDefault="0008536E" w:rsidP="00DE1833">
      <w:pPr>
        <w:keepLines/>
        <w:widowControl w:val="0"/>
        <w:jc w:val="center"/>
        <w:rPr>
          <w:rFonts w:ascii="Tahoma" w:hAnsi="Tahoma" w:cs="Tahoma"/>
          <w:b/>
          <w:sz w:val="22"/>
          <w:szCs w:val="22"/>
        </w:rPr>
      </w:pPr>
      <w:r w:rsidRPr="00D565AA">
        <w:rPr>
          <w:rFonts w:ascii="Tahoma" w:hAnsi="Tahoma" w:cs="Tahoma"/>
          <w:b/>
          <w:sz w:val="22"/>
          <w:szCs w:val="22"/>
        </w:rPr>
        <w:t xml:space="preserve">OKVIRNI SPORAZUM </w:t>
      </w:r>
    </w:p>
    <w:p w14:paraId="1F562E12" w14:textId="77777777" w:rsidR="0008536E" w:rsidRPr="00D565AA" w:rsidRDefault="00AB67E5" w:rsidP="00DE1833">
      <w:pPr>
        <w:keepLines/>
        <w:widowControl w:val="0"/>
        <w:jc w:val="center"/>
        <w:rPr>
          <w:rFonts w:ascii="Tahoma" w:hAnsi="Tahoma" w:cs="Tahoma"/>
          <w:b/>
        </w:rPr>
      </w:pPr>
      <w:r w:rsidRPr="00D565AA">
        <w:rPr>
          <w:rFonts w:ascii="Tahoma" w:hAnsi="Tahoma" w:cs="Tahoma"/>
          <w:b/>
          <w:sz w:val="22"/>
          <w:szCs w:val="22"/>
        </w:rPr>
        <w:t>»</w:t>
      </w:r>
      <w:r w:rsidR="0008536E" w:rsidRPr="00D565AA">
        <w:rPr>
          <w:rFonts w:ascii="Tahoma" w:hAnsi="Tahoma" w:cs="Tahoma"/>
          <w:b/>
          <w:sz w:val="22"/>
          <w:szCs w:val="22"/>
        </w:rPr>
        <w:t>DOBAVA EKSTRA LAHKEGA KURILNEGA OLJA</w:t>
      </w:r>
      <w:r w:rsidRPr="00D565AA">
        <w:rPr>
          <w:rFonts w:ascii="Tahoma" w:hAnsi="Tahoma" w:cs="Tahoma"/>
          <w:b/>
          <w:sz w:val="22"/>
          <w:szCs w:val="22"/>
        </w:rPr>
        <w:t>«</w:t>
      </w:r>
    </w:p>
    <w:p w14:paraId="483220F6" w14:textId="77777777" w:rsidR="0008536E" w:rsidRPr="00D565AA" w:rsidRDefault="0008536E" w:rsidP="00DE1833">
      <w:pPr>
        <w:keepLines/>
        <w:widowControl w:val="0"/>
        <w:jc w:val="both"/>
        <w:rPr>
          <w:rFonts w:ascii="Tahoma" w:hAnsi="Tahoma" w:cs="Tahoma"/>
        </w:rPr>
      </w:pPr>
    </w:p>
    <w:p w14:paraId="46274E97" w14:textId="77777777" w:rsidR="0008536E" w:rsidRPr="00D565AA" w:rsidRDefault="0008536E" w:rsidP="00DE1833">
      <w:pPr>
        <w:keepLines/>
        <w:widowControl w:val="0"/>
        <w:rPr>
          <w:rFonts w:ascii="Tahoma" w:hAnsi="Tahoma" w:cs="Tahoma"/>
        </w:rPr>
      </w:pPr>
    </w:p>
    <w:p w14:paraId="6CFECCCC" w14:textId="77777777" w:rsidR="0008536E" w:rsidRPr="00D565AA" w:rsidRDefault="0008536E" w:rsidP="00DE1833">
      <w:pPr>
        <w:keepLines/>
        <w:widowControl w:val="0"/>
        <w:rPr>
          <w:rFonts w:ascii="Tahoma" w:hAnsi="Tahoma" w:cs="Tahoma"/>
        </w:rPr>
      </w:pPr>
    </w:p>
    <w:p w14:paraId="06039511" w14:textId="77777777" w:rsidR="0008536E" w:rsidRPr="00D565AA" w:rsidRDefault="0008536E" w:rsidP="00DE1833">
      <w:pPr>
        <w:keepLines/>
        <w:widowControl w:val="0"/>
        <w:rPr>
          <w:rFonts w:ascii="Tahoma" w:hAnsi="Tahoma" w:cs="Tahoma"/>
        </w:rPr>
      </w:pPr>
    </w:p>
    <w:p w14:paraId="527A5077" w14:textId="77777777" w:rsidR="0008536E" w:rsidRPr="00D565AA" w:rsidRDefault="0008536E" w:rsidP="00DE1833">
      <w:pPr>
        <w:keepLines/>
        <w:widowControl w:val="0"/>
        <w:rPr>
          <w:rFonts w:ascii="Tahoma" w:hAnsi="Tahoma" w:cs="Tahoma"/>
        </w:rPr>
      </w:pPr>
    </w:p>
    <w:p w14:paraId="396DD446" w14:textId="77777777" w:rsidR="0008536E" w:rsidRPr="00D565AA" w:rsidRDefault="0008536E" w:rsidP="00DE1833">
      <w:pPr>
        <w:keepLines/>
        <w:widowControl w:val="0"/>
        <w:jc w:val="both"/>
        <w:rPr>
          <w:rFonts w:ascii="Tahoma" w:hAnsi="Tahoma" w:cs="Tahoma"/>
          <w:b/>
        </w:rPr>
      </w:pPr>
      <w:r w:rsidRPr="00D565AA">
        <w:rPr>
          <w:rFonts w:ascii="Tahoma" w:hAnsi="Tahoma" w:cs="Tahoma"/>
          <w:b/>
          <w:kern w:val="16"/>
        </w:rPr>
        <w:t xml:space="preserve">UVODNE DOLOČBE IN OBDOBJE </w:t>
      </w:r>
      <w:r w:rsidRPr="00D565AA">
        <w:rPr>
          <w:rFonts w:ascii="Tahoma" w:hAnsi="Tahoma" w:cs="Tahoma"/>
          <w:b/>
        </w:rPr>
        <w:t>VELJAVNOSTI OKVIRNEGA SPORAZUMA</w:t>
      </w:r>
    </w:p>
    <w:p w14:paraId="4575629D" w14:textId="77777777" w:rsidR="0008536E" w:rsidRPr="00D565AA" w:rsidRDefault="0008536E" w:rsidP="00DE1833">
      <w:pPr>
        <w:keepLines/>
        <w:widowControl w:val="0"/>
        <w:rPr>
          <w:rFonts w:ascii="Tahoma" w:hAnsi="Tahoma" w:cs="Tahoma"/>
        </w:rPr>
      </w:pPr>
    </w:p>
    <w:p w14:paraId="4354EB10" w14:textId="77777777" w:rsidR="0008536E" w:rsidRPr="00D565AA" w:rsidRDefault="0008536E" w:rsidP="00DE1833">
      <w:pPr>
        <w:keepLines/>
        <w:widowControl w:val="0"/>
        <w:numPr>
          <w:ilvl w:val="0"/>
          <w:numId w:val="37"/>
        </w:numPr>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2BCAB056" w14:textId="77777777" w:rsidR="0008536E" w:rsidRPr="00D565AA" w:rsidRDefault="0008536E" w:rsidP="00DE1833">
      <w:pPr>
        <w:keepLines/>
        <w:widowControl w:val="0"/>
        <w:jc w:val="both"/>
        <w:rPr>
          <w:rFonts w:ascii="Tahoma" w:hAnsi="Tahoma" w:cs="Tahoma"/>
          <w:bCs/>
        </w:rPr>
      </w:pPr>
    </w:p>
    <w:p w14:paraId="19DB9FD2"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Stranki okvirnega sporazuma uvodoma sporazumno ugotavljata: </w:t>
      </w:r>
    </w:p>
    <w:p w14:paraId="198F0732" w14:textId="7C83D2C3" w:rsidR="0008536E" w:rsidRPr="00D565AA" w:rsidRDefault="0008536E" w:rsidP="00DE1833">
      <w:pPr>
        <w:keepLines/>
        <w:widowControl w:val="0"/>
        <w:numPr>
          <w:ilvl w:val="0"/>
          <w:numId w:val="31"/>
        </w:numPr>
        <w:ind w:left="426"/>
        <w:contextualSpacing/>
        <w:jc w:val="both"/>
        <w:rPr>
          <w:rFonts w:ascii="Tahoma" w:hAnsi="Tahoma" w:cs="Tahoma"/>
        </w:rPr>
      </w:pPr>
      <w:r w:rsidRPr="00D565AA">
        <w:rPr>
          <w:rFonts w:ascii="Tahoma" w:hAnsi="Tahoma" w:cs="Tahoma"/>
        </w:rPr>
        <w:t xml:space="preserve">da je naročnik izvedel javno naročilo št. </w:t>
      </w:r>
      <w:r w:rsidR="00A750F7" w:rsidRPr="00D565AA">
        <w:rPr>
          <w:rFonts w:ascii="Tahoma" w:hAnsi="Tahoma" w:cs="Tahoma"/>
        </w:rPr>
        <w:t>JPE-SAL-50/22</w:t>
      </w:r>
      <w:r w:rsidRPr="00D565AA">
        <w:rPr>
          <w:rFonts w:ascii="Tahoma" w:hAnsi="Tahoma" w:cs="Tahoma"/>
        </w:rPr>
        <w:t>–»Dobava ekstra lahkega kurilnega olja«</w:t>
      </w:r>
      <w:r w:rsidRPr="00D565AA">
        <w:rPr>
          <w:rFonts w:ascii="Tahoma" w:hAnsi="Tahoma" w:cs="Tahoma"/>
          <w:b/>
        </w:rPr>
        <w:t xml:space="preserve"> </w:t>
      </w:r>
      <w:r w:rsidRPr="00D565AA">
        <w:rPr>
          <w:rFonts w:ascii="Tahoma" w:hAnsi="Tahoma" w:cs="Tahoma"/>
        </w:rPr>
        <w:t>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ekstra lahkega kurilnega olja«;</w:t>
      </w:r>
    </w:p>
    <w:p w14:paraId="1F13BCB8" w14:textId="77777777" w:rsidR="0008536E" w:rsidRPr="00D565AA" w:rsidRDefault="0008536E" w:rsidP="00DE1833">
      <w:pPr>
        <w:keepLines/>
        <w:widowControl w:val="0"/>
        <w:numPr>
          <w:ilvl w:val="0"/>
          <w:numId w:val="31"/>
        </w:numPr>
        <w:ind w:left="426"/>
        <w:contextualSpacing/>
        <w:jc w:val="both"/>
        <w:rPr>
          <w:rFonts w:ascii="Tahoma" w:hAnsi="Tahoma" w:cs="Tahoma"/>
        </w:rPr>
      </w:pPr>
      <w:r w:rsidRPr="00D565AA">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533B911F" w14:textId="77777777" w:rsidR="0008536E" w:rsidRPr="00D565AA" w:rsidRDefault="0008536E" w:rsidP="00DE1833">
      <w:pPr>
        <w:keepLines/>
        <w:widowControl w:val="0"/>
        <w:numPr>
          <w:ilvl w:val="0"/>
          <w:numId w:val="31"/>
        </w:numPr>
        <w:ind w:left="426"/>
        <w:contextualSpacing/>
        <w:jc w:val="both"/>
        <w:rPr>
          <w:rFonts w:ascii="Tahoma" w:hAnsi="Tahoma" w:cs="Tahoma"/>
        </w:rPr>
      </w:pPr>
      <w:r w:rsidRPr="00D565AA">
        <w:rPr>
          <w:rFonts w:ascii="Tahoma" w:hAnsi="Tahoma" w:cs="Tahoma"/>
        </w:rPr>
        <w:t xml:space="preserve">da okvirni sporazum z izbranim ponudnikom/dobaviteljem, v svojem imenu in za svoj račun, podpiše odgovorna oseba naročnika; </w:t>
      </w:r>
    </w:p>
    <w:p w14:paraId="2F3B2788" w14:textId="02E07DAD" w:rsidR="0008536E" w:rsidRPr="00D565AA" w:rsidRDefault="0008536E" w:rsidP="00DE1833">
      <w:pPr>
        <w:keepLines/>
        <w:widowControl w:val="0"/>
        <w:numPr>
          <w:ilvl w:val="0"/>
          <w:numId w:val="31"/>
        </w:numPr>
        <w:ind w:left="426"/>
        <w:jc w:val="both"/>
        <w:rPr>
          <w:rFonts w:ascii="Tahoma" w:hAnsi="Tahoma" w:cs="Tahoma"/>
        </w:rPr>
      </w:pPr>
      <w:r w:rsidRPr="00D565AA">
        <w:rPr>
          <w:rFonts w:ascii="Tahoma" w:hAnsi="Tahoma" w:cs="Tahoma"/>
        </w:rPr>
        <w:t xml:space="preserve">da je naročnik dobavitelja izbral na podlagi meril, pogojev in zahtev, opredeljenih v dokumentaciji v zvezi z oddajo javnega naročila št. </w:t>
      </w:r>
      <w:r w:rsidR="00A750F7" w:rsidRPr="00D565AA">
        <w:rPr>
          <w:rFonts w:ascii="Tahoma" w:hAnsi="Tahoma" w:cs="Tahoma"/>
        </w:rPr>
        <w:t>JPE-SAL-50/22</w:t>
      </w:r>
      <w:r w:rsidRPr="00D565AA">
        <w:rPr>
          <w:rFonts w:ascii="Tahoma" w:hAnsi="Tahoma" w:cs="Tahoma"/>
        </w:rPr>
        <w:t xml:space="preserve">–»Dobava ekstra lahkega kurilnega olja« (v nadaljevanju: razpisna dokumentacija);       </w:t>
      </w:r>
    </w:p>
    <w:p w14:paraId="0B685B02" w14:textId="77777777" w:rsidR="0008536E" w:rsidRPr="00D565AA" w:rsidRDefault="0008536E" w:rsidP="00DE1833">
      <w:pPr>
        <w:keepLines/>
        <w:widowControl w:val="0"/>
        <w:numPr>
          <w:ilvl w:val="0"/>
          <w:numId w:val="31"/>
        </w:numPr>
        <w:ind w:left="426"/>
        <w:contextualSpacing/>
        <w:jc w:val="both"/>
        <w:rPr>
          <w:rFonts w:ascii="Tahoma" w:hAnsi="Tahoma" w:cs="Tahoma"/>
        </w:rPr>
      </w:pPr>
      <w:r w:rsidRPr="00D565AA">
        <w:rPr>
          <w:rFonts w:ascii="Tahoma" w:hAnsi="Tahoma" w:cs="Tahoma"/>
        </w:rPr>
        <w:t>da sta ponudba dobavitelja št. _______ z dne _______ z vsemi prilogami (v nadaljevanju: ponudba dobavitelja) in razpisna dokumentacija z vsemi prilogami</w:t>
      </w:r>
      <w:r w:rsidRPr="00D565AA">
        <w:rPr>
          <w:rFonts w:ascii="Tahoma" w:hAnsi="Tahoma" w:cs="Tahoma"/>
          <w:bCs/>
        </w:rPr>
        <w:t>,</w:t>
      </w:r>
      <w:r w:rsidRPr="00D565AA">
        <w:rPr>
          <w:rFonts w:ascii="Tahoma" w:hAnsi="Tahoma" w:cs="Tahoma"/>
        </w:rPr>
        <w:t xml:space="preserve"> sestavni del tega okvirnega sporazuma.  </w:t>
      </w:r>
    </w:p>
    <w:p w14:paraId="3D7823F5" w14:textId="77777777" w:rsidR="0008536E" w:rsidRPr="00D565AA" w:rsidRDefault="0008536E" w:rsidP="00DE1833">
      <w:pPr>
        <w:keepLines/>
        <w:widowControl w:val="0"/>
        <w:ind w:left="426" w:hanging="360"/>
        <w:jc w:val="both"/>
        <w:rPr>
          <w:rFonts w:ascii="Tahoma" w:hAnsi="Tahoma" w:cs="Tahoma"/>
          <w:bCs/>
        </w:rPr>
      </w:pPr>
    </w:p>
    <w:p w14:paraId="45084BBD" w14:textId="568D5F8F" w:rsidR="0008536E" w:rsidRPr="00D565AA" w:rsidRDefault="0008536E" w:rsidP="00DE1833">
      <w:pPr>
        <w:keepLines/>
        <w:widowControl w:val="0"/>
        <w:jc w:val="both"/>
        <w:rPr>
          <w:rFonts w:ascii="Tahoma" w:hAnsi="Tahoma" w:cs="Tahoma"/>
          <w:lang w:eastAsia="ar-SA"/>
        </w:rPr>
      </w:pPr>
      <w:r w:rsidRPr="00D565AA">
        <w:rPr>
          <w:rFonts w:ascii="Tahoma" w:hAnsi="Tahoma" w:cs="Tahoma"/>
          <w:lang w:eastAsia="ar-SA"/>
        </w:rPr>
        <w:lastRenderedPageBreak/>
        <w:t xml:space="preserve">Obdobje veljavnosti tega okvirnega sporazuma je </w:t>
      </w:r>
      <w:r w:rsidR="00E90090" w:rsidRPr="00D565AA">
        <w:rPr>
          <w:rFonts w:ascii="Tahoma" w:hAnsi="Tahoma" w:cs="Tahoma"/>
          <w:lang w:eastAsia="ar-SA"/>
        </w:rPr>
        <w:t>2</w:t>
      </w:r>
      <w:r w:rsidRPr="00D565AA">
        <w:rPr>
          <w:rFonts w:ascii="Tahoma" w:hAnsi="Tahoma" w:cs="Tahoma"/>
          <w:lang w:eastAsia="ar-SA"/>
        </w:rPr>
        <w:t>4 (</w:t>
      </w:r>
      <w:r w:rsidR="00E90090" w:rsidRPr="00D565AA">
        <w:rPr>
          <w:rFonts w:ascii="Tahoma" w:hAnsi="Tahoma" w:cs="Tahoma"/>
        </w:rPr>
        <w:t>štiriindvajset</w:t>
      </w:r>
      <w:r w:rsidRPr="00D565AA">
        <w:rPr>
          <w:rFonts w:ascii="Tahoma" w:hAnsi="Tahoma" w:cs="Tahoma"/>
        </w:rPr>
        <w:t xml:space="preserve">) mesecev </w:t>
      </w:r>
      <w:r w:rsidRPr="00D565AA">
        <w:rPr>
          <w:rFonts w:ascii="Tahoma" w:hAnsi="Tahoma" w:cs="Tahoma"/>
          <w:lang w:eastAsia="ar-SA"/>
        </w:rPr>
        <w:t>od dneva sklenitve okvirnega sporazuma oziroma do izčrpanja ocenjene vrednosti okvirnega sporazuma, navedene v prvem odstavku 3. člena tega okvirnega sporazuma, kar nastopi prej.</w:t>
      </w:r>
    </w:p>
    <w:p w14:paraId="6A4E746A" w14:textId="77777777" w:rsidR="0008536E" w:rsidRPr="00D565AA" w:rsidRDefault="0008536E" w:rsidP="00DE1833">
      <w:pPr>
        <w:keepLines/>
        <w:widowControl w:val="0"/>
        <w:jc w:val="both"/>
        <w:rPr>
          <w:rFonts w:ascii="Tahoma" w:hAnsi="Tahoma" w:cs="Tahoma"/>
          <w:lang w:eastAsia="ar-SA"/>
        </w:rPr>
      </w:pPr>
    </w:p>
    <w:p w14:paraId="5ED4EFC8" w14:textId="77777777" w:rsidR="0008536E" w:rsidRPr="00D565AA" w:rsidRDefault="0008536E" w:rsidP="00DE1833">
      <w:pPr>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Cs w:val="22"/>
          <w:lang w:eastAsia="en-US"/>
        </w:rPr>
      </w:pPr>
      <w:r w:rsidRPr="00D565AA">
        <w:rPr>
          <w:rFonts w:ascii="Tahoma" w:hAnsi="Tahoma" w:cs="Tahoma"/>
          <w:szCs w:val="22"/>
          <w:lang w:eastAsia="en-US"/>
        </w:rPr>
        <w:t>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neseznanjenosti s pogoji po tem okvirnem sporazumu.</w:t>
      </w:r>
    </w:p>
    <w:p w14:paraId="29FFAD5D"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p>
    <w:p w14:paraId="50AA9D3B"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t>Dobavitelj izjavlja, da so mu razumljivi in jasni pogoji in okoliščine za pravilno izvedbo obveznosti iz okvirnega sporazuma.</w:t>
      </w:r>
    </w:p>
    <w:p w14:paraId="3C5EAF1C" w14:textId="77777777" w:rsidR="0008536E" w:rsidRPr="00D565AA" w:rsidRDefault="0008536E" w:rsidP="00DE1833">
      <w:pPr>
        <w:keepLines/>
        <w:widowControl w:val="0"/>
        <w:overflowPunct w:val="0"/>
        <w:autoSpaceDE w:val="0"/>
        <w:autoSpaceDN w:val="0"/>
        <w:adjustRightInd w:val="0"/>
        <w:jc w:val="both"/>
        <w:textAlignment w:val="baseline"/>
        <w:rPr>
          <w:rFonts w:ascii="Tahoma" w:hAnsi="Tahoma" w:cs="Tahoma"/>
          <w:szCs w:val="22"/>
          <w:lang w:eastAsia="en-US"/>
        </w:rPr>
      </w:pPr>
    </w:p>
    <w:p w14:paraId="17709460"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PREDMET OKVIRNEGA SPORAZUMA</w:t>
      </w:r>
    </w:p>
    <w:p w14:paraId="54F8DA20" w14:textId="77777777" w:rsidR="0008536E" w:rsidRPr="00D565AA" w:rsidRDefault="0008536E" w:rsidP="00DE1833">
      <w:pPr>
        <w:keepLines/>
        <w:widowControl w:val="0"/>
        <w:numPr>
          <w:ilvl w:val="0"/>
          <w:numId w:val="37"/>
        </w:numPr>
        <w:ind w:left="426" w:hanging="426"/>
        <w:jc w:val="center"/>
        <w:rPr>
          <w:rFonts w:ascii="Tahoma" w:hAnsi="Tahoma" w:cs="Tahoma"/>
          <w:szCs w:val="22"/>
          <w:lang w:eastAsia="en-US"/>
        </w:rPr>
      </w:pPr>
      <w:r w:rsidRPr="00D565AA">
        <w:rPr>
          <w:rFonts w:ascii="Tahoma" w:hAnsi="Tahoma" w:cs="Tahoma"/>
          <w:szCs w:val="22"/>
          <w:lang w:eastAsia="en-US"/>
        </w:rPr>
        <w:t>člen</w:t>
      </w:r>
    </w:p>
    <w:p w14:paraId="69D4E0C1" w14:textId="77777777" w:rsidR="0008536E" w:rsidRPr="00D565AA" w:rsidRDefault="0008536E" w:rsidP="00DE1833">
      <w:pPr>
        <w:keepLines/>
        <w:widowControl w:val="0"/>
        <w:numPr>
          <w:ilvl w:val="12"/>
          <w:numId w:val="0"/>
        </w:numPr>
        <w:tabs>
          <w:tab w:val="left" w:pos="5073"/>
        </w:tabs>
        <w:ind w:right="-483"/>
        <w:jc w:val="both"/>
        <w:rPr>
          <w:rFonts w:ascii="Tahoma" w:hAnsi="Tahoma" w:cs="Tahoma"/>
          <w:sz w:val="22"/>
          <w:lang w:eastAsia="en-US"/>
        </w:rPr>
      </w:pPr>
    </w:p>
    <w:p w14:paraId="26BF31DE" w14:textId="118D7C65" w:rsidR="0008536E" w:rsidRPr="00D565AA" w:rsidRDefault="0008536E" w:rsidP="00DE1833">
      <w:pPr>
        <w:keepLines/>
        <w:widowControl w:val="0"/>
        <w:jc w:val="both"/>
        <w:rPr>
          <w:rFonts w:ascii="Tahoma" w:hAnsi="Tahoma" w:cs="Tahoma"/>
          <w:szCs w:val="22"/>
          <w:lang w:eastAsia="en-US"/>
        </w:rPr>
      </w:pPr>
      <w:r w:rsidRPr="00D565AA">
        <w:rPr>
          <w:rFonts w:ascii="Tahoma" w:hAnsi="Tahoma"/>
          <w:szCs w:val="22"/>
          <w:lang w:eastAsia="en-US"/>
        </w:rPr>
        <w:t xml:space="preserve">Predmet </w:t>
      </w:r>
      <w:r w:rsidRPr="00D565AA">
        <w:rPr>
          <w:rFonts w:ascii="Tahoma" w:hAnsi="Tahoma" w:cs="Tahoma"/>
          <w:szCs w:val="22"/>
          <w:lang w:eastAsia="en-US"/>
        </w:rPr>
        <w:t>okvirnega sporazuma</w:t>
      </w:r>
      <w:r w:rsidRPr="00D565AA">
        <w:rPr>
          <w:rFonts w:ascii="Tahoma" w:hAnsi="Tahoma"/>
          <w:szCs w:val="22"/>
          <w:lang w:eastAsia="en-US"/>
        </w:rPr>
        <w:t xml:space="preserve"> je dobava ekstra lahkega kurilnega olja </w:t>
      </w:r>
      <w:r w:rsidR="00DF5814" w:rsidRPr="00D565AA">
        <w:rPr>
          <w:rFonts w:ascii="Tahoma" w:hAnsi="Tahoma"/>
          <w:szCs w:val="22"/>
          <w:lang w:eastAsia="en-US"/>
        </w:rPr>
        <w:t xml:space="preserve">(ELKO) </w:t>
      </w:r>
      <w:r w:rsidRPr="00D565AA">
        <w:rPr>
          <w:rFonts w:ascii="Tahoma" w:hAnsi="Tahoma" w:cs="Tahoma"/>
          <w:szCs w:val="22"/>
          <w:lang w:eastAsia="en-US"/>
        </w:rPr>
        <w:t>na lokacijo naročnika,</w:t>
      </w:r>
      <w:r w:rsidRPr="00D565AA">
        <w:rPr>
          <w:rFonts w:ascii="Tahoma" w:hAnsi="Tahoma"/>
          <w:szCs w:val="22"/>
          <w:lang w:eastAsia="en-US"/>
        </w:rPr>
        <w:t xml:space="preserve"> </w:t>
      </w:r>
      <w:r w:rsidRPr="00D565AA">
        <w:rPr>
          <w:rFonts w:ascii="Tahoma" w:hAnsi="Tahoma" w:cs="Tahoma"/>
          <w:szCs w:val="22"/>
          <w:lang w:eastAsia="en-US"/>
        </w:rPr>
        <w:t>kot je to opredeljeno v razpisni dokumentaciji naročnika in na podlagi ponudbe dobavitelja, in sicer vse po pravilih stroke, s skrbnostjo dobrega strokovnjaka ter v skladu s tem okvirnim sporazumom (v nadaljevanju tudi: blago in/ali dobava in/ali dela in/ali predmet okvirnega sporazuma).</w:t>
      </w:r>
    </w:p>
    <w:p w14:paraId="0FE8DEC1" w14:textId="77777777" w:rsidR="0008536E" w:rsidRPr="00D565AA" w:rsidRDefault="0008536E" w:rsidP="00DE1833">
      <w:pPr>
        <w:keepLines/>
        <w:widowControl w:val="0"/>
        <w:numPr>
          <w:ilvl w:val="12"/>
          <w:numId w:val="0"/>
        </w:numPr>
        <w:tabs>
          <w:tab w:val="left" w:pos="1134"/>
        </w:tabs>
        <w:adjustRightInd w:val="0"/>
        <w:ind w:left="567" w:hanging="567"/>
        <w:jc w:val="both"/>
        <w:textAlignment w:val="baseline"/>
        <w:rPr>
          <w:rFonts w:ascii="Tahoma" w:hAnsi="Tahoma" w:cs="Tahoma"/>
          <w:szCs w:val="22"/>
          <w:lang w:eastAsia="en-US"/>
        </w:rPr>
      </w:pPr>
    </w:p>
    <w:p w14:paraId="73B64211" w14:textId="77777777" w:rsidR="0008536E" w:rsidRPr="00D565AA" w:rsidRDefault="0008536E" w:rsidP="00DE1833">
      <w:pPr>
        <w:keepLines/>
        <w:widowControl w:val="0"/>
        <w:jc w:val="both"/>
        <w:rPr>
          <w:rFonts w:ascii="Tahoma" w:hAnsi="Tahoma" w:cs="Tahoma"/>
          <w:bCs/>
        </w:rPr>
      </w:pPr>
      <w:r w:rsidRPr="00D565AA">
        <w:rPr>
          <w:rFonts w:ascii="Tahoma" w:hAnsi="Tahoma" w:cs="Tahoma"/>
          <w:bCs/>
        </w:rPr>
        <w:t xml:space="preserve">Opredelitev, okvirne količine in opis blaga so razvidni tudi iz ponudbenega predračuna </w:t>
      </w:r>
      <w:r w:rsidRPr="00D565AA">
        <w:rPr>
          <w:rFonts w:ascii="Tahoma" w:hAnsi="Tahoma" w:cs="Tahoma"/>
        </w:rPr>
        <w:t xml:space="preserve">dobavitelja št. _______ z dne _______ </w:t>
      </w:r>
      <w:r w:rsidRPr="00D565AA">
        <w:rPr>
          <w:rFonts w:ascii="Tahoma" w:hAnsi="Tahoma" w:cs="Tahoma"/>
          <w:bCs/>
        </w:rPr>
        <w:t>(v nadaljevanju: ponudbeni predračun</w:t>
      </w:r>
      <w:r w:rsidRPr="00D565AA">
        <w:rPr>
          <w:rFonts w:ascii="Tahoma" w:hAnsi="Tahoma" w:cs="Tahoma"/>
        </w:rPr>
        <w:t xml:space="preserve"> dobavitelja</w:t>
      </w:r>
      <w:r w:rsidRPr="00D565AA">
        <w:rPr>
          <w:rFonts w:ascii="Tahoma" w:hAnsi="Tahoma" w:cs="Tahoma"/>
          <w:bCs/>
        </w:rPr>
        <w:t xml:space="preserve">), ki je priloga in sestavni del tega </w:t>
      </w:r>
      <w:r w:rsidRPr="00D565AA">
        <w:rPr>
          <w:rFonts w:ascii="Tahoma" w:hAnsi="Tahoma" w:cs="Tahoma"/>
        </w:rPr>
        <w:t>okvirnega sporazuma.</w:t>
      </w:r>
    </w:p>
    <w:p w14:paraId="3211699B" w14:textId="77777777" w:rsidR="0008536E" w:rsidRPr="00D565AA" w:rsidRDefault="0008536E" w:rsidP="00DE1833">
      <w:pPr>
        <w:keepLines/>
        <w:widowControl w:val="0"/>
        <w:jc w:val="both"/>
        <w:rPr>
          <w:rFonts w:ascii="Tahoma" w:hAnsi="Tahoma" w:cs="Tahoma"/>
        </w:rPr>
      </w:pPr>
    </w:p>
    <w:p w14:paraId="610D3AA5" w14:textId="77777777" w:rsidR="0008536E" w:rsidRPr="00D565AA" w:rsidRDefault="0008536E" w:rsidP="00DE1833">
      <w:pPr>
        <w:keepLines/>
        <w:widowControl w:val="0"/>
        <w:jc w:val="both"/>
        <w:rPr>
          <w:rFonts w:ascii="Tahoma" w:hAnsi="Tahoma" w:cs="Tahoma"/>
          <w:bCs/>
        </w:rPr>
      </w:pPr>
      <w:r w:rsidRPr="00D565AA">
        <w:rPr>
          <w:rFonts w:ascii="Tahoma" w:hAnsi="Tahoma" w:cs="Tahoma"/>
          <w:bCs/>
        </w:rPr>
        <w:t xml:space="preserve">Okvirne količine blaga, navedene v posamezni postavki ponudbenega predračuna dobavitelja, so količine, ki jih bo naročnik predvidoma potreboval oziroma naročal v obdobju veljavnosti tega okvirnega sporazuma. Naročnik se ne zavezuje, da bo naročil celotno predvideno količino blaga, saj količin </w:t>
      </w:r>
      <w:r w:rsidRPr="00D565AA">
        <w:rPr>
          <w:rFonts w:ascii="Tahoma" w:hAnsi="Tahoma" w:cs="Tahoma"/>
        </w:rPr>
        <w:t>po obsegu in časovno ne more vnaprej določiti</w:t>
      </w:r>
      <w:r w:rsidRPr="00D565AA">
        <w:rPr>
          <w:rFonts w:ascii="Tahoma" w:hAnsi="Tahoma" w:cs="Tahoma"/>
          <w:bCs/>
        </w:rPr>
        <w:t>. Dobavitelj ne bo mogel uveljavljati odškodnine zaradi spreminjanja količin za dobavo blaga.</w:t>
      </w:r>
    </w:p>
    <w:p w14:paraId="538FB5E4" w14:textId="77777777" w:rsidR="0008536E" w:rsidRPr="00D565AA" w:rsidRDefault="0008536E" w:rsidP="00DE1833">
      <w:pPr>
        <w:keepLines/>
        <w:widowControl w:val="0"/>
        <w:jc w:val="both"/>
        <w:rPr>
          <w:rFonts w:ascii="Tahoma" w:hAnsi="Tahoma" w:cs="Tahoma"/>
        </w:rPr>
      </w:pPr>
    </w:p>
    <w:p w14:paraId="4B41BF86" w14:textId="77777777" w:rsidR="0008536E" w:rsidRPr="00D565AA" w:rsidRDefault="0008536E" w:rsidP="00DE1833">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65AA">
        <w:rPr>
          <w:rFonts w:ascii="Tahoma" w:hAnsi="Tahoma" w:cs="Tahoma"/>
          <w:bCs/>
        </w:rPr>
        <w:t xml:space="preserve">Dobavitelj </w:t>
      </w:r>
      <w:r w:rsidRPr="00D565AA">
        <w:rPr>
          <w:rFonts w:ascii="Tahoma" w:hAnsi="Tahoma" w:cs="Tahoma"/>
        </w:rPr>
        <w:t xml:space="preserve">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345D4D66" w14:textId="77777777" w:rsidR="0008536E" w:rsidRPr="00D565AA" w:rsidRDefault="0008536E" w:rsidP="00DE1833">
      <w:pPr>
        <w:keepLines/>
        <w:widowControl w:val="0"/>
        <w:numPr>
          <w:ilvl w:val="12"/>
          <w:numId w:val="0"/>
        </w:numPr>
        <w:tabs>
          <w:tab w:val="left" w:pos="1134"/>
        </w:tabs>
        <w:adjustRightInd w:val="0"/>
        <w:ind w:left="567" w:hanging="567"/>
        <w:jc w:val="both"/>
        <w:textAlignment w:val="baseline"/>
        <w:rPr>
          <w:rFonts w:ascii="Tahoma" w:hAnsi="Tahoma" w:cs="Tahoma"/>
          <w:szCs w:val="22"/>
          <w:lang w:eastAsia="en-US"/>
        </w:rPr>
      </w:pPr>
      <w:r w:rsidRPr="00D565AA">
        <w:rPr>
          <w:rFonts w:ascii="Tahoma" w:hAnsi="Tahoma" w:cs="Tahoma"/>
          <w:szCs w:val="22"/>
          <w:lang w:eastAsia="en-US"/>
        </w:rPr>
        <w:t xml:space="preserve"> </w:t>
      </w:r>
    </w:p>
    <w:p w14:paraId="7A6F1419" w14:textId="77777777" w:rsidR="0008536E" w:rsidRPr="00D565AA" w:rsidRDefault="0008536E" w:rsidP="00DE1833">
      <w:pPr>
        <w:keepLines/>
        <w:widowControl w:val="0"/>
        <w:tabs>
          <w:tab w:val="left" w:pos="2856"/>
        </w:tabs>
        <w:rPr>
          <w:rFonts w:ascii="Tahoma" w:hAnsi="Tahoma" w:cs="Tahoma"/>
          <w:b/>
        </w:rPr>
      </w:pPr>
      <w:r w:rsidRPr="00D565AA">
        <w:rPr>
          <w:rFonts w:ascii="Tahoma" w:hAnsi="Tahoma" w:cs="Tahoma"/>
          <w:b/>
        </w:rPr>
        <w:t>VREDNOST OKVIRNEGA SPORAZUMA IN CENE</w:t>
      </w:r>
    </w:p>
    <w:p w14:paraId="1262FF51" w14:textId="77777777" w:rsidR="0008536E" w:rsidRPr="00D565AA" w:rsidRDefault="0008536E" w:rsidP="00DE1833">
      <w:pPr>
        <w:keepLines/>
        <w:widowControl w:val="0"/>
        <w:jc w:val="center"/>
        <w:rPr>
          <w:rFonts w:ascii="Tahoma" w:hAnsi="Tahoma" w:cs="Tahoma"/>
          <w:b/>
          <w:color w:val="000000"/>
          <w:sz w:val="22"/>
        </w:rPr>
      </w:pPr>
    </w:p>
    <w:p w14:paraId="7AE98031"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6AE7D9B9" w14:textId="77777777" w:rsidR="0008536E" w:rsidRPr="00D565AA" w:rsidRDefault="0008536E" w:rsidP="00DE1833">
      <w:pPr>
        <w:keepLines/>
        <w:widowControl w:val="0"/>
        <w:tabs>
          <w:tab w:val="center" w:pos="4320"/>
          <w:tab w:val="right" w:pos="8640"/>
        </w:tabs>
        <w:jc w:val="both"/>
        <w:rPr>
          <w:rFonts w:ascii="Tahoma" w:hAnsi="Tahoma" w:cs="Tahoma"/>
          <w:szCs w:val="22"/>
          <w:lang w:eastAsia="en-US"/>
        </w:rPr>
      </w:pPr>
    </w:p>
    <w:p w14:paraId="5B988D36" w14:textId="77777777" w:rsidR="0008536E" w:rsidRPr="00D565AA" w:rsidRDefault="0008536E" w:rsidP="00DE1833">
      <w:pPr>
        <w:keepLines/>
        <w:widowControl w:val="0"/>
        <w:jc w:val="both"/>
        <w:rPr>
          <w:rFonts w:ascii="Tahoma" w:hAnsi="Tahoma" w:cs="Tahoma"/>
        </w:rPr>
      </w:pPr>
      <w:r w:rsidRPr="00D565AA">
        <w:rPr>
          <w:rFonts w:ascii="Tahoma" w:hAnsi="Tahoma" w:cs="Tahoma"/>
        </w:rPr>
        <w:t>Ocenjena vrednost javnega naročila oziroma tega okvirnega sporazuma je za naročnika ob pošiljanju obvestila o javnem naročilu v objavo na Portal javnih naročil, znašala _______ EUR brez DDV.</w:t>
      </w:r>
    </w:p>
    <w:p w14:paraId="066E25F7" w14:textId="77777777" w:rsidR="0008536E" w:rsidRPr="00D565AA" w:rsidRDefault="0008536E" w:rsidP="00DE1833">
      <w:pPr>
        <w:keepLines/>
        <w:widowControl w:val="0"/>
        <w:jc w:val="both"/>
        <w:rPr>
          <w:rFonts w:ascii="Tahoma" w:hAnsi="Tahoma" w:cs="Tahoma"/>
        </w:rPr>
      </w:pPr>
    </w:p>
    <w:p w14:paraId="4AB323EF" w14:textId="77777777" w:rsidR="0008536E" w:rsidRPr="00D565AA" w:rsidRDefault="0008536E" w:rsidP="00DE1833">
      <w:pPr>
        <w:keepLines/>
        <w:widowControl w:val="0"/>
        <w:jc w:val="both"/>
        <w:rPr>
          <w:rFonts w:ascii="Tahoma" w:hAnsi="Tahoma" w:cs="Tahoma"/>
        </w:rPr>
      </w:pPr>
      <w:r w:rsidRPr="00D565AA">
        <w:rPr>
          <w:rFonts w:ascii="Tahoma" w:hAnsi="Tahoma" w:cs="Tahoma"/>
        </w:rPr>
        <w:t>Ocenjena vrednost okvirnega sporazuma ne vključuje DDV. DDV bo izvajalec zaračunal na podlagi veljavne zakonodaje Republike Slovenije.</w:t>
      </w:r>
    </w:p>
    <w:p w14:paraId="5576724C" w14:textId="77777777" w:rsidR="00AB67E5" w:rsidRPr="00D565AA" w:rsidRDefault="00AB67E5" w:rsidP="00DE1833">
      <w:pPr>
        <w:keepLines/>
        <w:widowControl w:val="0"/>
        <w:jc w:val="both"/>
        <w:rPr>
          <w:rFonts w:ascii="Tahoma" w:hAnsi="Tahoma" w:cs="Tahoma"/>
        </w:rPr>
      </w:pPr>
    </w:p>
    <w:p w14:paraId="3C0BABB8"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26C79114" w14:textId="77777777" w:rsidR="0008536E" w:rsidRPr="00D565AA" w:rsidRDefault="0008536E" w:rsidP="00DE1833">
      <w:pPr>
        <w:keepLines/>
        <w:widowControl w:val="0"/>
        <w:jc w:val="both"/>
        <w:rPr>
          <w:rFonts w:ascii="Tahoma" w:hAnsi="Tahoma" w:cs="Tahoma"/>
        </w:rPr>
      </w:pPr>
    </w:p>
    <w:p w14:paraId="511580EF" w14:textId="77777777" w:rsidR="0008536E" w:rsidRPr="00D565AA" w:rsidRDefault="0008536E" w:rsidP="00DE1833">
      <w:pPr>
        <w:keepLines/>
        <w:widowControl w:val="0"/>
        <w:jc w:val="both"/>
        <w:rPr>
          <w:rFonts w:ascii="Tahoma" w:hAnsi="Tahoma" w:cs="Tahoma"/>
        </w:rPr>
      </w:pPr>
      <w:r w:rsidRPr="00D565AA">
        <w:rPr>
          <w:rFonts w:ascii="Tahoma" w:hAnsi="Tahoma" w:cs="Tahoma"/>
        </w:rPr>
        <w:t>Dobava ekstra lahkega kurilnega olja</w:t>
      </w:r>
      <w:r w:rsidRPr="00D565AA">
        <w:t xml:space="preserve"> </w:t>
      </w:r>
      <w:r w:rsidRPr="00D565AA">
        <w:rPr>
          <w:rFonts w:ascii="Tahoma" w:hAnsi="Tahoma" w:cs="Tahoma"/>
        </w:rPr>
        <w:t>se bo izvajala na podlagi dejanskih potreb naročnika po (na dan točenja/nakupa ekstra lahkega kurilnega olja) najnižji dnevni veleprodajni ceni dobavitelja za ekstra lahko kurilno olje in z upoštevanjem popusta iz ponudbe dobavitelja oz. ponudbenega predračuna dobavitelja</w:t>
      </w:r>
      <w:r w:rsidR="00AB67E5" w:rsidRPr="00D565AA">
        <w:rPr>
          <w:rFonts w:ascii="Tahoma" w:hAnsi="Tahoma" w:cs="Tahoma"/>
        </w:rPr>
        <w:t>, ki znaša __</w:t>
      </w:r>
      <w:r w:rsidR="00DC6AEF" w:rsidRPr="00D565AA">
        <w:rPr>
          <w:rFonts w:ascii="Tahoma" w:hAnsi="Tahoma" w:cs="Tahoma"/>
        </w:rPr>
        <w:t>_</w:t>
      </w:r>
      <w:r w:rsidR="00AB67E5" w:rsidRPr="00D565AA">
        <w:rPr>
          <w:rFonts w:ascii="Tahoma" w:hAnsi="Tahoma" w:cs="Tahoma"/>
        </w:rPr>
        <w:t>__ %</w:t>
      </w:r>
      <w:r w:rsidRPr="00D565AA">
        <w:rPr>
          <w:rFonts w:ascii="Tahoma" w:hAnsi="Tahoma" w:cs="Tahoma"/>
        </w:rPr>
        <w:t>. Dobavitelj je dolžan predstavnika naročnika pisno obveščati o vsaki spremembi veleprodajne cene ekstra lahkega kurilnega olja.</w:t>
      </w:r>
    </w:p>
    <w:p w14:paraId="41003467" w14:textId="77777777" w:rsidR="0008536E" w:rsidRPr="00D565AA" w:rsidRDefault="0008536E" w:rsidP="00DE1833">
      <w:pPr>
        <w:keepLines/>
        <w:widowControl w:val="0"/>
        <w:jc w:val="both"/>
        <w:rPr>
          <w:rFonts w:ascii="Tahoma" w:hAnsi="Tahoma" w:cs="Tahoma"/>
          <w:szCs w:val="22"/>
        </w:rPr>
      </w:pPr>
    </w:p>
    <w:p w14:paraId="3FE73C9E" w14:textId="77777777" w:rsidR="0008536E" w:rsidRPr="00D565AA" w:rsidRDefault="0008536E" w:rsidP="00DE1833">
      <w:pPr>
        <w:keepLines/>
        <w:widowControl w:val="0"/>
        <w:jc w:val="both"/>
        <w:rPr>
          <w:rFonts w:ascii="Tahoma" w:hAnsi="Tahoma" w:cs="Tahoma"/>
        </w:rPr>
      </w:pPr>
      <w:r w:rsidRPr="00D565AA">
        <w:rPr>
          <w:rFonts w:ascii="Tahoma" w:hAnsi="Tahoma" w:cs="Tahoma"/>
        </w:rPr>
        <w:t>Popust je fiksen ter se v obdobju veljavnosti okvirnega sporazuma ne spreminja pod nobenim pogojem, razen v primeru višjega popusta in mora biti upoštevan in prikazan na vsakem računu v času veljavnosti okvirnega sporazuma.</w:t>
      </w:r>
    </w:p>
    <w:p w14:paraId="250D5423" w14:textId="77777777" w:rsidR="0008536E" w:rsidRPr="00D565AA" w:rsidRDefault="0008536E" w:rsidP="00DE1833">
      <w:pPr>
        <w:keepLines/>
        <w:widowControl w:val="0"/>
        <w:jc w:val="both"/>
        <w:rPr>
          <w:rFonts w:ascii="Tahoma" w:hAnsi="Tahoma" w:cs="Tahoma"/>
        </w:rPr>
      </w:pPr>
    </w:p>
    <w:p w14:paraId="0B619B49" w14:textId="77777777" w:rsidR="0008536E" w:rsidRPr="00D565AA" w:rsidRDefault="0008536E" w:rsidP="00DE1833">
      <w:pPr>
        <w:keepLines/>
        <w:widowControl w:val="0"/>
        <w:jc w:val="both"/>
        <w:rPr>
          <w:rFonts w:ascii="Tahoma" w:hAnsi="Tahoma" w:cs="Tahoma"/>
        </w:rPr>
      </w:pPr>
      <w:r w:rsidRPr="00D565AA">
        <w:rPr>
          <w:rFonts w:ascii="Tahoma" w:hAnsi="Tahoma" w:cs="Tahoma"/>
        </w:rPr>
        <w:lastRenderedPageBreak/>
        <w:t xml:space="preserve">Cena na enoto mere za dobavo goriv na lokacijo naročnika vključuje vse materialne in nematerialne stroške, ki jih bo dobavitelj imel z realizacijo predmeta okvirnega sporazuma, vključno s stroški prevoza, stroški analize blaga, točenja v rezervoar na lokaciji naročnika ter vsemi ostalimi stroški (trošarine, zavarovanje, takse,…), ki so potrebni za kvalitetno izvedbo predmeta okvirnega sporazuma.  </w:t>
      </w:r>
    </w:p>
    <w:p w14:paraId="3A8EE775" w14:textId="77777777" w:rsidR="0008536E" w:rsidRPr="00D565AA" w:rsidRDefault="0008536E" w:rsidP="00DE1833">
      <w:pPr>
        <w:keepLines/>
        <w:widowControl w:val="0"/>
        <w:jc w:val="both"/>
        <w:rPr>
          <w:rFonts w:ascii="Tahoma" w:hAnsi="Tahoma" w:cs="Tahoma"/>
          <w:szCs w:val="22"/>
        </w:rPr>
      </w:pPr>
    </w:p>
    <w:p w14:paraId="1752463A"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V primeru, da bi med veljavnostjo okvirnega sporazuma prišlo do ponovne regulacije cen</w:t>
      </w:r>
      <w:r w:rsidRPr="00D565AA">
        <w:t xml:space="preserve"> </w:t>
      </w:r>
      <w:r w:rsidRPr="00D565AA">
        <w:rPr>
          <w:rFonts w:ascii="Tahoma" w:hAnsi="Tahoma" w:cs="Tahoma"/>
          <w:szCs w:val="22"/>
        </w:rPr>
        <w:t>ekstra lahkega kurilnega olja s strani Vlade RS, se bo cena določila ob upoštevanju popusta dobavitelja in cen, določenih s strani Vlade RS, v skladu z veljavno zakonodajo v Republiki Sloveniji.</w:t>
      </w:r>
    </w:p>
    <w:p w14:paraId="4A5CE6ED" w14:textId="77777777" w:rsidR="0008536E" w:rsidRPr="00D565AA" w:rsidRDefault="0008536E" w:rsidP="00DE1833">
      <w:pPr>
        <w:keepLines/>
        <w:widowControl w:val="0"/>
        <w:rPr>
          <w:rFonts w:ascii="Tahoma" w:hAnsi="Tahoma" w:cs="Tahoma"/>
          <w:b/>
          <w:szCs w:val="22"/>
        </w:rPr>
      </w:pPr>
      <w:r w:rsidRPr="00D565AA">
        <w:rPr>
          <w:rFonts w:ascii="Tahoma" w:hAnsi="Tahoma" w:cs="Tahoma"/>
          <w:b/>
          <w:szCs w:val="22"/>
        </w:rPr>
        <w:t xml:space="preserve"> </w:t>
      </w:r>
    </w:p>
    <w:p w14:paraId="6913F35A" w14:textId="77777777" w:rsidR="0008536E" w:rsidRPr="00D565AA" w:rsidRDefault="0008536E" w:rsidP="00DE1833">
      <w:pPr>
        <w:keepLines/>
        <w:widowControl w:val="0"/>
        <w:rPr>
          <w:rFonts w:ascii="Tahoma" w:hAnsi="Tahoma" w:cs="Tahoma"/>
          <w:b/>
          <w:szCs w:val="22"/>
        </w:rPr>
      </w:pPr>
      <w:r w:rsidRPr="00D565AA">
        <w:rPr>
          <w:rFonts w:ascii="Tahoma" w:hAnsi="Tahoma" w:cs="Tahoma"/>
          <w:b/>
          <w:szCs w:val="22"/>
        </w:rPr>
        <w:t>NAČIN OBRAČUNAVANJA IN PLAČILO</w:t>
      </w:r>
    </w:p>
    <w:p w14:paraId="3D6BBB0E"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68F3EF7C" w14:textId="77777777" w:rsidR="0008536E" w:rsidRPr="00D565AA" w:rsidRDefault="0008536E" w:rsidP="00DE1833">
      <w:pPr>
        <w:keepLines/>
        <w:widowControl w:val="0"/>
        <w:ind w:left="360"/>
        <w:jc w:val="both"/>
        <w:rPr>
          <w:rFonts w:ascii="Tahoma" w:hAnsi="Tahoma" w:cs="Tahoma"/>
          <w:szCs w:val="22"/>
          <w:lang w:eastAsia="en-US"/>
        </w:rPr>
      </w:pPr>
    </w:p>
    <w:p w14:paraId="71375B5C" w14:textId="77777777" w:rsidR="0008536E" w:rsidRPr="00D565AA" w:rsidRDefault="0008536E" w:rsidP="00DE1833">
      <w:pPr>
        <w:keepLines/>
        <w:widowControl w:val="0"/>
        <w:jc w:val="both"/>
        <w:rPr>
          <w:rFonts w:ascii="Tahoma" w:hAnsi="Tahoma" w:cs="Tahoma"/>
          <w:bCs/>
          <w:szCs w:val="22"/>
        </w:rPr>
      </w:pPr>
      <w:r w:rsidRPr="00D565AA">
        <w:rPr>
          <w:rFonts w:ascii="Tahoma" w:hAnsi="Tahoma" w:cs="Tahoma"/>
          <w:bCs/>
          <w:szCs w:val="22"/>
        </w:rPr>
        <w:t xml:space="preserve">Dobave blaga bodo potekale sukcesivno, na podlagi posameznih pisnih nabavnih naročil </w:t>
      </w:r>
      <w:r w:rsidRPr="00D565AA">
        <w:rPr>
          <w:rFonts w:ascii="Tahoma" w:hAnsi="Tahoma" w:cs="Tahoma"/>
          <w:szCs w:val="22"/>
        </w:rPr>
        <w:t>naročnika</w:t>
      </w:r>
      <w:r w:rsidRPr="00D565AA">
        <w:rPr>
          <w:rFonts w:ascii="Tahoma" w:hAnsi="Tahoma" w:cs="Tahoma"/>
          <w:bCs/>
          <w:szCs w:val="22"/>
        </w:rPr>
        <w:t>, v skladu z njegovimi dejanskimi potrebami.</w:t>
      </w:r>
    </w:p>
    <w:p w14:paraId="73B8C72A" w14:textId="77777777" w:rsidR="0008536E" w:rsidRPr="00D565AA" w:rsidRDefault="0008536E" w:rsidP="00DE1833">
      <w:pPr>
        <w:keepLines/>
        <w:widowControl w:val="0"/>
        <w:tabs>
          <w:tab w:val="left" w:pos="1418"/>
          <w:tab w:val="left" w:pos="1702"/>
        </w:tabs>
        <w:jc w:val="both"/>
        <w:rPr>
          <w:rFonts w:ascii="Tahoma" w:hAnsi="Tahoma" w:cs="Tahoma"/>
          <w:szCs w:val="22"/>
        </w:rPr>
      </w:pPr>
    </w:p>
    <w:p w14:paraId="12BD8215" w14:textId="77777777" w:rsidR="0008536E" w:rsidRPr="00D565AA" w:rsidRDefault="0008536E" w:rsidP="00DE1833">
      <w:pPr>
        <w:keepLines/>
        <w:widowControl w:val="0"/>
        <w:tabs>
          <w:tab w:val="left" w:pos="1418"/>
          <w:tab w:val="left" w:pos="1702"/>
        </w:tabs>
        <w:jc w:val="both"/>
        <w:rPr>
          <w:rFonts w:ascii="Tahoma" w:hAnsi="Tahoma" w:cs="Tahoma"/>
          <w:szCs w:val="22"/>
          <w:lang w:eastAsia="en-US"/>
        </w:rPr>
      </w:pPr>
      <w:r w:rsidRPr="00D565AA">
        <w:rPr>
          <w:rFonts w:ascii="Tahoma" w:hAnsi="Tahoma" w:cs="Tahoma"/>
          <w:szCs w:val="22"/>
        </w:rPr>
        <w:t xml:space="preserve">Za dobavo blaga dobavitelj naročniku na osnovi posamezne podpisane dobavnice o prevzemu blaga s strani naročnika oz. njegovega predstavnika, </w:t>
      </w:r>
      <w:r w:rsidRPr="00D565AA">
        <w:rPr>
          <w:rFonts w:ascii="Tahoma" w:hAnsi="Tahoma" w:cs="Tahoma"/>
        </w:rPr>
        <w:t xml:space="preserve">izstavi natančno specificiran račun v roku petih (5) delovnih dni po dobavi blaga. Na računu mora biti navedena tudi številka posameznega pisnega nabavnega naročila naročnika za posamezno dobavo blaga. </w:t>
      </w:r>
    </w:p>
    <w:p w14:paraId="0B3421CB" w14:textId="77777777" w:rsidR="0008536E" w:rsidRPr="00D565AA" w:rsidRDefault="0008536E" w:rsidP="00DE1833">
      <w:pPr>
        <w:keepLines/>
        <w:widowControl w:val="0"/>
        <w:autoSpaceDE w:val="0"/>
        <w:jc w:val="both"/>
        <w:rPr>
          <w:rFonts w:ascii="Tahoma" w:hAnsi="Tahoma" w:cs="Tahoma"/>
          <w:szCs w:val="22"/>
          <w:lang w:eastAsia="en-US"/>
        </w:rPr>
      </w:pPr>
    </w:p>
    <w:p w14:paraId="6A012B21" w14:textId="77777777" w:rsidR="0008536E" w:rsidRPr="00D565AA" w:rsidRDefault="0008536E" w:rsidP="00DE1833">
      <w:pPr>
        <w:keepLines/>
        <w:widowControl w:val="0"/>
        <w:autoSpaceDE w:val="0"/>
        <w:jc w:val="both"/>
        <w:rPr>
          <w:rFonts w:ascii="Tahoma" w:hAnsi="Tahoma" w:cs="Tahoma"/>
          <w:szCs w:val="22"/>
          <w:lang w:eastAsia="en-US"/>
        </w:rPr>
      </w:pPr>
      <w:r w:rsidRPr="00D565AA">
        <w:rPr>
          <w:rFonts w:ascii="Tahoma" w:hAnsi="Tahoma" w:cs="Tahoma"/>
          <w:szCs w:val="22"/>
          <w:lang w:eastAsia="en-US"/>
        </w:rPr>
        <w:t xml:space="preserve">Dobavitelj mora na računu, ki ga izstavi, specificirati posamezne elemente cene, ki sestavljajo končno ceno, in sicer: </w:t>
      </w:r>
    </w:p>
    <w:p w14:paraId="49E08EA5" w14:textId="77777777" w:rsidR="0008536E" w:rsidRPr="00D565AA" w:rsidRDefault="0008536E" w:rsidP="00DE1833">
      <w:pPr>
        <w:keepLines/>
        <w:widowControl w:val="0"/>
        <w:numPr>
          <w:ilvl w:val="0"/>
          <w:numId w:val="39"/>
        </w:numPr>
        <w:tabs>
          <w:tab w:val="left" w:pos="426"/>
        </w:tabs>
        <w:autoSpaceDE w:val="0"/>
        <w:ind w:left="426" w:hanging="426"/>
        <w:jc w:val="both"/>
        <w:rPr>
          <w:rFonts w:ascii="Tahoma" w:hAnsi="Tahoma" w:cs="Tahoma"/>
          <w:szCs w:val="22"/>
          <w:lang w:eastAsia="en-US"/>
        </w:rPr>
      </w:pPr>
      <w:r w:rsidRPr="00D565AA">
        <w:rPr>
          <w:rFonts w:ascii="Tahoma" w:hAnsi="Tahoma" w:cs="Tahoma"/>
          <w:szCs w:val="22"/>
          <w:lang w:eastAsia="en-US"/>
        </w:rPr>
        <w:t>prodajno ceno blaga brez DDV,</w:t>
      </w:r>
    </w:p>
    <w:p w14:paraId="46CD1ADF" w14:textId="77777777" w:rsidR="0008536E" w:rsidRPr="00D565AA" w:rsidRDefault="0008536E" w:rsidP="00DE1833">
      <w:pPr>
        <w:keepLines/>
        <w:widowControl w:val="0"/>
        <w:numPr>
          <w:ilvl w:val="0"/>
          <w:numId w:val="39"/>
        </w:numPr>
        <w:tabs>
          <w:tab w:val="left" w:pos="426"/>
        </w:tabs>
        <w:autoSpaceDE w:val="0"/>
        <w:ind w:left="426" w:hanging="426"/>
        <w:jc w:val="both"/>
        <w:rPr>
          <w:rFonts w:ascii="Tahoma" w:hAnsi="Tahoma" w:cs="Tahoma"/>
          <w:szCs w:val="22"/>
          <w:lang w:eastAsia="en-US"/>
        </w:rPr>
      </w:pPr>
      <w:r w:rsidRPr="00D565AA">
        <w:rPr>
          <w:rFonts w:ascii="Tahoma" w:hAnsi="Tahoma" w:cs="Tahoma"/>
          <w:szCs w:val="22"/>
          <w:lang w:eastAsia="en-US"/>
        </w:rPr>
        <w:t>odstotek in znesek popusta,</w:t>
      </w:r>
    </w:p>
    <w:p w14:paraId="458CA910" w14:textId="77777777" w:rsidR="0008536E" w:rsidRPr="00D565AA" w:rsidRDefault="0008536E" w:rsidP="00DE1833">
      <w:pPr>
        <w:keepLines/>
        <w:widowControl w:val="0"/>
        <w:numPr>
          <w:ilvl w:val="0"/>
          <w:numId w:val="39"/>
        </w:numPr>
        <w:tabs>
          <w:tab w:val="left" w:pos="426"/>
        </w:tabs>
        <w:autoSpaceDE w:val="0"/>
        <w:ind w:left="426" w:hanging="426"/>
        <w:jc w:val="both"/>
        <w:rPr>
          <w:rFonts w:ascii="Tahoma" w:hAnsi="Tahoma" w:cs="Tahoma"/>
          <w:szCs w:val="22"/>
          <w:lang w:eastAsia="en-US"/>
        </w:rPr>
      </w:pPr>
      <w:r w:rsidRPr="00D565AA">
        <w:rPr>
          <w:rFonts w:ascii="Tahoma" w:hAnsi="Tahoma" w:cs="Tahoma"/>
          <w:szCs w:val="22"/>
          <w:lang w:eastAsia="en-US"/>
        </w:rPr>
        <w:t xml:space="preserve">znesek trošarin, taks in drugih dajatev, </w:t>
      </w:r>
      <w:r w:rsidRPr="00D565AA">
        <w:rPr>
          <w:rFonts w:ascii="Tahoma" w:hAnsi="Tahoma" w:cs="Tahoma"/>
        </w:rPr>
        <w:t xml:space="preserve">v skladu z veljavno zakonodajo </w:t>
      </w:r>
      <w:r w:rsidRPr="00D565AA">
        <w:rPr>
          <w:rFonts w:ascii="Tahoma" w:hAnsi="Tahoma" w:cs="Tahoma"/>
          <w:szCs w:val="22"/>
          <w:lang w:eastAsia="en-US"/>
        </w:rPr>
        <w:t>(ločeno po namenu),</w:t>
      </w:r>
    </w:p>
    <w:p w14:paraId="403EB2AA" w14:textId="77777777" w:rsidR="0008536E" w:rsidRPr="00D565AA" w:rsidRDefault="0008536E" w:rsidP="00DE1833">
      <w:pPr>
        <w:keepLines/>
        <w:widowControl w:val="0"/>
        <w:numPr>
          <w:ilvl w:val="0"/>
          <w:numId w:val="39"/>
        </w:numPr>
        <w:tabs>
          <w:tab w:val="left" w:pos="426"/>
        </w:tabs>
        <w:autoSpaceDE w:val="0"/>
        <w:ind w:left="426" w:hanging="426"/>
        <w:jc w:val="both"/>
        <w:rPr>
          <w:rFonts w:ascii="Tahoma" w:hAnsi="Tahoma" w:cs="Tahoma"/>
          <w:szCs w:val="22"/>
          <w:lang w:eastAsia="en-US"/>
        </w:rPr>
      </w:pPr>
      <w:r w:rsidRPr="00D565AA">
        <w:rPr>
          <w:rFonts w:ascii="Tahoma" w:hAnsi="Tahoma" w:cs="Tahoma"/>
          <w:szCs w:val="22"/>
          <w:lang w:eastAsia="en-US"/>
        </w:rPr>
        <w:t>stopnjo in znesek DDV-ja.</w:t>
      </w:r>
    </w:p>
    <w:p w14:paraId="4058F428" w14:textId="77777777" w:rsidR="0008536E" w:rsidRPr="00D565AA" w:rsidRDefault="0008536E" w:rsidP="00DE1833">
      <w:pPr>
        <w:keepLines/>
        <w:widowControl w:val="0"/>
        <w:tabs>
          <w:tab w:val="left" w:pos="1418"/>
          <w:tab w:val="left" w:pos="1702"/>
        </w:tabs>
        <w:jc w:val="both"/>
        <w:rPr>
          <w:rFonts w:ascii="Tahoma" w:hAnsi="Tahoma" w:cs="Tahoma"/>
          <w:szCs w:val="22"/>
        </w:rPr>
      </w:pPr>
    </w:p>
    <w:p w14:paraId="2F9B788D" w14:textId="77777777" w:rsidR="0008536E" w:rsidRPr="00D565AA" w:rsidRDefault="0008536E" w:rsidP="00DE1833">
      <w:pPr>
        <w:keepLines/>
        <w:widowControl w:val="0"/>
        <w:autoSpaceDE w:val="0"/>
        <w:jc w:val="both"/>
        <w:rPr>
          <w:rFonts w:ascii="Tahoma" w:hAnsi="Tahoma" w:cs="Tahoma"/>
        </w:rPr>
      </w:pPr>
      <w:r w:rsidRPr="00D565AA">
        <w:rPr>
          <w:rFonts w:ascii="Tahoma" w:hAnsi="Tahoma" w:cs="Tahoma"/>
        </w:rPr>
        <w:t>Odstotek popusta bo izvajalec obračunal ob vsakokratni izstavitvi računa in ga na računu tudi prikazal.</w:t>
      </w:r>
    </w:p>
    <w:p w14:paraId="7A6C80C7" w14:textId="77777777" w:rsidR="0008536E" w:rsidRPr="00D565AA" w:rsidRDefault="0008536E" w:rsidP="00DE1833">
      <w:pPr>
        <w:keepLines/>
        <w:widowControl w:val="0"/>
        <w:tabs>
          <w:tab w:val="left" w:pos="1418"/>
          <w:tab w:val="left" w:pos="1702"/>
        </w:tabs>
        <w:jc w:val="both"/>
        <w:rPr>
          <w:rFonts w:ascii="Tahoma" w:hAnsi="Tahoma" w:cs="Tahoma"/>
          <w:szCs w:val="22"/>
        </w:rPr>
      </w:pPr>
    </w:p>
    <w:p w14:paraId="2F953E0B" w14:textId="77777777" w:rsidR="0008536E" w:rsidRPr="00D565AA" w:rsidRDefault="0008536E" w:rsidP="00DE1833">
      <w:pPr>
        <w:keepLines/>
        <w:widowControl w:val="0"/>
        <w:tabs>
          <w:tab w:val="left" w:pos="1702"/>
        </w:tabs>
        <w:jc w:val="both"/>
        <w:rPr>
          <w:rFonts w:ascii="Tahoma" w:hAnsi="Tahoma" w:cs="Tahoma"/>
          <w:szCs w:val="22"/>
        </w:rPr>
      </w:pPr>
      <w:r w:rsidRPr="00D565AA">
        <w:rPr>
          <w:rFonts w:ascii="Tahoma" w:hAnsi="Tahoma" w:cs="Tahoma"/>
          <w:szCs w:val="22"/>
        </w:rPr>
        <w:t>Podpis dobavnice o prevzemu blaga s strani naročnika oziroma njegovega predstavnika, pomeni količinski in kvalitetni prevzem blaga, ter je podlaga za izstavitev računa s strani dobavitelja, pri čemer je podpisana dobavnica priloga k računu.</w:t>
      </w:r>
    </w:p>
    <w:p w14:paraId="0B79E745" w14:textId="77777777" w:rsidR="0008536E" w:rsidRPr="00D565AA" w:rsidRDefault="0008536E" w:rsidP="00DE1833">
      <w:pPr>
        <w:keepLines/>
        <w:widowControl w:val="0"/>
        <w:tabs>
          <w:tab w:val="left" w:pos="1702"/>
        </w:tabs>
        <w:jc w:val="both"/>
        <w:rPr>
          <w:rFonts w:ascii="Tahoma" w:hAnsi="Tahoma" w:cs="Tahoma"/>
          <w:szCs w:val="22"/>
        </w:rPr>
      </w:pPr>
    </w:p>
    <w:p w14:paraId="5EA9E92D" w14:textId="77777777" w:rsidR="0008536E" w:rsidRPr="00D565AA" w:rsidRDefault="0008536E" w:rsidP="00DE1833">
      <w:pPr>
        <w:keepLines/>
        <w:widowControl w:val="0"/>
        <w:tabs>
          <w:tab w:val="left" w:pos="1418"/>
          <w:tab w:val="left" w:pos="1702"/>
        </w:tabs>
        <w:jc w:val="both"/>
        <w:rPr>
          <w:rFonts w:ascii="Tahoma" w:hAnsi="Tahoma" w:cs="Tahoma"/>
          <w:szCs w:val="22"/>
        </w:rPr>
      </w:pPr>
      <w:r w:rsidRPr="00D565AA">
        <w:rPr>
          <w:rFonts w:ascii="Tahoma" w:hAnsi="Tahoma" w:cs="Tahoma"/>
          <w:szCs w:val="22"/>
        </w:rPr>
        <w:t xml:space="preserve">Naročnik je dolžan ugotoviti pravilno vrednost opravljenih dobav blaga na osnovi izstavljenega računa. V primeru, da izstavljeni račun ni pravilen, ga naročnik zavrne z obrazložitvijo, dobavitelj pa je dolžan izstaviti nov, popravljen račun, v roku 5 (petih) delovnih dni od zavrnitve, v katerem bo izkazana pravilna vrednost opravljenih dobav blaga. </w:t>
      </w:r>
    </w:p>
    <w:p w14:paraId="37635C82" w14:textId="77777777" w:rsidR="0008536E" w:rsidRPr="00D565AA" w:rsidRDefault="0008536E" w:rsidP="00DE1833">
      <w:pPr>
        <w:keepLines/>
        <w:widowControl w:val="0"/>
        <w:tabs>
          <w:tab w:val="left" w:pos="1418"/>
          <w:tab w:val="left" w:pos="1702"/>
        </w:tabs>
        <w:jc w:val="both"/>
        <w:rPr>
          <w:rFonts w:ascii="Tahoma" w:hAnsi="Tahoma" w:cs="Tahoma"/>
          <w:color w:val="000000"/>
          <w:szCs w:val="22"/>
        </w:rPr>
      </w:pPr>
    </w:p>
    <w:p w14:paraId="79E0B60C" w14:textId="77777777" w:rsidR="0008536E" w:rsidRPr="00D565AA" w:rsidRDefault="0008536E" w:rsidP="00DE1833">
      <w:pPr>
        <w:keepLines/>
        <w:widowControl w:val="0"/>
        <w:jc w:val="both"/>
        <w:rPr>
          <w:rFonts w:ascii="Tahoma" w:hAnsi="Tahoma" w:cs="Tahoma"/>
          <w:i/>
        </w:rPr>
      </w:pPr>
      <w:r w:rsidRPr="00D565AA">
        <w:rPr>
          <w:rFonts w:ascii="Tahoma" w:hAnsi="Tahoma" w:cs="Tahoma"/>
          <w:i/>
          <w:u w:val="single"/>
        </w:rPr>
        <w:t xml:space="preserve">A. V primeru, da ima </w:t>
      </w:r>
      <w:r w:rsidRPr="00D565AA">
        <w:rPr>
          <w:rFonts w:ascii="Tahoma" w:hAnsi="Tahoma" w:cs="Tahoma"/>
          <w:i/>
          <w:color w:val="000000"/>
          <w:u w:val="single"/>
        </w:rPr>
        <w:t xml:space="preserve">dobavitelj </w:t>
      </w:r>
      <w:r w:rsidRPr="00D565AA">
        <w:rPr>
          <w:rFonts w:ascii="Tahoma" w:hAnsi="Tahoma" w:cs="Tahoma"/>
          <w:i/>
          <w:u w:val="single"/>
        </w:rPr>
        <w:t>sedež v Republiki Sloveniji:</w:t>
      </w:r>
      <w:r w:rsidRPr="00D565AA">
        <w:rPr>
          <w:rFonts w:ascii="Tahoma" w:hAnsi="Tahoma" w:cs="Tahoma"/>
          <w:i/>
        </w:rPr>
        <w:t xml:space="preserve"> Naročnik bo račune iz tega člena okvirnega sporazuma, plačal na transakcijski račun dobavitelja oz. podizvajalca, ki je uradno evidentiran pri AJPES in bo naveden na računu, v roku 30 (tridesetih) dni od dneva izstavitve pravilnega računa za opravljene dobave.</w:t>
      </w:r>
    </w:p>
    <w:p w14:paraId="3CB4EDDC" w14:textId="77777777" w:rsidR="0008536E" w:rsidRPr="00D565AA" w:rsidRDefault="0008536E" w:rsidP="00DE1833">
      <w:pPr>
        <w:keepLines/>
        <w:widowControl w:val="0"/>
        <w:jc w:val="both"/>
        <w:rPr>
          <w:rFonts w:ascii="Tahoma" w:hAnsi="Tahoma" w:cs="Tahoma"/>
        </w:rPr>
      </w:pPr>
    </w:p>
    <w:p w14:paraId="0415E25F" w14:textId="77777777" w:rsidR="0008536E" w:rsidRPr="00D565AA" w:rsidRDefault="0008536E" w:rsidP="00DE1833">
      <w:pPr>
        <w:keepLines/>
        <w:widowControl w:val="0"/>
        <w:tabs>
          <w:tab w:val="left" w:pos="1418"/>
          <w:tab w:val="left" w:pos="1702"/>
        </w:tabs>
        <w:jc w:val="both"/>
        <w:rPr>
          <w:rFonts w:ascii="Tahoma" w:hAnsi="Tahoma" w:cs="Tahoma"/>
          <w:i/>
        </w:rPr>
      </w:pPr>
      <w:r w:rsidRPr="00D565AA">
        <w:rPr>
          <w:rFonts w:ascii="Tahoma" w:hAnsi="Tahoma" w:cs="Tahoma"/>
          <w:i/>
          <w:u w:val="single"/>
        </w:rPr>
        <w:t xml:space="preserve">B. V primeru, da </w:t>
      </w:r>
      <w:r w:rsidRPr="00D565AA">
        <w:rPr>
          <w:rFonts w:ascii="Tahoma" w:hAnsi="Tahoma" w:cs="Tahoma"/>
          <w:i/>
          <w:color w:val="000000"/>
          <w:u w:val="single"/>
        </w:rPr>
        <w:t xml:space="preserve">dobavitelj </w:t>
      </w:r>
      <w:r w:rsidRPr="00D565AA">
        <w:rPr>
          <w:rFonts w:ascii="Tahoma" w:hAnsi="Tahoma" w:cs="Tahoma"/>
          <w:i/>
          <w:u w:val="single"/>
        </w:rPr>
        <w:t>nima sedeža v Republiki Sloveniji:</w:t>
      </w:r>
      <w:r w:rsidRPr="00D565AA">
        <w:rPr>
          <w:rFonts w:ascii="Tahoma" w:hAnsi="Tahoma" w:cs="Tahoma"/>
          <w:i/>
        </w:rPr>
        <w:t xml:space="preserve"> Naročnik bo račune iz tega člena okvirnega sporazuma, plačal na poslovni račun dobavitelja oz. podizvajalca, v roku 30 (tridesetih) dni od dneva izstavitve pravilnega računa za opravljene dobave. Poslovni račun mora biti naveden tudi na posameznem računu. </w:t>
      </w:r>
    </w:p>
    <w:p w14:paraId="569A1AFF" w14:textId="77777777" w:rsidR="0008536E" w:rsidRPr="00D565AA" w:rsidRDefault="0008536E" w:rsidP="00DE1833">
      <w:pPr>
        <w:keepLines/>
        <w:widowControl w:val="0"/>
        <w:tabs>
          <w:tab w:val="left" w:pos="1418"/>
          <w:tab w:val="left" w:pos="1702"/>
        </w:tabs>
        <w:jc w:val="both"/>
        <w:rPr>
          <w:rFonts w:ascii="Tahoma" w:hAnsi="Tahoma" w:cs="Tahoma"/>
          <w:color w:val="000000"/>
          <w:szCs w:val="22"/>
        </w:rPr>
      </w:pPr>
    </w:p>
    <w:p w14:paraId="710A8339" w14:textId="77777777" w:rsidR="0008536E" w:rsidRPr="00D565AA" w:rsidRDefault="0008536E" w:rsidP="00DE1833">
      <w:pPr>
        <w:keepLines/>
        <w:widowControl w:val="0"/>
        <w:tabs>
          <w:tab w:val="left" w:pos="1418"/>
          <w:tab w:val="left" w:pos="1702"/>
        </w:tabs>
        <w:jc w:val="both"/>
        <w:rPr>
          <w:rFonts w:ascii="Tahoma" w:hAnsi="Tahoma" w:cs="Tahoma"/>
          <w:color w:val="000000"/>
          <w:szCs w:val="22"/>
        </w:rPr>
      </w:pPr>
      <w:r w:rsidRPr="00D565AA">
        <w:rPr>
          <w:rFonts w:ascii="Tahoma" w:hAnsi="Tahoma" w:cs="Tahoma"/>
          <w:color w:val="000000"/>
          <w:szCs w:val="22"/>
        </w:rPr>
        <w:t>V primeru zamude s plačilom je dobavitelj upravičen zaračunati naročniku zakonite zamudne obresti.</w:t>
      </w:r>
    </w:p>
    <w:p w14:paraId="3B5912B3" w14:textId="77777777" w:rsidR="0008536E" w:rsidRPr="00D565AA" w:rsidRDefault="0008536E" w:rsidP="00DE1833">
      <w:pPr>
        <w:keepLines/>
        <w:widowControl w:val="0"/>
        <w:jc w:val="both"/>
        <w:rPr>
          <w:rFonts w:ascii="Tahoma" w:hAnsi="Tahoma" w:cs="Tahoma"/>
          <w:b/>
          <w:szCs w:val="22"/>
        </w:rPr>
      </w:pPr>
    </w:p>
    <w:p w14:paraId="632F3391"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ROK IN NAČIN DOBAVE IN PREVZEM</w:t>
      </w:r>
    </w:p>
    <w:p w14:paraId="24DA3A03"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62F053FD" w14:textId="77777777" w:rsidR="0008536E" w:rsidRPr="00D565AA" w:rsidRDefault="0008536E" w:rsidP="00DE1833">
      <w:pPr>
        <w:keepLines/>
        <w:widowControl w:val="0"/>
        <w:jc w:val="center"/>
        <w:rPr>
          <w:rFonts w:ascii="Tahoma" w:hAnsi="Tahoma" w:cs="Tahoma"/>
          <w:szCs w:val="22"/>
          <w:lang w:eastAsia="en-US"/>
        </w:rPr>
      </w:pPr>
    </w:p>
    <w:p w14:paraId="38D2F504"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Naročnik bo posamezna naročila glede dobav blaga oddajal sukcesivno, s pisnim nabavnim naročilom naročnika, ki ga bo posredoval dobavitelju po elektronski pošti ali po pošti. Šteje se, da je dobavitelj naročilo prejel, če ima naročnik dokazilo o poslanem naročilu iz prejšnjega stavka. </w:t>
      </w:r>
    </w:p>
    <w:p w14:paraId="100E67B5" w14:textId="77777777" w:rsidR="0008536E" w:rsidRPr="00D565AA" w:rsidRDefault="0008536E" w:rsidP="00DE1833">
      <w:pPr>
        <w:keepLines/>
        <w:widowControl w:val="0"/>
        <w:shd w:val="clear" w:color="auto" w:fill="FFFFFF"/>
        <w:tabs>
          <w:tab w:val="left" w:pos="426"/>
          <w:tab w:val="left" w:pos="1702"/>
        </w:tabs>
        <w:jc w:val="both"/>
        <w:rPr>
          <w:rFonts w:ascii="Tahoma" w:hAnsi="Tahoma" w:cs="Tahoma"/>
          <w:szCs w:val="22"/>
          <w:lang w:eastAsia="en-US"/>
        </w:rPr>
      </w:pPr>
    </w:p>
    <w:p w14:paraId="13AD48A6" w14:textId="77777777" w:rsidR="0008536E" w:rsidRPr="00D565AA" w:rsidRDefault="0008536E" w:rsidP="00DE1833">
      <w:pPr>
        <w:keepLines/>
        <w:widowControl w:val="0"/>
        <w:shd w:val="clear" w:color="auto" w:fill="FFFFFF"/>
        <w:tabs>
          <w:tab w:val="left" w:pos="426"/>
          <w:tab w:val="left" w:pos="1702"/>
        </w:tabs>
        <w:jc w:val="both"/>
        <w:rPr>
          <w:rFonts w:ascii="Tahoma" w:hAnsi="Tahoma" w:cs="Tahoma"/>
          <w:szCs w:val="22"/>
          <w:lang w:eastAsia="en-US"/>
        </w:rPr>
      </w:pPr>
      <w:r w:rsidRPr="00D565AA">
        <w:rPr>
          <w:rFonts w:ascii="Tahoma" w:hAnsi="Tahoma" w:cs="Tahoma"/>
          <w:szCs w:val="22"/>
          <w:lang w:eastAsia="en-US"/>
        </w:rPr>
        <w:lastRenderedPageBreak/>
        <w:t xml:space="preserve">Dobavitelj mora pričeti z dobavo blaga v roku sedmih (7) koledarskih dni od prejema pisnega nabavnega naročila naročnika. Dobavitelj mora izvesti najmanj pet (5) dobav na dan v primeru naročila večje količine blaga (več kot 150.000 l). </w:t>
      </w:r>
    </w:p>
    <w:p w14:paraId="79C8BD20" w14:textId="77777777" w:rsidR="0008536E" w:rsidRPr="00D565AA" w:rsidRDefault="0008536E" w:rsidP="00DE1833">
      <w:pPr>
        <w:keepLines/>
        <w:widowControl w:val="0"/>
        <w:shd w:val="clear" w:color="auto" w:fill="FFFFFF"/>
        <w:tabs>
          <w:tab w:val="left" w:pos="426"/>
          <w:tab w:val="left" w:pos="1702"/>
        </w:tabs>
        <w:jc w:val="both"/>
        <w:rPr>
          <w:rFonts w:ascii="Tahoma" w:hAnsi="Tahoma" w:cs="Tahoma"/>
          <w:szCs w:val="22"/>
          <w:lang w:eastAsia="en-US"/>
        </w:rPr>
      </w:pPr>
    </w:p>
    <w:p w14:paraId="250C7701" w14:textId="77777777" w:rsidR="0008536E" w:rsidRPr="00D565AA" w:rsidRDefault="0008536E" w:rsidP="00DE1833">
      <w:pPr>
        <w:keepLines/>
        <w:widowControl w:val="0"/>
        <w:shd w:val="clear" w:color="auto" w:fill="FFFFFF"/>
        <w:tabs>
          <w:tab w:val="left" w:pos="426"/>
          <w:tab w:val="left" w:pos="1702"/>
        </w:tabs>
        <w:jc w:val="both"/>
        <w:rPr>
          <w:rFonts w:ascii="Tahoma" w:hAnsi="Tahoma" w:cs="Tahoma"/>
          <w:szCs w:val="22"/>
          <w:lang w:eastAsia="en-US"/>
        </w:rPr>
      </w:pPr>
      <w:r w:rsidRPr="00D565AA">
        <w:rPr>
          <w:rFonts w:ascii="Tahoma" w:hAnsi="Tahoma" w:cs="Tahoma"/>
          <w:szCs w:val="22"/>
          <w:lang w:eastAsia="en-US"/>
        </w:rPr>
        <w:t>Dobavitelj mora o začetku dobav naročnika obvestiti najmanj en (1) delovni dan pred začetkom dobave.</w:t>
      </w:r>
    </w:p>
    <w:p w14:paraId="6A3E16EF" w14:textId="77777777" w:rsidR="0008536E" w:rsidRPr="00D565AA" w:rsidRDefault="0008536E" w:rsidP="00DE1833">
      <w:pPr>
        <w:keepLines/>
        <w:widowControl w:val="0"/>
        <w:jc w:val="both"/>
        <w:rPr>
          <w:rFonts w:ascii="Tahoma" w:hAnsi="Tahoma" w:cs="Tahoma"/>
          <w:szCs w:val="22"/>
          <w:lang w:eastAsia="en-US"/>
        </w:rPr>
      </w:pPr>
    </w:p>
    <w:p w14:paraId="6B02CA27" w14:textId="4EC3F8A9"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 xml:space="preserve">Dobava in prevzem blaga se bosta </w:t>
      </w:r>
      <w:r w:rsidR="0051062A" w:rsidRPr="00D565AA">
        <w:rPr>
          <w:rFonts w:ascii="Tahoma" w:hAnsi="Tahoma" w:cs="Tahoma"/>
          <w:szCs w:val="22"/>
          <w:lang w:eastAsia="en-US"/>
        </w:rPr>
        <w:t>vršila na lokacijah naročnika</w:t>
      </w:r>
      <w:r w:rsidR="00DC6AEF" w:rsidRPr="00D565AA">
        <w:rPr>
          <w:rFonts w:ascii="Tahoma" w:hAnsi="Tahoma" w:cs="Tahoma"/>
          <w:szCs w:val="22"/>
          <w:lang w:eastAsia="en-US"/>
        </w:rPr>
        <w:t>, in sicer</w:t>
      </w:r>
      <w:r w:rsidR="0051062A" w:rsidRPr="00D565AA">
        <w:rPr>
          <w:rFonts w:ascii="Tahoma" w:hAnsi="Tahoma" w:cs="Tahoma"/>
          <w:szCs w:val="22"/>
          <w:lang w:eastAsia="en-US"/>
        </w:rPr>
        <w:t xml:space="preserve"> </w:t>
      </w:r>
      <w:r w:rsidRPr="00D565AA">
        <w:rPr>
          <w:rFonts w:ascii="Tahoma" w:hAnsi="Tahoma" w:cs="Tahoma"/>
          <w:szCs w:val="22"/>
          <w:lang w:eastAsia="en-US"/>
        </w:rPr>
        <w:t>Verovškova ulica 62 in Toplarniška ulica 19,</w:t>
      </w:r>
      <w:r w:rsidR="00DC6AEF" w:rsidRPr="00D565AA">
        <w:rPr>
          <w:rFonts w:ascii="Tahoma" w:hAnsi="Tahoma" w:cs="Tahoma"/>
          <w:szCs w:val="22"/>
          <w:lang w:eastAsia="en-US"/>
        </w:rPr>
        <w:t xml:space="preserve"> oboje v Ljubljani</w:t>
      </w:r>
      <w:r w:rsidR="0051062A" w:rsidRPr="00D565AA">
        <w:rPr>
          <w:rFonts w:ascii="Tahoma" w:hAnsi="Tahoma" w:cs="Tahoma"/>
          <w:szCs w:val="22"/>
          <w:lang w:eastAsia="en-US"/>
        </w:rPr>
        <w:t xml:space="preserve">, </w:t>
      </w:r>
      <w:r w:rsidRPr="00D565AA">
        <w:rPr>
          <w:rFonts w:ascii="Tahoma" w:hAnsi="Tahoma" w:cs="Tahoma"/>
          <w:szCs w:val="22"/>
          <w:lang w:eastAsia="en-US"/>
        </w:rPr>
        <w:t>v skladu s parite</w:t>
      </w:r>
      <w:r w:rsidR="00DF5814" w:rsidRPr="00D565AA">
        <w:rPr>
          <w:rFonts w:ascii="Tahoma" w:hAnsi="Tahoma" w:cs="Tahoma"/>
          <w:szCs w:val="22"/>
          <w:lang w:eastAsia="en-US"/>
        </w:rPr>
        <w:t>to DDP Ljubljana (Incoterms 2020</w:t>
      </w:r>
      <w:r w:rsidRPr="00D565AA">
        <w:rPr>
          <w:rFonts w:ascii="Tahoma" w:hAnsi="Tahoma" w:cs="Tahoma"/>
          <w:szCs w:val="22"/>
          <w:lang w:eastAsia="en-US"/>
        </w:rPr>
        <w:t xml:space="preserve">). </w:t>
      </w:r>
    </w:p>
    <w:p w14:paraId="6512399E" w14:textId="77777777" w:rsidR="0008536E" w:rsidRPr="00D565AA" w:rsidRDefault="0008536E" w:rsidP="00DE1833">
      <w:pPr>
        <w:keepLines/>
        <w:widowControl w:val="0"/>
        <w:jc w:val="both"/>
        <w:rPr>
          <w:rFonts w:ascii="Tahoma" w:hAnsi="Tahoma" w:cs="Tahoma"/>
          <w:szCs w:val="22"/>
          <w:lang w:eastAsia="en-US"/>
        </w:rPr>
      </w:pPr>
    </w:p>
    <w:p w14:paraId="0739618E"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Dobavitelj mora pri vsaki dobavi blaga naročniku predložiti naslednje dokumente:</w:t>
      </w:r>
    </w:p>
    <w:p w14:paraId="3F60416E" w14:textId="77777777" w:rsidR="0008536E" w:rsidRPr="00D565AA" w:rsidRDefault="0008536E" w:rsidP="00DE1833">
      <w:pPr>
        <w:keepLines/>
        <w:widowControl w:val="0"/>
        <w:numPr>
          <w:ilvl w:val="0"/>
          <w:numId w:val="34"/>
        </w:numPr>
        <w:tabs>
          <w:tab w:val="left" w:pos="426"/>
        </w:tabs>
        <w:ind w:left="426" w:hanging="426"/>
        <w:jc w:val="both"/>
        <w:rPr>
          <w:rFonts w:ascii="Tahoma" w:hAnsi="Tahoma" w:cs="Tahoma"/>
          <w:szCs w:val="22"/>
          <w:lang w:eastAsia="en-US"/>
        </w:rPr>
      </w:pPr>
      <w:r w:rsidRPr="00D565AA">
        <w:rPr>
          <w:rFonts w:ascii="Tahoma" w:hAnsi="Tahoma" w:cs="Tahoma"/>
          <w:szCs w:val="22"/>
          <w:lang w:eastAsia="en-US"/>
        </w:rPr>
        <w:t>tovorni list/dobavnico,</w:t>
      </w:r>
    </w:p>
    <w:p w14:paraId="03FC7C95" w14:textId="77777777" w:rsidR="00E47330" w:rsidRPr="00D565AA" w:rsidRDefault="00E47330" w:rsidP="00DE1833">
      <w:pPr>
        <w:keepLines/>
        <w:widowControl w:val="0"/>
        <w:numPr>
          <w:ilvl w:val="0"/>
          <w:numId w:val="34"/>
        </w:numPr>
        <w:tabs>
          <w:tab w:val="left" w:pos="426"/>
        </w:tabs>
        <w:ind w:left="426" w:hanging="426"/>
        <w:jc w:val="both"/>
        <w:rPr>
          <w:rFonts w:ascii="Tahoma" w:hAnsi="Tahoma" w:cs="Tahoma"/>
          <w:szCs w:val="22"/>
          <w:lang w:eastAsia="en-US"/>
        </w:rPr>
      </w:pPr>
      <w:r w:rsidRPr="00D565AA">
        <w:rPr>
          <w:rFonts w:ascii="Tahoma" w:hAnsi="Tahoma" w:cs="Tahoma"/>
          <w:szCs w:val="22"/>
          <w:lang w:eastAsia="en-US"/>
        </w:rPr>
        <w:t>potrdilo o kakovosti kvalitete dobavljenega ekstra lahkega kurilnega olja,</w:t>
      </w:r>
    </w:p>
    <w:p w14:paraId="084417F4" w14:textId="77777777" w:rsidR="00E47330" w:rsidRPr="00D565AA" w:rsidRDefault="00E47330" w:rsidP="00DE1833">
      <w:pPr>
        <w:keepLines/>
        <w:widowControl w:val="0"/>
        <w:numPr>
          <w:ilvl w:val="0"/>
          <w:numId w:val="34"/>
        </w:numPr>
        <w:tabs>
          <w:tab w:val="left" w:pos="426"/>
        </w:tabs>
        <w:ind w:left="426" w:hanging="426"/>
        <w:jc w:val="both"/>
        <w:rPr>
          <w:rFonts w:ascii="Tahoma" w:hAnsi="Tahoma" w:cs="Tahoma"/>
          <w:szCs w:val="22"/>
          <w:lang w:eastAsia="en-US"/>
        </w:rPr>
      </w:pPr>
      <w:r w:rsidRPr="00D565AA">
        <w:rPr>
          <w:rFonts w:ascii="Tahoma" w:hAnsi="Tahoma" w:cs="Tahoma"/>
          <w:szCs w:val="22"/>
          <w:lang w:eastAsia="en-US"/>
        </w:rPr>
        <w:t>poročilo o preskusih analiz dobavljenega ekstra lahkega kurilnega olja, ki ga izdela laboratorij, ki izpolnjuje zahteve standarda SIST EN ISO/IEC 17025:2017 za področje preskušanja goriv in maziv,</w:t>
      </w:r>
    </w:p>
    <w:p w14:paraId="1E1615C6" w14:textId="77777777" w:rsidR="0008536E" w:rsidRPr="00D565AA" w:rsidRDefault="0008536E" w:rsidP="00DE1833">
      <w:pPr>
        <w:keepLines/>
        <w:widowControl w:val="0"/>
        <w:numPr>
          <w:ilvl w:val="0"/>
          <w:numId w:val="34"/>
        </w:numPr>
        <w:tabs>
          <w:tab w:val="left" w:pos="426"/>
        </w:tabs>
        <w:ind w:left="426" w:hanging="426"/>
        <w:jc w:val="both"/>
        <w:rPr>
          <w:rFonts w:ascii="Tahoma" w:hAnsi="Tahoma" w:cs="Tahoma"/>
          <w:szCs w:val="22"/>
          <w:lang w:eastAsia="en-US"/>
        </w:rPr>
      </w:pPr>
      <w:r w:rsidRPr="00D565AA">
        <w:rPr>
          <w:rFonts w:ascii="Tahoma" w:hAnsi="Tahoma" w:cs="Tahoma"/>
          <w:szCs w:val="22"/>
          <w:lang w:eastAsia="en-US"/>
        </w:rPr>
        <w:t>izpis pretočene količine blaga,</w:t>
      </w:r>
    </w:p>
    <w:p w14:paraId="504DFD42" w14:textId="77777777" w:rsidR="0008536E" w:rsidRPr="00D565AA" w:rsidRDefault="0008536E" w:rsidP="00DE1833">
      <w:pPr>
        <w:keepLines/>
        <w:widowControl w:val="0"/>
        <w:numPr>
          <w:ilvl w:val="0"/>
          <w:numId w:val="34"/>
        </w:numPr>
        <w:tabs>
          <w:tab w:val="left" w:pos="426"/>
        </w:tabs>
        <w:ind w:left="426" w:hanging="426"/>
        <w:jc w:val="both"/>
        <w:rPr>
          <w:rFonts w:ascii="Tahoma" w:hAnsi="Tahoma" w:cs="Tahoma"/>
          <w:szCs w:val="22"/>
          <w:lang w:eastAsia="en-US"/>
        </w:rPr>
      </w:pPr>
      <w:r w:rsidRPr="00D565AA">
        <w:rPr>
          <w:rFonts w:ascii="Tahoma" w:hAnsi="Tahoma" w:cs="Tahoma"/>
          <w:szCs w:val="22"/>
          <w:lang w:eastAsia="en-US"/>
        </w:rPr>
        <w:t>veljavno potrdilo o overovitvi merilnega sistema s pretočnim merilom,</w:t>
      </w:r>
    </w:p>
    <w:p w14:paraId="5AF9ACE2" w14:textId="77777777" w:rsidR="0008536E" w:rsidRPr="00D565AA" w:rsidRDefault="0008536E" w:rsidP="00DE1833">
      <w:pPr>
        <w:keepLines/>
        <w:widowControl w:val="0"/>
        <w:numPr>
          <w:ilvl w:val="0"/>
          <w:numId w:val="34"/>
        </w:numPr>
        <w:tabs>
          <w:tab w:val="left" w:pos="426"/>
        </w:tabs>
        <w:ind w:left="426" w:hanging="426"/>
        <w:jc w:val="both"/>
        <w:rPr>
          <w:rFonts w:ascii="Tahoma" w:hAnsi="Tahoma" w:cs="Tahoma"/>
          <w:szCs w:val="22"/>
          <w:lang w:eastAsia="en-US"/>
        </w:rPr>
      </w:pPr>
      <w:r w:rsidRPr="00D565AA">
        <w:rPr>
          <w:rFonts w:ascii="Tahoma" w:hAnsi="Tahoma" w:cs="Tahoma"/>
          <w:szCs w:val="22"/>
          <w:lang w:eastAsia="en-US"/>
        </w:rPr>
        <w:t>potrdilo, da je bila avtocisterna pred polnjenjem razplinjena oz. je bila namenjena izključno za prevoz blaga.</w:t>
      </w:r>
    </w:p>
    <w:p w14:paraId="376A4720" w14:textId="77777777" w:rsidR="0008536E" w:rsidRPr="00D565AA" w:rsidRDefault="0008536E" w:rsidP="00DE1833">
      <w:pPr>
        <w:keepLines/>
        <w:widowControl w:val="0"/>
        <w:jc w:val="both"/>
        <w:rPr>
          <w:rFonts w:ascii="Tahoma" w:hAnsi="Tahoma" w:cs="Tahoma"/>
          <w:szCs w:val="22"/>
          <w:lang w:eastAsia="en-US"/>
        </w:rPr>
      </w:pPr>
    </w:p>
    <w:p w14:paraId="0337551F"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 xml:space="preserve">Kakovost dobavljenega blaga mora biti v skladu s tehničnimi zahtevami naročnika, navedenimi v razpisni </w:t>
      </w:r>
      <w:r w:rsidRPr="00D565AA">
        <w:rPr>
          <w:rFonts w:ascii="Tahoma" w:hAnsi="Tahoma" w:cs="Tahoma"/>
          <w:szCs w:val="22"/>
          <w:lang w:eastAsia="en-US"/>
        </w:rPr>
        <w:t xml:space="preserve"> </w:t>
      </w:r>
      <w:r w:rsidRPr="00D565AA">
        <w:rPr>
          <w:rFonts w:ascii="Tahoma" w:hAnsi="Tahoma" w:cs="Tahoma"/>
          <w:szCs w:val="22"/>
        </w:rPr>
        <w:t>dokumentaciji, in veljavnimi predpisi v Republiki Sloveniji.</w:t>
      </w:r>
    </w:p>
    <w:p w14:paraId="7CC9261A" w14:textId="77777777" w:rsidR="0008536E" w:rsidRPr="00D565AA" w:rsidRDefault="0008536E" w:rsidP="00DE1833">
      <w:pPr>
        <w:keepLines/>
        <w:widowControl w:val="0"/>
        <w:jc w:val="both"/>
        <w:rPr>
          <w:rFonts w:ascii="Tahoma" w:hAnsi="Tahoma" w:cs="Tahoma"/>
          <w:szCs w:val="22"/>
        </w:rPr>
      </w:pPr>
    </w:p>
    <w:p w14:paraId="4BC7BB38"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Naročnik lahko ob vsakokratni dobavi vzame vzorce dobavljenega blaga, jih zapečati in jih po lastni presoji preda v analizo neodvisnemu laboratoriju za namene ugotavljanja ustrezne kvalitete. V primeru, da neodvisni laboratorij ugotovi, da kvaliteta ne dosega zahtevane kvalitete, stroške te analize krije dobavitelj. V tem primeru je naročnik upravičen obračunati kazen v višini desetih odstotkov (10%) vrednosti posameznega nabavnega naročila naročnika brez DDV.</w:t>
      </w:r>
    </w:p>
    <w:p w14:paraId="486622FE" w14:textId="77777777" w:rsidR="0008536E" w:rsidRPr="00D565AA" w:rsidRDefault="0008536E" w:rsidP="00DE1833">
      <w:pPr>
        <w:keepLines/>
        <w:widowControl w:val="0"/>
        <w:jc w:val="both"/>
        <w:rPr>
          <w:rFonts w:ascii="Tahoma" w:hAnsi="Tahoma" w:cs="Tahoma"/>
          <w:szCs w:val="22"/>
        </w:rPr>
      </w:pPr>
    </w:p>
    <w:p w14:paraId="11594756" w14:textId="3BC26C7A" w:rsidR="0008536E" w:rsidRPr="00D565AA" w:rsidRDefault="004156BB" w:rsidP="00DE1833">
      <w:pPr>
        <w:keepLines/>
        <w:widowControl w:val="0"/>
        <w:rPr>
          <w:rFonts w:ascii="Tahoma" w:hAnsi="Tahoma" w:cs="Tahoma"/>
          <w:b/>
          <w:szCs w:val="22"/>
          <w:lang w:eastAsia="en-US"/>
        </w:rPr>
      </w:pPr>
      <w:r w:rsidRPr="00D565AA">
        <w:rPr>
          <w:rFonts w:ascii="Tahoma" w:hAnsi="Tahoma" w:cs="Tahoma"/>
          <w:b/>
          <w:szCs w:val="22"/>
          <w:lang w:eastAsia="en-US"/>
        </w:rPr>
        <w:t xml:space="preserve">ZAHTEVE IN </w:t>
      </w:r>
      <w:r w:rsidR="0008536E" w:rsidRPr="00D565AA">
        <w:rPr>
          <w:rFonts w:ascii="Tahoma" w:hAnsi="Tahoma" w:cs="Tahoma"/>
          <w:b/>
          <w:szCs w:val="22"/>
          <w:lang w:eastAsia="en-US"/>
        </w:rPr>
        <w:t>KVALITETA BLAGA</w:t>
      </w:r>
    </w:p>
    <w:p w14:paraId="291278A6"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44AB39F1" w14:textId="77777777" w:rsidR="0008536E" w:rsidRPr="00D565AA" w:rsidRDefault="0008536E" w:rsidP="00DE1833">
      <w:pPr>
        <w:keepLines/>
        <w:widowControl w:val="0"/>
        <w:jc w:val="both"/>
        <w:rPr>
          <w:rFonts w:ascii="Tahoma" w:hAnsi="Tahoma" w:cs="Tahoma"/>
          <w:szCs w:val="22"/>
          <w:lang w:eastAsia="en-US"/>
        </w:rPr>
      </w:pPr>
    </w:p>
    <w:p w14:paraId="2D484567" w14:textId="19591574" w:rsidR="00D14111" w:rsidRPr="00D565AA" w:rsidRDefault="0084211C" w:rsidP="00DE1833">
      <w:pPr>
        <w:keepLines/>
        <w:widowControl w:val="0"/>
        <w:shd w:val="clear" w:color="auto" w:fill="FFFFFF"/>
        <w:tabs>
          <w:tab w:val="left" w:pos="426"/>
          <w:tab w:val="left" w:pos="1702"/>
        </w:tabs>
        <w:jc w:val="both"/>
        <w:rPr>
          <w:rFonts w:ascii="Tahoma" w:hAnsi="Tahoma" w:cs="Tahoma"/>
          <w:szCs w:val="22"/>
          <w:lang w:eastAsia="en-US"/>
        </w:rPr>
      </w:pPr>
      <w:r w:rsidRPr="00D565AA">
        <w:rPr>
          <w:rFonts w:ascii="Tahoma" w:hAnsi="Tahoma" w:cs="Tahoma"/>
          <w:szCs w:val="22"/>
          <w:lang w:eastAsia="en-US"/>
        </w:rPr>
        <w:t>Dobavljeno</w:t>
      </w:r>
      <w:r w:rsidR="0008536E" w:rsidRPr="00D565AA">
        <w:rPr>
          <w:rFonts w:ascii="Tahoma" w:hAnsi="Tahoma" w:cs="Tahoma"/>
          <w:szCs w:val="22"/>
          <w:lang w:eastAsia="en-US"/>
        </w:rPr>
        <w:t xml:space="preserve"> b</w:t>
      </w:r>
      <w:r w:rsidRPr="00D565AA">
        <w:rPr>
          <w:rFonts w:ascii="Tahoma" w:hAnsi="Tahoma" w:cs="Tahoma"/>
          <w:szCs w:val="22"/>
          <w:lang w:eastAsia="en-US"/>
        </w:rPr>
        <w:t>lago</w:t>
      </w:r>
      <w:r w:rsidR="0008536E" w:rsidRPr="00D565AA">
        <w:rPr>
          <w:rFonts w:ascii="Tahoma" w:hAnsi="Tahoma" w:cs="Tahoma"/>
          <w:szCs w:val="22"/>
          <w:lang w:eastAsia="en-US"/>
        </w:rPr>
        <w:t xml:space="preserve"> mora </w:t>
      </w:r>
      <w:r w:rsidR="00D14111" w:rsidRPr="00D565AA">
        <w:rPr>
          <w:rFonts w:ascii="Tahoma" w:hAnsi="Tahoma" w:cs="Tahoma"/>
          <w:szCs w:val="22"/>
          <w:lang w:eastAsia="en-US"/>
        </w:rPr>
        <w:t>izpolnjevati</w:t>
      </w:r>
      <w:r w:rsidRPr="00D565AA">
        <w:rPr>
          <w:rFonts w:ascii="Tahoma" w:hAnsi="Tahoma" w:cs="Tahoma"/>
          <w:szCs w:val="22"/>
          <w:lang w:eastAsia="en-US"/>
        </w:rPr>
        <w:t xml:space="preserve"> </w:t>
      </w:r>
      <w:r w:rsidR="00D14111" w:rsidRPr="00D565AA">
        <w:rPr>
          <w:rFonts w:ascii="Tahoma" w:hAnsi="Tahoma" w:cs="Tahoma"/>
          <w:szCs w:val="22"/>
          <w:lang w:eastAsia="en-US"/>
        </w:rPr>
        <w:t>sledeče zahteve</w:t>
      </w:r>
      <w:r w:rsidR="0008536E" w:rsidRPr="00D565AA">
        <w:rPr>
          <w:rFonts w:ascii="Tahoma" w:hAnsi="Tahoma" w:cs="Tahoma"/>
          <w:szCs w:val="22"/>
          <w:lang w:eastAsia="en-US"/>
        </w:rPr>
        <w:t xml:space="preserve"> </w:t>
      </w:r>
      <w:r w:rsidR="004156BB" w:rsidRPr="00D565AA">
        <w:rPr>
          <w:rFonts w:ascii="Tahoma" w:hAnsi="Tahoma" w:cs="Tahoma"/>
          <w:szCs w:val="22"/>
          <w:lang w:eastAsia="en-US"/>
        </w:rPr>
        <w:t>in kvaliteto</w:t>
      </w:r>
      <w:r w:rsidR="00D14111" w:rsidRPr="00D565AA">
        <w:rPr>
          <w:rFonts w:ascii="Tahoma" w:hAnsi="Tahoma" w:cs="Tahoma"/>
          <w:szCs w:val="22"/>
          <w:lang w:eastAsia="en-US"/>
        </w:rPr>
        <w:t>:</w:t>
      </w:r>
      <w:r w:rsidR="0008536E" w:rsidRPr="00D565AA">
        <w:rPr>
          <w:rFonts w:ascii="Tahoma" w:hAnsi="Tahoma" w:cs="Tahoma"/>
          <w:szCs w:val="22"/>
          <w:lang w:eastAsia="en-US"/>
        </w:rPr>
        <w:t xml:space="preserve"> </w:t>
      </w:r>
    </w:p>
    <w:p w14:paraId="6B4CE45F" w14:textId="3BE6E946" w:rsidR="00D14111" w:rsidRPr="00D565AA" w:rsidRDefault="00D14111" w:rsidP="00DE1833">
      <w:pPr>
        <w:keepLines/>
        <w:widowControl w:val="0"/>
        <w:jc w:val="both"/>
        <w:rPr>
          <w:rFonts w:ascii="Tahoma" w:hAnsi="Tahoma" w:cs="Tahoma"/>
          <w:szCs w:val="22"/>
        </w:rPr>
      </w:pPr>
    </w:p>
    <w:tbl>
      <w:tblPr>
        <w:tblStyle w:val="Tabelamrea4"/>
        <w:tblW w:w="9639" w:type="dxa"/>
        <w:tblInd w:w="-5" w:type="dxa"/>
        <w:tblLook w:val="04A0" w:firstRow="1" w:lastRow="0" w:firstColumn="1" w:lastColumn="0" w:noHBand="0" w:noVBand="1"/>
      </w:tblPr>
      <w:tblGrid>
        <w:gridCol w:w="3828"/>
        <w:gridCol w:w="1417"/>
        <w:gridCol w:w="1418"/>
        <w:gridCol w:w="2976"/>
      </w:tblGrid>
      <w:tr w:rsidR="004156BB" w:rsidRPr="00D565AA" w14:paraId="384C0B80" w14:textId="77777777" w:rsidTr="004156BB">
        <w:trPr>
          <w:trHeight w:val="458"/>
        </w:trPr>
        <w:tc>
          <w:tcPr>
            <w:tcW w:w="3828" w:type="dxa"/>
            <w:vAlign w:val="center"/>
          </w:tcPr>
          <w:p w14:paraId="6688EC55" w14:textId="77777777" w:rsidR="004156BB" w:rsidRPr="00D565AA" w:rsidRDefault="004156BB"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Lastnost</w:t>
            </w:r>
          </w:p>
        </w:tc>
        <w:tc>
          <w:tcPr>
            <w:tcW w:w="1417" w:type="dxa"/>
            <w:vAlign w:val="center"/>
          </w:tcPr>
          <w:p w14:paraId="2DDF6B39" w14:textId="77777777" w:rsidR="004156BB" w:rsidRPr="00D565AA" w:rsidRDefault="004156BB"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Enota</w:t>
            </w:r>
          </w:p>
        </w:tc>
        <w:tc>
          <w:tcPr>
            <w:tcW w:w="1418" w:type="dxa"/>
            <w:vAlign w:val="center"/>
          </w:tcPr>
          <w:p w14:paraId="6F212439" w14:textId="77777777" w:rsidR="004156BB" w:rsidRPr="00D565AA" w:rsidRDefault="004156BB"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Vrednost</w:t>
            </w:r>
          </w:p>
        </w:tc>
        <w:tc>
          <w:tcPr>
            <w:tcW w:w="2976" w:type="dxa"/>
            <w:vAlign w:val="center"/>
          </w:tcPr>
          <w:p w14:paraId="65779996" w14:textId="77777777" w:rsidR="004156BB" w:rsidRPr="00D565AA" w:rsidRDefault="004156BB" w:rsidP="00DE1833">
            <w:pPr>
              <w:keepLines/>
              <w:widowControl w:val="0"/>
              <w:jc w:val="center"/>
              <w:rPr>
                <w:rFonts w:ascii="Tahoma" w:eastAsiaTheme="minorHAnsi" w:hAnsi="Tahoma" w:cs="Tahoma"/>
                <w:b/>
                <w:sz w:val="20"/>
                <w:szCs w:val="20"/>
              </w:rPr>
            </w:pPr>
            <w:r w:rsidRPr="00D565AA">
              <w:rPr>
                <w:rFonts w:ascii="Tahoma" w:eastAsiaTheme="minorHAnsi" w:hAnsi="Tahoma" w:cs="Tahoma"/>
                <w:b/>
                <w:sz w:val="20"/>
                <w:szCs w:val="20"/>
              </w:rPr>
              <w:t>Preskusna metoda</w:t>
            </w:r>
          </w:p>
        </w:tc>
      </w:tr>
      <w:tr w:rsidR="004156BB" w:rsidRPr="00D565AA" w14:paraId="5DEA921B" w14:textId="77777777" w:rsidTr="004156BB">
        <w:trPr>
          <w:trHeight w:val="458"/>
        </w:trPr>
        <w:tc>
          <w:tcPr>
            <w:tcW w:w="3828" w:type="dxa"/>
            <w:vAlign w:val="center"/>
          </w:tcPr>
          <w:p w14:paraId="5861F894"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Videz</w:t>
            </w:r>
          </w:p>
        </w:tc>
        <w:tc>
          <w:tcPr>
            <w:tcW w:w="1417" w:type="dxa"/>
            <w:vAlign w:val="center"/>
          </w:tcPr>
          <w:p w14:paraId="418A1FC1"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w:t>
            </w:r>
          </w:p>
        </w:tc>
        <w:tc>
          <w:tcPr>
            <w:tcW w:w="1418" w:type="dxa"/>
            <w:vAlign w:val="center"/>
          </w:tcPr>
          <w:p w14:paraId="6AF10EB8"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bister</w:t>
            </w:r>
          </w:p>
        </w:tc>
        <w:tc>
          <w:tcPr>
            <w:tcW w:w="2976" w:type="dxa"/>
            <w:vAlign w:val="center"/>
          </w:tcPr>
          <w:p w14:paraId="3CCEA05B"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vizualno</w:t>
            </w:r>
          </w:p>
        </w:tc>
      </w:tr>
      <w:tr w:rsidR="004156BB" w:rsidRPr="00D565AA" w14:paraId="07092478" w14:textId="77777777" w:rsidTr="004156BB">
        <w:trPr>
          <w:trHeight w:val="478"/>
        </w:trPr>
        <w:tc>
          <w:tcPr>
            <w:tcW w:w="3828" w:type="dxa"/>
            <w:vAlign w:val="center"/>
          </w:tcPr>
          <w:p w14:paraId="0AF407DA"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Gostota pri 15°C</w:t>
            </w:r>
          </w:p>
        </w:tc>
        <w:tc>
          <w:tcPr>
            <w:tcW w:w="1417" w:type="dxa"/>
            <w:vAlign w:val="center"/>
          </w:tcPr>
          <w:p w14:paraId="4EDDFB34"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kg/m³</w:t>
            </w:r>
          </w:p>
        </w:tc>
        <w:tc>
          <w:tcPr>
            <w:tcW w:w="1418" w:type="dxa"/>
            <w:vAlign w:val="center"/>
          </w:tcPr>
          <w:p w14:paraId="34FADEE5"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860</w:t>
            </w:r>
          </w:p>
        </w:tc>
        <w:tc>
          <w:tcPr>
            <w:tcW w:w="2976" w:type="dxa"/>
            <w:vAlign w:val="center"/>
          </w:tcPr>
          <w:p w14:paraId="1745CB57"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3675 ali</w:t>
            </w:r>
          </w:p>
          <w:p w14:paraId="6B967B68"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12185</w:t>
            </w:r>
          </w:p>
        </w:tc>
      </w:tr>
      <w:tr w:rsidR="004156BB" w:rsidRPr="00D565AA" w14:paraId="58254C46" w14:textId="77777777" w:rsidTr="004156BB">
        <w:trPr>
          <w:trHeight w:val="458"/>
        </w:trPr>
        <w:tc>
          <w:tcPr>
            <w:tcW w:w="3828" w:type="dxa"/>
            <w:vAlign w:val="center"/>
          </w:tcPr>
          <w:p w14:paraId="04C8C16D"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Plamenišče</w:t>
            </w:r>
          </w:p>
        </w:tc>
        <w:tc>
          <w:tcPr>
            <w:tcW w:w="1417" w:type="dxa"/>
            <w:vAlign w:val="center"/>
          </w:tcPr>
          <w:p w14:paraId="24B11E0F"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°C</w:t>
            </w:r>
          </w:p>
        </w:tc>
        <w:tc>
          <w:tcPr>
            <w:tcW w:w="1418" w:type="dxa"/>
            <w:vAlign w:val="center"/>
          </w:tcPr>
          <w:p w14:paraId="39DAE66A"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55</w:t>
            </w:r>
          </w:p>
        </w:tc>
        <w:tc>
          <w:tcPr>
            <w:tcW w:w="2976" w:type="dxa"/>
            <w:vAlign w:val="center"/>
          </w:tcPr>
          <w:p w14:paraId="1DC6367E"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2719</w:t>
            </w:r>
          </w:p>
        </w:tc>
      </w:tr>
      <w:tr w:rsidR="004156BB" w:rsidRPr="00D565AA" w14:paraId="545AB201" w14:textId="77777777" w:rsidTr="004156BB">
        <w:trPr>
          <w:trHeight w:val="458"/>
        </w:trPr>
        <w:tc>
          <w:tcPr>
            <w:tcW w:w="3828" w:type="dxa"/>
            <w:vAlign w:val="center"/>
          </w:tcPr>
          <w:p w14:paraId="29EC04BB"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Točka tečenja</w:t>
            </w:r>
          </w:p>
        </w:tc>
        <w:tc>
          <w:tcPr>
            <w:tcW w:w="1417" w:type="dxa"/>
            <w:vAlign w:val="center"/>
          </w:tcPr>
          <w:p w14:paraId="5E7E319B"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°C</w:t>
            </w:r>
          </w:p>
        </w:tc>
        <w:tc>
          <w:tcPr>
            <w:tcW w:w="1418" w:type="dxa"/>
            <w:vAlign w:val="center"/>
          </w:tcPr>
          <w:p w14:paraId="2A41DF93"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-9</w:t>
            </w:r>
          </w:p>
        </w:tc>
        <w:tc>
          <w:tcPr>
            <w:tcW w:w="2976" w:type="dxa"/>
            <w:vAlign w:val="center"/>
          </w:tcPr>
          <w:p w14:paraId="3C2AE331"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ISO 3016</w:t>
            </w:r>
          </w:p>
        </w:tc>
      </w:tr>
      <w:tr w:rsidR="004156BB" w:rsidRPr="00D565AA" w14:paraId="26893024" w14:textId="77777777" w:rsidTr="004156BB">
        <w:trPr>
          <w:trHeight w:val="458"/>
        </w:trPr>
        <w:tc>
          <w:tcPr>
            <w:tcW w:w="3828" w:type="dxa"/>
            <w:vAlign w:val="center"/>
          </w:tcPr>
          <w:p w14:paraId="366BBD16"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Kinematična viskoznost pri 20°C</w:t>
            </w:r>
          </w:p>
        </w:tc>
        <w:tc>
          <w:tcPr>
            <w:tcW w:w="1417" w:type="dxa"/>
            <w:vAlign w:val="center"/>
          </w:tcPr>
          <w:p w14:paraId="5E41BDF9"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mm²/s</w:t>
            </w:r>
          </w:p>
        </w:tc>
        <w:tc>
          <w:tcPr>
            <w:tcW w:w="1418" w:type="dxa"/>
            <w:vAlign w:val="center"/>
          </w:tcPr>
          <w:p w14:paraId="1B21D027"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od 2,5 do 6,0</w:t>
            </w:r>
          </w:p>
        </w:tc>
        <w:tc>
          <w:tcPr>
            <w:tcW w:w="2976" w:type="dxa"/>
            <w:vAlign w:val="center"/>
          </w:tcPr>
          <w:p w14:paraId="7B3B21B6"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3104</w:t>
            </w:r>
          </w:p>
        </w:tc>
      </w:tr>
      <w:tr w:rsidR="004156BB" w:rsidRPr="00D565AA" w14:paraId="688922E4" w14:textId="77777777" w:rsidTr="004156BB">
        <w:trPr>
          <w:trHeight w:val="478"/>
        </w:trPr>
        <w:tc>
          <w:tcPr>
            <w:tcW w:w="3828" w:type="dxa"/>
            <w:vAlign w:val="center"/>
          </w:tcPr>
          <w:p w14:paraId="780893A4"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Destilacija delež predestiliranega do 350°C</w:t>
            </w:r>
          </w:p>
        </w:tc>
        <w:tc>
          <w:tcPr>
            <w:tcW w:w="1417" w:type="dxa"/>
            <w:vAlign w:val="center"/>
          </w:tcPr>
          <w:p w14:paraId="7C14EE1D"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V/V</w:t>
            </w:r>
          </w:p>
        </w:tc>
        <w:tc>
          <w:tcPr>
            <w:tcW w:w="1418" w:type="dxa"/>
            <w:vAlign w:val="center"/>
          </w:tcPr>
          <w:p w14:paraId="49FFD255"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85</w:t>
            </w:r>
          </w:p>
        </w:tc>
        <w:tc>
          <w:tcPr>
            <w:tcW w:w="2976" w:type="dxa"/>
            <w:vAlign w:val="center"/>
          </w:tcPr>
          <w:p w14:paraId="7634F432"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3405</w:t>
            </w:r>
          </w:p>
        </w:tc>
      </w:tr>
      <w:tr w:rsidR="004156BB" w:rsidRPr="00D565AA" w14:paraId="04F02ABB" w14:textId="77777777" w:rsidTr="004156BB">
        <w:trPr>
          <w:trHeight w:val="458"/>
        </w:trPr>
        <w:tc>
          <w:tcPr>
            <w:tcW w:w="3828" w:type="dxa"/>
            <w:vAlign w:val="center"/>
          </w:tcPr>
          <w:p w14:paraId="700C6110"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žvepla</w:t>
            </w:r>
          </w:p>
        </w:tc>
        <w:tc>
          <w:tcPr>
            <w:tcW w:w="1417" w:type="dxa"/>
            <w:vAlign w:val="center"/>
          </w:tcPr>
          <w:p w14:paraId="25F493A8"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418" w:type="dxa"/>
            <w:vAlign w:val="center"/>
          </w:tcPr>
          <w:p w14:paraId="32D15CCA"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10,0</w:t>
            </w:r>
          </w:p>
        </w:tc>
        <w:tc>
          <w:tcPr>
            <w:tcW w:w="2976" w:type="dxa"/>
            <w:vAlign w:val="center"/>
          </w:tcPr>
          <w:p w14:paraId="24E1732C"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20846 ali</w:t>
            </w:r>
          </w:p>
          <w:p w14:paraId="780C24E4"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20884</w:t>
            </w:r>
          </w:p>
        </w:tc>
      </w:tr>
      <w:tr w:rsidR="004156BB" w:rsidRPr="00D565AA" w14:paraId="2EB0463F" w14:textId="77777777" w:rsidTr="004156BB">
        <w:trPr>
          <w:trHeight w:val="563"/>
        </w:trPr>
        <w:tc>
          <w:tcPr>
            <w:tcW w:w="3828" w:type="dxa"/>
            <w:vAlign w:val="center"/>
          </w:tcPr>
          <w:p w14:paraId="0CA3EAA1"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 xml:space="preserve">Korozivnost na baker </w:t>
            </w:r>
          </w:p>
          <w:p w14:paraId="076CD9CA"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(3 h pri 50°C)</w:t>
            </w:r>
          </w:p>
        </w:tc>
        <w:tc>
          <w:tcPr>
            <w:tcW w:w="1417" w:type="dxa"/>
            <w:vAlign w:val="center"/>
          </w:tcPr>
          <w:p w14:paraId="75EBCFCE"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stopnja</w:t>
            </w:r>
          </w:p>
        </w:tc>
        <w:tc>
          <w:tcPr>
            <w:tcW w:w="1418" w:type="dxa"/>
            <w:vAlign w:val="center"/>
          </w:tcPr>
          <w:p w14:paraId="728FFF3A"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1</w:t>
            </w:r>
          </w:p>
        </w:tc>
        <w:tc>
          <w:tcPr>
            <w:tcW w:w="2976" w:type="dxa"/>
            <w:vAlign w:val="center"/>
          </w:tcPr>
          <w:p w14:paraId="193F5BC5"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2160</w:t>
            </w:r>
          </w:p>
        </w:tc>
      </w:tr>
      <w:tr w:rsidR="004156BB" w:rsidRPr="00D565AA" w14:paraId="045A7570" w14:textId="77777777" w:rsidTr="004156BB">
        <w:trPr>
          <w:trHeight w:val="641"/>
        </w:trPr>
        <w:tc>
          <w:tcPr>
            <w:tcW w:w="3828" w:type="dxa"/>
            <w:vAlign w:val="center"/>
          </w:tcPr>
          <w:p w14:paraId="3B83A2C6"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Koksni ostanek (10% V/V destilacijskega ostanka)</w:t>
            </w:r>
          </w:p>
        </w:tc>
        <w:tc>
          <w:tcPr>
            <w:tcW w:w="1417" w:type="dxa"/>
            <w:vAlign w:val="center"/>
          </w:tcPr>
          <w:p w14:paraId="44084F22"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m/m</w:t>
            </w:r>
          </w:p>
        </w:tc>
        <w:tc>
          <w:tcPr>
            <w:tcW w:w="1418" w:type="dxa"/>
            <w:vAlign w:val="center"/>
          </w:tcPr>
          <w:p w14:paraId="0DD0B6F4"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0,15</w:t>
            </w:r>
          </w:p>
        </w:tc>
        <w:tc>
          <w:tcPr>
            <w:tcW w:w="2976" w:type="dxa"/>
            <w:vAlign w:val="center"/>
          </w:tcPr>
          <w:p w14:paraId="1B075BD3"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10370</w:t>
            </w:r>
          </w:p>
        </w:tc>
      </w:tr>
      <w:tr w:rsidR="004156BB" w:rsidRPr="00D565AA" w14:paraId="4E0AF033" w14:textId="77777777" w:rsidTr="004156BB">
        <w:trPr>
          <w:trHeight w:val="458"/>
        </w:trPr>
        <w:tc>
          <w:tcPr>
            <w:tcW w:w="3828" w:type="dxa"/>
            <w:vAlign w:val="center"/>
          </w:tcPr>
          <w:p w14:paraId="1D57FD9E"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Pepel</w:t>
            </w:r>
          </w:p>
        </w:tc>
        <w:tc>
          <w:tcPr>
            <w:tcW w:w="1417" w:type="dxa"/>
            <w:vAlign w:val="center"/>
          </w:tcPr>
          <w:p w14:paraId="53A94527"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m/m</w:t>
            </w:r>
          </w:p>
        </w:tc>
        <w:tc>
          <w:tcPr>
            <w:tcW w:w="1418" w:type="dxa"/>
            <w:vAlign w:val="center"/>
          </w:tcPr>
          <w:p w14:paraId="1FCED032"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0,01</w:t>
            </w:r>
          </w:p>
        </w:tc>
        <w:tc>
          <w:tcPr>
            <w:tcW w:w="2976" w:type="dxa"/>
            <w:vAlign w:val="center"/>
          </w:tcPr>
          <w:p w14:paraId="5C15DEA3"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6245</w:t>
            </w:r>
          </w:p>
        </w:tc>
      </w:tr>
      <w:tr w:rsidR="004156BB" w:rsidRPr="00D565AA" w14:paraId="31DAAD1D" w14:textId="77777777" w:rsidTr="004156BB">
        <w:trPr>
          <w:trHeight w:val="458"/>
        </w:trPr>
        <w:tc>
          <w:tcPr>
            <w:tcW w:w="3828" w:type="dxa"/>
            <w:vAlign w:val="center"/>
          </w:tcPr>
          <w:p w14:paraId="14ADBE54"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vode</w:t>
            </w:r>
          </w:p>
        </w:tc>
        <w:tc>
          <w:tcPr>
            <w:tcW w:w="1417" w:type="dxa"/>
            <w:vAlign w:val="center"/>
          </w:tcPr>
          <w:p w14:paraId="686B6246"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418" w:type="dxa"/>
            <w:vAlign w:val="center"/>
          </w:tcPr>
          <w:p w14:paraId="7AA5F563"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200</w:t>
            </w:r>
          </w:p>
        </w:tc>
        <w:tc>
          <w:tcPr>
            <w:tcW w:w="2976" w:type="dxa"/>
            <w:vAlign w:val="center"/>
          </w:tcPr>
          <w:p w14:paraId="4BC3CEA0"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ISO 12937</w:t>
            </w:r>
          </w:p>
        </w:tc>
      </w:tr>
      <w:tr w:rsidR="004156BB" w:rsidRPr="00D565AA" w14:paraId="3745ACBE" w14:textId="77777777" w:rsidTr="004156BB">
        <w:trPr>
          <w:trHeight w:val="458"/>
        </w:trPr>
        <w:tc>
          <w:tcPr>
            <w:tcW w:w="3828" w:type="dxa"/>
            <w:vAlign w:val="center"/>
          </w:tcPr>
          <w:p w14:paraId="2D2FF4F9"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lastRenderedPageBreak/>
              <w:t>Vsebnost nečistoč</w:t>
            </w:r>
          </w:p>
        </w:tc>
        <w:tc>
          <w:tcPr>
            <w:tcW w:w="1417" w:type="dxa"/>
            <w:vAlign w:val="center"/>
          </w:tcPr>
          <w:p w14:paraId="23D5BA38"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418" w:type="dxa"/>
            <w:vAlign w:val="center"/>
          </w:tcPr>
          <w:p w14:paraId="5955ADF0"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30</w:t>
            </w:r>
          </w:p>
        </w:tc>
        <w:tc>
          <w:tcPr>
            <w:tcW w:w="2976" w:type="dxa"/>
            <w:vAlign w:val="center"/>
          </w:tcPr>
          <w:p w14:paraId="46FEC7D9"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12662</w:t>
            </w:r>
          </w:p>
        </w:tc>
      </w:tr>
      <w:tr w:rsidR="004156BB" w:rsidRPr="00D565AA" w14:paraId="48BD1067" w14:textId="77777777" w:rsidTr="004156BB">
        <w:trPr>
          <w:trHeight w:val="478"/>
        </w:trPr>
        <w:tc>
          <w:tcPr>
            <w:tcW w:w="3828" w:type="dxa"/>
            <w:vAlign w:val="center"/>
          </w:tcPr>
          <w:p w14:paraId="0700D7DC"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Kurilna vrednost</w:t>
            </w:r>
          </w:p>
        </w:tc>
        <w:tc>
          <w:tcPr>
            <w:tcW w:w="1417" w:type="dxa"/>
            <w:vAlign w:val="center"/>
          </w:tcPr>
          <w:p w14:paraId="4665B670"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MJ/kg</w:t>
            </w:r>
          </w:p>
        </w:tc>
        <w:tc>
          <w:tcPr>
            <w:tcW w:w="1418" w:type="dxa"/>
            <w:vAlign w:val="center"/>
          </w:tcPr>
          <w:p w14:paraId="4714C446"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42,6</w:t>
            </w:r>
          </w:p>
        </w:tc>
        <w:tc>
          <w:tcPr>
            <w:tcW w:w="2976" w:type="dxa"/>
            <w:vAlign w:val="center"/>
          </w:tcPr>
          <w:p w14:paraId="02BA8641"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DIN 51900, 1. in 2. del ali 3. del ali ASTM D 4868</w:t>
            </w:r>
          </w:p>
        </w:tc>
      </w:tr>
      <w:tr w:rsidR="004156BB" w:rsidRPr="00D565AA" w14:paraId="162195E3" w14:textId="77777777" w:rsidTr="00D9479F">
        <w:trPr>
          <w:trHeight w:val="534"/>
        </w:trPr>
        <w:tc>
          <w:tcPr>
            <w:tcW w:w="3828" w:type="dxa"/>
            <w:vAlign w:val="center"/>
          </w:tcPr>
          <w:p w14:paraId="182B2061"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metil estrov maščobnih kislin (FAME) v srednjih destilatih</w:t>
            </w:r>
          </w:p>
        </w:tc>
        <w:tc>
          <w:tcPr>
            <w:tcW w:w="1417" w:type="dxa"/>
            <w:vAlign w:val="center"/>
          </w:tcPr>
          <w:p w14:paraId="4985F55D"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V/V</w:t>
            </w:r>
          </w:p>
        </w:tc>
        <w:tc>
          <w:tcPr>
            <w:tcW w:w="1418" w:type="dxa"/>
            <w:vAlign w:val="center"/>
          </w:tcPr>
          <w:p w14:paraId="3322DF9B"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0,5</w:t>
            </w:r>
          </w:p>
        </w:tc>
        <w:tc>
          <w:tcPr>
            <w:tcW w:w="2976" w:type="dxa"/>
            <w:tcBorders>
              <w:bottom w:val="single" w:sz="4" w:space="0" w:color="auto"/>
            </w:tcBorders>
            <w:vAlign w:val="center"/>
          </w:tcPr>
          <w:p w14:paraId="5BE90996"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SIST EN 14078</w:t>
            </w:r>
          </w:p>
        </w:tc>
      </w:tr>
      <w:tr w:rsidR="004156BB" w:rsidRPr="00D565AA" w14:paraId="51774F00" w14:textId="77777777" w:rsidTr="004156BB">
        <w:trPr>
          <w:trHeight w:val="405"/>
        </w:trPr>
        <w:tc>
          <w:tcPr>
            <w:tcW w:w="3828" w:type="dxa"/>
            <w:vMerge w:val="restart"/>
            <w:vAlign w:val="center"/>
          </w:tcPr>
          <w:p w14:paraId="217FE980"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Vsebnost dušika</w:t>
            </w:r>
          </w:p>
        </w:tc>
        <w:tc>
          <w:tcPr>
            <w:tcW w:w="1417" w:type="dxa"/>
            <w:vMerge w:val="restart"/>
            <w:vAlign w:val="center"/>
          </w:tcPr>
          <w:p w14:paraId="432DAAA4"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mg/kg</w:t>
            </w:r>
          </w:p>
        </w:tc>
        <w:tc>
          <w:tcPr>
            <w:tcW w:w="1418" w:type="dxa"/>
            <w:vMerge w:val="restart"/>
            <w:tcBorders>
              <w:right w:val="dashSmallGap" w:sz="4" w:space="0" w:color="auto"/>
            </w:tcBorders>
            <w:vAlign w:val="center"/>
          </w:tcPr>
          <w:p w14:paraId="49F838EF"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 140</w:t>
            </w:r>
          </w:p>
        </w:tc>
        <w:tc>
          <w:tcPr>
            <w:tcW w:w="2976" w:type="dxa"/>
            <w:tcBorders>
              <w:left w:val="dashSmallGap" w:sz="4" w:space="0" w:color="auto"/>
              <w:bottom w:val="dashSmallGap" w:sz="4" w:space="0" w:color="auto"/>
            </w:tcBorders>
            <w:vAlign w:val="center"/>
          </w:tcPr>
          <w:p w14:paraId="52ACFD1E"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ASTM D 4629</w:t>
            </w:r>
          </w:p>
        </w:tc>
      </w:tr>
      <w:tr w:rsidR="004156BB" w:rsidRPr="00D565AA" w14:paraId="1734DF6C" w14:textId="77777777" w:rsidTr="004156BB">
        <w:trPr>
          <w:trHeight w:val="405"/>
        </w:trPr>
        <w:tc>
          <w:tcPr>
            <w:tcW w:w="3828" w:type="dxa"/>
            <w:vMerge/>
            <w:vAlign w:val="center"/>
          </w:tcPr>
          <w:p w14:paraId="691E8A70" w14:textId="77777777" w:rsidR="004156BB" w:rsidRPr="00D565AA" w:rsidRDefault="004156BB" w:rsidP="00DE1833">
            <w:pPr>
              <w:keepLines/>
              <w:widowControl w:val="0"/>
              <w:rPr>
                <w:rFonts w:ascii="Tahoma" w:eastAsiaTheme="minorHAnsi" w:hAnsi="Tahoma" w:cs="Tahoma"/>
                <w:sz w:val="20"/>
                <w:szCs w:val="20"/>
              </w:rPr>
            </w:pPr>
          </w:p>
        </w:tc>
        <w:tc>
          <w:tcPr>
            <w:tcW w:w="1417" w:type="dxa"/>
            <w:vMerge/>
            <w:vAlign w:val="center"/>
          </w:tcPr>
          <w:p w14:paraId="53B1E9EA" w14:textId="77777777" w:rsidR="004156BB" w:rsidRPr="00D565AA" w:rsidRDefault="004156BB" w:rsidP="00DE1833">
            <w:pPr>
              <w:keepLines/>
              <w:widowControl w:val="0"/>
              <w:jc w:val="center"/>
              <w:rPr>
                <w:rFonts w:ascii="Tahoma" w:eastAsiaTheme="minorHAnsi" w:hAnsi="Tahoma" w:cs="Tahoma"/>
                <w:sz w:val="20"/>
                <w:szCs w:val="20"/>
              </w:rPr>
            </w:pPr>
          </w:p>
        </w:tc>
        <w:tc>
          <w:tcPr>
            <w:tcW w:w="1418" w:type="dxa"/>
            <w:vMerge/>
            <w:tcBorders>
              <w:bottom w:val="single" w:sz="4" w:space="0" w:color="auto"/>
              <w:right w:val="dashSmallGap" w:sz="4" w:space="0" w:color="auto"/>
            </w:tcBorders>
            <w:vAlign w:val="center"/>
          </w:tcPr>
          <w:p w14:paraId="6B67A02E" w14:textId="77777777" w:rsidR="004156BB" w:rsidRPr="00D565AA" w:rsidRDefault="004156BB" w:rsidP="00DE1833">
            <w:pPr>
              <w:keepLines/>
              <w:widowControl w:val="0"/>
              <w:jc w:val="center"/>
              <w:rPr>
                <w:rFonts w:ascii="Tahoma" w:eastAsiaTheme="minorHAnsi" w:hAnsi="Tahoma" w:cs="Tahoma"/>
                <w:sz w:val="20"/>
                <w:szCs w:val="20"/>
              </w:rPr>
            </w:pPr>
          </w:p>
        </w:tc>
        <w:tc>
          <w:tcPr>
            <w:tcW w:w="2976" w:type="dxa"/>
            <w:tcBorders>
              <w:top w:val="dashSmallGap" w:sz="4" w:space="0" w:color="auto"/>
              <w:left w:val="dashSmallGap" w:sz="4" w:space="0" w:color="auto"/>
              <w:bottom w:val="dashSmallGap" w:sz="4" w:space="0" w:color="auto"/>
            </w:tcBorders>
            <w:vAlign w:val="center"/>
          </w:tcPr>
          <w:p w14:paraId="0178ED51"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ASTM D5762</w:t>
            </w:r>
          </w:p>
        </w:tc>
      </w:tr>
      <w:tr w:rsidR="004156BB" w:rsidRPr="00D565AA" w14:paraId="1F2F4F11" w14:textId="77777777" w:rsidTr="004156BB">
        <w:trPr>
          <w:trHeight w:val="1372"/>
        </w:trPr>
        <w:tc>
          <w:tcPr>
            <w:tcW w:w="3828" w:type="dxa"/>
            <w:vMerge w:val="restart"/>
            <w:vAlign w:val="center"/>
          </w:tcPr>
          <w:p w14:paraId="626BDF0A" w14:textId="77777777" w:rsidR="004156BB" w:rsidRPr="00D565AA" w:rsidRDefault="004156BB" w:rsidP="00DE1833">
            <w:pPr>
              <w:keepLines/>
              <w:widowControl w:val="0"/>
              <w:rPr>
                <w:rFonts w:ascii="Tahoma" w:eastAsiaTheme="minorHAnsi" w:hAnsi="Tahoma" w:cs="Tahoma"/>
                <w:sz w:val="20"/>
                <w:szCs w:val="20"/>
              </w:rPr>
            </w:pPr>
            <w:r w:rsidRPr="00D565AA">
              <w:rPr>
                <w:rFonts w:ascii="Tahoma" w:eastAsiaTheme="minorHAnsi" w:hAnsi="Tahoma" w:cs="Tahoma"/>
                <w:sz w:val="20"/>
                <w:szCs w:val="20"/>
              </w:rPr>
              <w:t>Filtrirnost (CFPP)</w:t>
            </w:r>
          </w:p>
        </w:tc>
        <w:tc>
          <w:tcPr>
            <w:tcW w:w="1417" w:type="dxa"/>
            <w:vMerge w:val="restart"/>
            <w:vAlign w:val="center"/>
          </w:tcPr>
          <w:p w14:paraId="5F587FCD"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˚C</w:t>
            </w:r>
          </w:p>
        </w:tc>
        <w:tc>
          <w:tcPr>
            <w:tcW w:w="1418" w:type="dxa"/>
            <w:tcBorders>
              <w:right w:val="dashSmallGap" w:sz="4" w:space="0" w:color="auto"/>
            </w:tcBorders>
            <w:vAlign w:val="center"/>
          </w:tcPr>
          <w:p w14:paraId="612BB2B0"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od 1. decembra do 30. aprila (zimsko obdobje)</w:t>
            </w:r>
          </w:p>
          <w:p w14:paraId="6472F442" w14:textId="64369281" w:rsidR="004156BB" w:rsidRPr="00D565AA" w:rsidRDefault="004156BB" w:rsidP="00DE1833">
            <w:pPr>
              <w:keepLines/>
              <w:widowControl w:val="0"/>
              <w:ind w:left="143"/>
              <w:jc w:val="center"/>
              <w:rPr>
                <w:rFonts w:ascii="Tahoma" w:eastAsiaTheme="minorHAnsi" w:hAnsi="Tahoma" w:cs="Tahoma"/>
                <w:sz w:val="20"/>
                <w:szCs w:val="20"/>
              </w:rPr>
            </w:pPr>
            <w:r w:rsidRPr="00D565AA">
              <w:rPr>
                <w:rFonts w:ascii="Tahoma" w:eastAsiaTheme="minorHAnsi" w:hAnsi="Tahoma" w:cs="Tahoma"/>
                <w:sz w:val="20"/>
                <w:szCs w:val="20"/>
              </w:rPr>
              <w:t>vsaj do -2</w:t>
            </w:r>
            <w:r w:rsidR="003B6A4D" w:rsidRPr="00D565AA">
              <w:rPr>
                <w:rFonts w:ascii="Tahoma" w:eastAsiaTheme="minorHAnsi" w:hAnsi="Tahoma" w:cs="Tahoma"/>
                <w:sz w:val="20"/>
                <w:szCs w:val="20"/>
              </w:rPr>
              <w:t>0</w:t>
            </w:r>
          </w:p>
        </w:tc>
        <w:tc>
          <w:tcPr>
            <w:tcW w:w="2976" w:type="dxa"/>
            <w:vMerge w:val="restart"/>
            <w:tcBorders>
              <w:top w:val="dashSmallGap" w:sz="4" w:space="0" w:color="auto"/>
              <w:left w:val="dashSmallGap" w:sz="4" w:space="0" w:color="auto"/>
            </w:tcBorders>
            <w:vAlign w:val="center"/>
          </w:tcPr>
          <w:p w14:paraId="29117E84" w14:textId="77777777" w:rsidR="004156BB" w:rsidRPr="00D565AA" w:rsidRDefault="004156BB" w:rsidP="00DE1833">
            <w:pPr>
              <w:keepLines/>
              <w:widowControl w:val="0"/>
              <w:ind w:left="720"/>
              <w:rPr>
                <w:rFonts w:ascii="Tahoma" w:eastAsiaTheme="minorHAnsi" w:hAnsi="Tahoma" w:cs="Tahoma"/>
                <w:sz w:val="20"/>
                <w:szCs w:val="20"/>
              </w:rPr>
            </w:pPr>
            <w:r w:rsidRPr="00D565AA">
              <w:rPr>
                <w:rFonts w:ascii="Tahoma" w:eastAsiaTheme="minorHAnsi" w:hAnsi="Tahoma" w:cs="Tahoma"/>
                <w:sz w:val="20"/>
                <w:szCs w:val="20"/>
              </w:rPr>
              <w:t>SIST EN 116</w:t>
            </w:r>
          </w:p>
        </w:tc>
      </w:tr>
      <w:tr w:rsidR="004156BB" w:rsidRPr="00D565AA" w14:paraId="46CCB84D" w14:textId="77777777" w:rsidTr="004156BB">
        <w:trPr>
          <w:trHeight w:val="950"/>
        </w:trPr>
        <w:tc>
          <w:tcPr>
            <w:tcW w:w="3828" w:type="dxa"/>
            <w:vMerge/>
            <w:vAlign w:val="center"/>
          </w:tcPr>
          <w:p w14:paraId="74F91318" w14:textId="77777777" w:rsidR="004156BB" w:rsidRPr="00D565AA" w:rsidRDefault="004156BB" w:rsidP="00DE1833">
            <w:pPr>
              <w:keepLines/>
              <w:widowControl w:val="0"/>
              <w:rPr>
                <w:rFonts w:ascii="Tahoma" w:eastAsiaTheme="minorHAnsi" w:hAnsi="Tahoma" w:cs="Tahoma"/>
                <w:sz w:val="20"/>
                <w:szCs w:val="20"/>
              </w:rPr>
            </w:pPr>
          </w:p>
        </w:tc>
        <w:tc>
          <w:tcPr>
            <w:tcW w:w="1417" w:type="dxa"/>
            <w:vMerge/>
            <w:vAlign w:val="center"/>
          </w:tcPr>
          <w:p w14:paraId="125E6A58" w14:textId="77777777" w:rsidR="004156BB" w:rsidRPr="00D565AA" w:rsidRDefault="004156BB" w:rsidP="00DE1833">
            <w:pPr>
              <w:keepLines/>
              <w:widowControl w:val="0"/>
              <w:jc w:val="center"/>
              <w:rPr>
                <w:rFonts w:ascii="Tahoma" w:eastAsiaTheme="minorHAnsi" w:hAnsi="Tahoma" w:cs="Tahoma"/>
                <w:sz w:val="20"/>
                <w:szCs w:val="20"/>
              </w:rPr>
            </w:pPr>
          </w:p>
        </w:tc>
        <w:tc>
          <w:tcPr>
            <w:tcW w:w="1418" w:type="dxa"/>
            <w:tcBorders>
              <w:top w:val="dashSmallGap" w:sz="4" w:space="0" w:color="auto"/>
              <w:right w:val="dashSmallGap" w:sz="4" w:space="0" w:color="auto"/>
            </w:tcBorders>
            <w:vAlign w:val="center"/>
          </w:tcPr>
          <w:p w14:paraId="4B2277BA" w14:textId="77777777" w:rsidR="004156BB" w:rsidRPr="00D565AA" w:rsidRDefault="004156BB" w:rsidP="00DE1833">
            <w:pPr>
              <w:keepLines/>
              <w:widowControl w:val="0"/>
              <w:jc w:val="center"/>
              <w:rPr>
                <w:rFonts w:ascii="Tahoma" w:eastAsiaTheme="minorHAnsi" w:hAnsi="Tahoma" w:cs="Tahoma"/>
                <w:sz w:val="20"/>
                <w:szCs w:val="20"/>
              </w:rPr>
            </w:pPr>
            <w:r w:rsidRPr="00D565AA">
              <w:rPr>
                <w:rFonts w:ascii="Tahoma" w:eastAsiaTheme="minorHAnsi" w:hAnsi="Tahoma" w:cs="Tahoma"/>
                <w:sz w:val="20"/>
                <w:szCs w:val="20"/>
              </w:rPr>
              <w:t>od 1. maja do 30. novembra (poletno obdobje)</w:t>
            </w:r>
          </w:p>
          <w:p w14:paraId="0457F889" w14:textId="77777777" w:rsidR="004156BB" w:rsidRPr="00D565AA" w:rsidRDefault="004156BB" w:rsidP="00DE1833">
            <w:pPr>
              <w:keepLines/>
              <w:widowControl w:val="0"/>
              <w:ind w:left="1"/>
              <w:jc w:val="center"/>
              <w:rPr>
                <w:rFonts w:ascii="Tahoma" w:eastAsiaTheme="minorHAnsi" w:hAnsi="Tahoma" w:cs="Tahoma"/>
                <w:sz w:val="20"/>
                <w:szCs w:val="20"/>
              </w:rPr>
            </w:pPr>
            <w:r w:rsidRPr="00D565AA">
              <w:rPr>
                <w:rFonts w:ascii="Tahoma" w:eastAsiaTheme="minorHAnsi" w:hAnsi="Tahoma" w:cs="Tahoma"/>
                <w:sz w:val="20"/>
                <w:szCs w:val="20"/>
              </w:rPr>
              <w:t>vsaj do 0</w:t>
            </w:r>
          </w:p>
        </w:tc>
        <w:tc>
          <w:tcPr>
            <w:tcW w:w="2976" w:type="dxa"/>
            <w:vMerge/>
            <w:tcBorders>
              <w:left w:val="dashSmallGap" w:sz="4" w:space="0" w:color="auto"/>
            </w:tcBorders>
            <w:vAlign w:val="center"/>
          </w:tcPr>
          <w:p w14:paraId="3DE64AB4" w14:textId="77777777" w:rsidR="004156BB" w:rsidRPr="00D565AA" w:rsidRDefault="004156BB" w:rsidP="00DE1833">
            <w:pPr>
              <w:keepLines/>
              <w:widowControl w:val="0"/>
              <w:jc w:val="center"/>
              <w:rPr>
                <w:rFonts w:ascii="Tahoma" w:eastAsiaTheme="minorHAnsi" w:hAnsi="Tahoma" w:cs="Tahoma"/>
                <w:sz w:val="20"/>
                <w:szCs w:val="20"/>
              </w:rPr>
            </w:pPr>
          </w:p>
        </w:tc>
      </w:tr>
    </w:tbl>
    <w:p w14:paraId="248FE485" w14:textId="1705054B" w:rsidR="004156BB" w:rsidRPr="00D565AA" w:rsidRDefault="004156BB" w:rsidP="00DE1833">
      <w:pPr>
        <w:keepLines/>
        <w:widowControl w:val="0"/>
        <w:jc w:val="both"/>
        <w:rPr>
          <w:rFonts w:ascii="Tahoma" w:hAnsi="Tahoma" w:cs="Tahoma"/>
          <w:szCs w:val="22"/>
        </w:rPr>
      </w:pPr>
    </w:p>
    <w:p w14:paraId="4CE88CFB"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OBVEZNOSTI STRANK PO OKVIRNEM SPORAZUMU</w:t>
      </w:r>
    </w:p>
    <w:p w14:paraId="10754577" w14:textId="77777777" w:rsidR="0008536E" w:rsidRPr="00D565AA" w:rsidRDefault="0008536E" w:rsidP="00DE1833">
      <w:pPr>
        <w:keepLines/>
        <w:widowControl w:val="0"/>
        <w:jc w:val="both"/>
        <w:rPr>
          <w:rFonts w:ascii="Tahoma" w:hAnsi="Tahoma" w:cs="Tahoma"/>
          <w:szCs w:val="22"/>
        </w:rPr>
      </w:pPr>
    </w:p>
    <w:p w14:paraId="7DF69642"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77EF4C5F" w14:textId="77777777" w:rsidR="0008536E" w:rsidRPr="00D565AA" w:rsidRDefault="0008536E" w:rsidP="00DE1833">
      <w:pPr>
        <w:keepLines/>
        <w:widowControl w:val="0"/>
        <w:jc w:val="both"/>
        <w:rPr>
          <w:rFonts w:ascii="Tahoma" w:hAnsi="Tahoma" w:cs="Tahoma"/>
          <w:sz w:val="18"/>
          <w:szCs w:val="22"/>
        </w:rPr>
      </w:pPr>
    </w:p>
    <w:p w14:paraId="3251D605"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Dobavitelj se v okviru tega okvirnega sporazuma obvezuje:</w:t>
      </w:r>
    </w:p>
    <w:p w14:paraId="088C3AE3" w14:textId="77777777" w:rsidR="0008536E" w:rsidRPr="00D565AA" w:rsidRDefault="0051062A"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i/>
          <w:szCs w:val="22"/>
        </w:rPr>
        <w:t>z</w:t>
      </w:r>
      <w:r w:rsidR="0008536E" w:rsidRPr="00D565AA">
        <w:rPr>
          <w:rFonts w:ascii="Tahoma" w:hAnsi="Tahoma" w:cs="Tahoma"/>
          <w:szCs w:val="22"/>
        </w:rPr>
        <w:t xml:space="preserve"> naročnikom skleniti Pisni sporazum o skupnih varnostnih ukrepih in ravnanju z okoljem v JAVNEM PODJETJU ENERGETIKA LJUBLJANA d.o.o. (v nadaljevanju: Pisni sporazum), ki je priloga št. 2 tega okvirnega sporazuma, v katerem se določi skupne ukrepe za zagotavljanje varnosti in zdravja pri delu delavcev na delovišču naročnika ter določi odgovorne osebe naročnika in dobavitelja;</w:t>
      </w:r>
    </w:p>
    <w:p w14:paraId="06BBCB5E"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 xml:space="preserve">pred začetkom izvajanja predmeta okvirnega sporazuma skupaj z naročnikom določiti konkretne skupne varnostne ukrepe; </w:t>
      </w:r>
    </w:p>
    <w:p w14:paraId="6D7591C3"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pri dobavi blaga upoštevati v objektu naročnika (Verovškova ulica 62 in Toplarniška ulica 19) Predpisano pot za dovoz in odpremo ELKO z AC, ki je priloga št. 3 tega okvirnega sporazuma;</w:t>
      </w:r>
    </w:p>
    <w:p w14:paraId="5265E405"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lang w:eastAsia="en-US"/>
        </w:rPr>
        <w:t>dobaviti blago enake ali boljše kvalitete, kot je navedeno v 7. členu tega okvirnega sporazuma;</w:t>
      </w:r>
    </w:p>
    <w:p w14:paraId="29E96929" w14:textId="77777777" w:rsidR="0008536E" w:rsidRPr="00D565AA" w:rsidRDefault="0008536E" w:rsidP="00DE1833">
      <w:pPr>
        <w:keepLines/>
        <w:widowControl w:val="0"/>
        <w:numPr>
          <w:ilvl w:val="0"/>
          <w:numId w:val="38"/>
        </w:numPr>
        <w:jc w:val="both"/>
        <w:rPr>
          <w:rFonts w:ascii="Tahoma" w:hAnsi="Tahoma" w:cs="Tahoma"/>
        </w:rPr>
      </w:pPr>
      <w:r w:rsidRPr="00D565AA">
        <w:rPr>
          <w:rFonts w:ascii="Tahoma" w:hAnsi="Tahoma" w:cs="Tahoma"/>
        </w:rPr>
        <w:t>prevzete obveznosti izvršiti strokovno pravilno, vestno in kvalitetno, v skladu z vsemi veljavnimi tehničnimi predpisi, standardi in normativi, razpisnimi pogoji,</w:t>
      </w:r>
      <w:r w:rsidRPr="00D565AA">
        <w:rPr>
          <w:rFonts w:ascii="Tahoma" w:hAnsi="Tahoma" w:cs="Tahoma"/>
          <w:sz w:val="22"/>
        </w:rPr>
        <w:t xml:space="preserve"> </w:t>
      </w:r>
      <w:r w:rsidRPr="00D565AA">
        <w:rPr>
          <w:rFonts w:ascii="Tahoma" w:hAnsi="Tahoma" w:cs="Tahoma"/>
        </w:rPr>
        <w:t>ob tesnem sodelovanju z naročnikom (skrbnost dobrega strokovnjaka),</w:t>
      </w:r>
    </w:p>
    <w:p w14:paraId="7A741F76" w14:textId="77777777" w:rsidR="0008536E" w:rsidRPr="00D565AA" w:rsidRDefault="0008536E" w:rsidP="00DE1833">
      <w:pPr>
        <w:keepLines/>
        <w:widowControl w:val="0"/>
        <w:numPr>
          <w:ilvl w:val="0"/>
          <w:numId w:val="38"/>
        </w:numPr>
        <w:jc w:val="both"/>
        <w:rPr>
          <w:rFonts w:ascii="Tahoma" w:hAnsi="Tahoma" w:cs="Tahoma"/>
        </w:rPr>
      </w:pPr>
      <w:r w:rsidRPr="00D565AA">
        <w:rPr>
          <w:rFonts w:ascii="Tahoma" w:hAnsi="Tahoma" w:cs="Tahoma"/>
        </w:rPr>
        <w:t>izpolniti vse zahteve naročnika pri izvedbi dobav, ki izhajajo iz razpisne dokumentacije in sprejete ponudbe dobavitelja,</w:t>
      </w:r>
    </w:p>
    <w:p w14:paraId="53E7DC57"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ob dobavi predložiti veljaven Varnostni list za blago ter vse zahtevane dokumente iz tega okvirnega sporazuma;</w:t>
      </w:r>
    </w:p>
    <w:p w14:paraId="00FCD3CB"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lang w:eastAsia="en-US"/>
        </w:rPr>
        <w:t>najmanj en (1) delovni dan pred začetkom dobave</w:t>
      </w:r>
      <w:r w:rsidRPr="00D565AA">
        <w:rPr>
          <w:rFonts w:ascii="Tahoma" w:hAnsi="Tahoma" w:cs="Tahoma"/>
          <w:szCs w:val="22"/>
        </w:rPr>
        <w:t xml:space="preserve"> obvestiti naročnika o začetku dobave, tako, da se pravočasno organizira požarna straža;</w:t>
      </w:r>
    </w:p>
    <w:p w14:paraId="7E55D295"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obveščati naročnika o tekoči problematiki in nastalih situacijah, ki bi lahko vplivale na izvršitev obveznosti iz okvirnega sporazuma;</w:t>
      </w:r>
    </w:p>
    <w:p w14:paraId="3D7C950B" w14:textId="77777777" w:rsidR="0008536E" w:rsidRPr="00D565AA" w:rsidRDefault="0008536E" w:rsidP="00DE1833">
      <w:pPr>
        <w:keepLines/>
        <w:widowControl w:val="0"/>
        <w:numPr>
          <w:ilvl w:val="0"/>
          <w:numId w:val="38"/>
        </w:numPr>
        <w:tabs>
          <w:tab w:val="left" w:pos="-1425"/>
          <w:tab w:val="left" w:pos="567"/>
          <w:tab w:val="left" w:pos="2850"/>
          <w:tab w:val="left" w:pos="4253"/>
          <w:tab w:val="left" w:pos="5529"/>
          <w:tab w:val="right" w:pos="8505"/>
        </w:tabs>
        <w:jc w:val="both"/>
        <w:rPr>
          <w:rFonts w:ascii="Tahoma" w:hAnsi="Tahoma" w:cs="Tahoma"/>
          <w:szCs w:val="22"/>
          <w:lang w:eastAsia="en-US"/>
        </w:rPr>
      </w:pPr>
      <w:r w:rsidRPr="00D565AA">
        <w:rPr>
          <w:rFonts w:ascii="Tahoma" w:hAnsi="Tahoma" w:cs="Tahoma"/>
          <w:szCs w:val="22"/>
          <w:lang w:eastAsia="en-US"/>
        </w:rPr>
        <w:t xml:space="preserve">zagotavljati vse potrebno, da bo lahko izpolnjeval vse svoje obveznosti po tem okvirnem sporazumu; </w:t>
      </w:r>
    </w:p>
    <w:p w14:paraId="6F6E9033" w14:textId="77777777" w:rsidR="0008536E" w:rsidRPr="00D565AA" w:rsidRDefault="0008536E" w:rsidP="00DE1833">
      <w:pPr>
        <w:keepLines/>
        <w:widowControl w:val="0"/>
        <w:numPr>
          <w:ilvl w:val="0"/>
          <w:numId w:val="38"/>
        </w:numPr>
        <w:tabs>
          <w:tab w:val="left" w:pos="-1425"/>
          <w:tab w:val="left" w:pos="2850"/>
        </w:tabs>
        <w:jc w:val="both"/>
        <w:rPr>
          <w:rFonts w:ascii="Tahoma" w:hAnsi="Tahoma" w:cs="Tahoma"/>
          <w:szCs w:val="22"/>
          <w:lang w:eastAsia="en-US"/>
        </w:rPr>
      </w:pPr>
      <w:r w:rsidRPr="00D565AA">
        <w:rPr>
          <w:rFonts w:ascii="Tahoma" w:hAnsi="Tahoma" w:cs="Tahoma"/>
          <w:szCs w:val="22"/>
          <w:lang w:eastAsia="en-US"/>
        </w:rPr>
        <w:t>sproti odpravljati vse pomanjkljivosti, na katere bo opozoril naročnik;</w:t>
      </w:r>
    </w:p>
    <w:p w14:paraId="7F9EE01F"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izpolnjevati vse relevantne zahteve zakona, ki ureja prevoz nevarnega blaga (ADR) in zakona, ki ureja varstvo okolja;</w:t>
      </w:r>
    </w:p>
    <w:p w14:paraId="0D08FF2C"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izbrati in preveriti prevoznika blaga, da izpolnjuje vse zakonodajne zahteve na področju prevoza nevarnega blaga (ADR);</w:t>
      </w:r>
    </w:p>
    <w:p w14:paraId="2D3202D8"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zagotoviti, da bo prevoznik, ki bo vršil dovoz blaga na območje/lokacijo naročnika, imel sklenjeno zavarovanje odgovornosti iz dejavnosti;</w:t>
      </w:r>
    </w:p>
    <w:p w14:paraId="72A3D35C"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na natančno specificiranem izstavljenem računu navesti tudi številko pisnega nabavnega naročila naročnika ter lokacijo dobave blaga;</w:t>
      </w:r>
    </w:p>
    <w:p w14:paraId="11F067C9"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lastRenderedPageBreak/>
        <w:t>predstavnika naročnika iz okvirnega sporazuma pisno obveščati o vsaki spremembi veleprodajne cene ekstra lahkega kurilnega olja.</w:t>
      </w:r>
    </w:p>
    <w:p w14:paraId="4ECA4B22" w14:textId="77777777" w:rsidR="0008536E" w:rsidRPr="00D565AA" w:rsidRDefault="0008536E" w:rsidP="00DE1833">
      <w:pPr>
        <w:keepLines/>
        <w:widowControl w:val="0"/>
        <w:jc w:val="both"/>
        <w:rPr>
          <w:rFonts w:ascii="Tahoma" w:hAnsi="Tahoma" w:cs="Tahoma"/>
          <w:sz w:val="18"/>
          <w:szCs w:val="22"/>
        </w:rPr>
      </w:pPr>
    </w:p>
    <w:p w14:paraId="41B12B45" w14:textId="77777777" w:rsidR="0008536E" w:rsidRPr="00D565AA" w:rsidRDefault="0008536E" w:rsidP="00DE1833">
      <w:pPr>
        <w:keepLines/>
        <w:widowControl w:val="0"/>
        <w:jc w:val="both"/>
        <w:rPr>
          <w:rFonts w:ascii="Tahoma" w:hAnsi="Tahoma" w:cs="Tahoma"/>
          <w:snapToGrid w:val="0"/>
        </w:rPr>
      </w:pPr>
      <w:r w:rsidRPr="00D565AA">
        <w:rPr>
          <w:rFonts w:ascii="Tahoma" w:hAnsi="Tahoma" w:cs="Tahoma"/>
          <w:snapToGrid w:val="0"/>
        </w:rPr>
        <w:t xml:space="preserve">Stroški vseh obveznosti dobavitelja, ki so navedene v tem členu okvirnega sporazuma, so zajeti v ceni po tem okvirnem sporazumu. Dobavitelj nima pravice zahtevati dodatnega plačila za navedene obveznosti. </w:t>
      </w:r>
    </w:p>
    <w:p w14:paraId="44D5E0B0" w14:textId="77777777" w:rsidR="0008536E" w:rsidRPr="00D565AA" w:rsidRDefault="0008536E" w:rsidP="00DE1833">
      <w:pPr>
        <w:keepLines/>
        <w:widowControl w:val="0"/>
        <w:jc w:val="both"/>
        <w:rPr>
          <w:rFonts w:ascii="Tahoma" w:hAnsi="Tahoma" w:cs="Tahoma"/>
          <w:snapToGrid w:val="0"/>
        </w:rPr>
      </w:pPr>
    </w:p>
    <w:p w14:paraId="5C19ABFC" w14:textId="77777777" w:rsidR="0008536E" w:rsidRPr="00D565AA" w:rsidRDefault="0008536E" w:rsidP="00DE1833">
      <w:pPr>
        <w:keepLines/>
        <w:widowControl w:val="0"/>
        <w:jc w:val="both"/>
        <w:rPr>
          <w:rFonts w:ascii="Tahoma" w:hAnsi="Tahoma" w:cs="Tahoma"/>
          <w:snapToGrid w:val="0"/>
        </w:rPr>
      </w:pPr>
      <w:r w:rsidRPr="00D565AA">
        <w:rPr>
          <w:rFonts w:ascii="Tahoma" w:hAnsi="Tahoma" w:cs="Tahoma"/>
        </w:rPr>
        <w:t xml:space="preserve">Dobavitelj </w:t>
      </w:r>
      <w:r w:rsidRPr="00D565AA">
        <w:rPr>
          <w:rFonts w:ascii="Tahoma" w:hAnsi="Tahoma" w:cs="Tahoma"/>
          <w:snapToGrid w:val="0"/>
        </w:rPr>
        <w:t>v celoti odgovarja za delo podizvajalcev ter za delo subjektov, katerih zmogljivosti namerava uporabiti dobavitelj, kot da bi delo opravil sam.</w:t>
      </w:r>
    </w:p>
    <w:p w14:paraId="5FE7B989" w14:textId="77777777" w:rsidR="0008536E" w:rsidRPr="00D565AA" w:rsidRDefault="0008536E" w:rsidP="00DE1833">
      <w:pPr>
        <w:keepLines/>
        <w:widowControl w:val="0"/>
        <w:jc w:val="both"/>
        <w:rPr>
          <w:rFonts w:ascii="Tahoma" w:hAnsi="Tahoma" w:cs="Tahoma"/>
          <w:snapToGrid w:val="0"/>
        </w:rPr>
      </w:pPr>
    </w:p>
    <w:p w14:paraId="57C5B88D"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5745D5C2" w14:textId="77777777" w:rsidR="0008536E" w:rsidRPr="00D565AA" w:rsidRDefault="0008536E" w:rsidP="00DE1833">
      <w:pPr>
        <w:keepLines/>
        <w:widowControl w:val="0"/>
        <w:jc w:val="both"/>
        <w:rPr>
          <w:rFonts w:ascii="Tahoma" w:hAnsi="Tahoma" w:cs="Tahoma"/>
          <w:szCs w:val="22"/>
        </w:rPr>
      </w:pPr>
    </w:p>
    <w:p w14:paraId="2D2659D5"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Dobavitelj odgovarja za neposredno škodo, ki nastane naročniku in tretjim osebam in izvira iz njegovega dela in njegovih obveznosti po tem okvirnem sporazumu.</w:t>
      </w:r>
    </w:p>
    <w:p w14:paraId="3350F880" w14:textId="77777777" w:rsidR="0008536E" w:rsidRPr="00D565AA" w:rsidRDefault="0008536E" w:rsidP="00DE1833">
      <w:pPr>
        <w:keepLines/>
        <w:widowControl w:val="0"/>
        <w:rPr>
          <w:rFonts w:ascii="Tahoma" w:hAnsi="Tahoma" w:cs="Tahoma"/>
          <w:szCs w:val="22"/>
          <w:lang w:eastAsia="en-US"/>
        </w:rPr>
      </w:pPr>
    </w:p>
    <w:p w14:paraId="445A2236" w14:textId="77777777" w:rsidR="0008536E" w:rsidRPr="00D565AA" w:rsidRDefault="0008536E" w:rsidP="00DE1833">
      <w:pPr>
        <w:keepLines/>
        <w:widowControl w:val="0"/>
        <w:rPr>
          <w:rFonts w:ascii="Tahoma" w:hAnsi="Tahoma" w:cs="Tahoma"/>
          <w:szCs w:val="22"/>
          <w:lang w:eastAsia="en-US"/>
        </w:rPr>
      </w:pPr>
      <w:r w:rsidRPr="00D565AA">
        <w:rPr>
          <w:rFonts w:ascii="Tahoma" w:hAnsi="Tahoma" w:cs="Tahoma"/>
          <w:szCs w:val="22"/>
          <w:lang w:eastAsia="en-US"/>
        </w:rPr>
        <w:t>Dobavitelj je materialno in kazensko odgovoren:</w:t>
      </w:r>
    </w:p>
    <w:p w14:paraId="50DF580B"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če pride do razlitja blaga na območju/lokaciji naročnika, in sicer izven območja pretakalne ploščadi;</w:t>
      </w:r>
    </w:p>
    <w:p w14:paraId="23418373"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če pride do požara in eksplozije na vozilu in bi prišlo do škode na objektih naročnika ali lastnikov zemljišč, ki mejijo na objekte/lokacijo naročnika ali do poškodbe oseb, ki se zadržujejo v objektih;</w:t>
      </w:r>
    </w:p>
    <w:p w14:paraId="235CAA5F" w14:textId="77777777" w:rsidR="0008536E" w:rsidRPr="00D565AA" w:rsidRDefault="0008536E" w:rsidP="00DE1833">
      <w:pPr>
        <w:keepLines/>
        <w:widowControl w:val="0"/>
        <w:numPr>
          <w:ilvl w:val="0"/>
          <w:numId w:val="38"/>
        </w:numPr>
        <w:jc w:val="both"/>
        <w:rPr>
          <w:rFonts w:ascii="Tahoma" w:hAnsi="Tahoma" w:cs="Tahoma"/>
          <w:szCs w:val="22"/>
          <w:lang w:eastAsia="en-US"/>
        </w:rPr>
      </w:pPr>
      <w:r w:rsidRPr="00D565AA">
        <w:rPr>
          <w:rFonts w:ascii="Tahoma" w:hAnsi="Tahoma" w:cs="Tahoma"/>
          <w:szCs w:val="22"/>
          <w:lang w:eastAsia="en-US"/>
        </w:rPr>
        <w:t>če je povzročil materialno škodo ali poškodbe oseb zaradi neupoštevanja prometnega režima na območju/lokaciji naročnika.</w:t>
      </w:r>
    </w:p>
    <w:p w14:paraId="3500BEF3" w14:textId="77777777" w:rsidR="0008536E" w:rsidRPr="00D565AA" w:rsidRDefault="0008536E" w:rsidP="00DE1833">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22"/>
        </w:rPr>
      </w:pPr>
    </w:p>
    <w:p w14:paraId="78AA5235"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3920A49B" w14:textId="77777777" w:rsidR="0008536E" w:rsidRPr="00D565AA" w:rsidRDefault="0008536E" w:rsidP="00DE1833">
      <w:pPr>
        <w:keepLines/>
        <w:widowControl w:val="0"/>
        <w:jc w:val="both"/>
        <w:rPr>
          <w:rFonts w:ascii="Tahoma" w:hAnsi="Tahoma" w:cs="Tahoma"/>
          <w:szCs w:val="22"/>
        </w:rPr>
      </w:pPr>
    </w:p>
    <w:p w14:paraId="345790C5" w14:textId="77777777" w:rsidR="0008536E" w:rsidRPr="00D565AA" w:rsidRDefault="0008536E" w:rsidP="00DE1833">
      <w:pPr>
        <w:keepLines/>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lang w:eastAsia="en-US"/>
        </w:rPr>
      </w:pPr>
      <w:r w:rsidRPr="00D565AA">
        <w:rPr>
          <w:rFonts w:ascii="Tahoma" w:hAnsi="Tahoma" w:cs="Tahoma"/>
          <w:szCs w:val="22"/>
          <w:lang w:eastAsia="en-US"/>
        </w:rPr>
        <w:t>Naročnik se v okviru tega okvirnega sporazuma obvezuje:</w:t>
      </w:r>
    </w:p>
    <w:p w14:paraId="1E59B3D4"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z dobaviteljem skleniti Pisni sporazum o skupnih varnostnih ukrepih in ravnanju z okoljem v JAVNEM PODJETJU ENERGETIKA LJUBLJANA d.o.o. (v nadaljevanju: Pisni sporazum), ki je priloga št. 2 tega okvirnega sporazuma, v katerem se določi skupne ukrepe za zagotavljanje varnosti in zdravja pri delu delavcev na delovišču naročnika ter določi odgovorne osebe naročnika in dobavitelja;</w:t>
      </w:r>
    </w:p>
    <w:p w14:paraId="725492D2"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 xml:space="preserve">pred pričetkom izvajanja predmeta okvirnega sporazuma skupaj z dobaviteljem določiti konkretne skupne varnostne ukrepe; </w:t>
      </w:r>
    </w:p>
    <w:p w14:paraId="31917515"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z dobaviteljem sodelovati, mu nuditi potrebno pomoč in dajati ustrezna navodila;</w:t>
      </w:r>
    </w:p>
    <w:p w14:paraId="34456498"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zagotoviti brezhibno pretakalno ploščad;</w:t>
      </w:r>
    </w:p>
    <w:p w14:paraId="6530FD5F"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zagotoviti neoviran dovoz do pretakalne ploščadi, brez ustavljanja od vstopa v objekt naročnika do pretakalne ploščadi;</w:t>
      </w:r>
    </w:p>
    <w:p w14:paraId="237523C5"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 xml:space="preserve">zagotoviti požarno stražo v skladu s požarnim redom; </w:t>
      </w:r>
    </w:p>
    <w:p w14:paraId="5FE9F283"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takoj obvestiti dobavitelja o nastalih okoliščinah, ki bi lahko vplivale na izpolnitev naročnikovih obveznosti po okvirnem sporazumu;</w:t>
      </w:r>
    </w:p>
    <w:p w14:paraId="2D098367"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omogočiti izvedbo prevzema blaga;</w:t>
      </w:r>
    </w:p>
    <w:p w14:paraId="6102CAE7" w14:textId="77777777" w:rsidR="0008536E" w:rsidRPr="00D565AA" w:rsidRDefault="0008536E" w:rsidP="00DE1833">
      <w:pPr>
        <w:keepLines/>
        <w:widowControl w:val="0"/>
        <w:numPr>
          <w:ilvl w:val="0"/>
          <w:numId w:val="38"/>
        </w:numPr>
        <w:tabs>
          <w:tab w:val="left" w:pos="0"/>
          <w:tab w:val="left" w:pos="709"/>
        </w:tabs>
        <w:jc w:val="both"/>
        <w:rPr>
          <w:rFonts w:ascii="Tahoma" w:hAnsi="Tahoma" w:cs="Tahoma"/>
          <w:szCs w:val="22"/>
        </w:rPr>
      </w:pPr>
      <w:r w:rsidRPr="00D565AA">
        <w:rPr>
          <w:rFonts w:ascii="Tahoma" w:hAnsi="Tahoma" w:cs="Tahoma"/>
          <w:szCs w:val="22"/>
        </w:rPr>
        <w:t>poravnati obveznosti do dobavitelja.</w:t>
      </w:r>
    </w:p>
    <w:p w14:paraId="432EDA82" w14:textId="77777777" w:rsidR="0008536E" w:rsidRPr="00D565AA" w:rsidRDefault="0008536E" w:rsidP="00DE1833">
      <w:pPr>
        <w:keepLines/>
        <w:widowControl w:val="0"/>
        <w:jc w:val="both"/>
        <w:rPr>
          <w:rFonts w:ascii="Tahoma" w:hAnsi="Tahoma" w:cs="Tahoma"/>
          <w:szCs w:val="22"/>
        </w:rPr>
      </w:pPr>
    </w:p>
    <w:p w14:paraId="778177DA"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FINANČNO ZAVAROVANJE</w:t>
      </w:r>
    </w:p>
    <w:p w14:paraId="3CDFE31A"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74182E7D" w14:textId="77777777" w:rsidR="0008536E" w:rsidRPr="00D565AA" w:rsidRDefault="0008536E" w:rsidP="00DE1833">
      <w:pPr>
        <w:keepLines/>
        <w:widowControl w:val="0"/>
        <w:jc w:val="both"/>
        <w:rPr>
          <w:rFonts w:ascii="Tahoma" w:hAnsi="Tahoma" w:cs="Tahoma"/>
          <w:b/>
          <w:sz w:val="18"/>
          <w:szCs w:val="22"/>
        </w:rPr>
      </w:pPr>
    </w:p>
    <w:p w14:paraId="5EBC6DA4" w14:textId="2C81A523" w:rsidR="0008536E" w:rsidRPr="00D565AA" w:rsidRDefault="0008536E" w:rsidP="00DE1833">
      <w:pPr>
        <w:keepLines/>
        <w:widowControl w:val="0"/>
        <w:jc w:val="both"/>
        <w:rPr>
          <w:rFonts w:ascii="Tahoma" w:hAnsi="Tahoma" w:cs="Tahoma"/>
          <w:i/>
          <w:szCs w:val="22"/>
        </w:rPr>
      </w:pPr>
      <w:r w:rsidRPr="00D565AA">
        <w:rPr>
          <w:rFonts w:ascii="Tahoma" w:hAnsi="Tahoma" w:cs="Tahoma"/>
          <w:szCs w:val="22"/>
        </w:rPr>
        <w:t xml:space="preserve">Dobavitelj </w:t>
      </w:r>
      <w:r w:rsidRPr="00D565AA">
        <w:rPr>
          <w:rFonts w:ascii="Tahoma" w:hAnsi="Tahoma" w:cs="Tahoma"/>
        </w:rPr>
        <w:t xml:space="preserve">se obvezuje, da bo najkasneje v roku petnajstih (15) dni od sklenitve okvirnega sporazuma, predložil naročniku bianko menico skupaj z menično izjavo za zavarovanje dobre izvedbe obveznosti iz okvirnega sporazuma (skladno z zahtevami in vzorcem iz razpisne dokumentacije) (v nadaljevanju: finančno zavarovanje ali finančno zavarovanje za zavarovanje dobre izvedbe obveznosti iz okvirnega sporazuma) v višini  </w:t>
      </w:r>
      <w:r w:rsidR="003B6A4D" w:rsidRPr="00D565AA">
        <w:rPr>
          <w:rFonts w:ascii="Tahoma" w:hAnsi="Tahoma" w:cs="Tahoma"/>
        </w:rPr>
        <w:t>80</w:t>
      </w:r>
      <w:r w:rsidR="00B67F21" w:rsidRPr="00D565AA">
        <w:rPr>
          <w:rFonts w:ascii="Tahoma" w:hAnsi="Tahoma" w:cs="Tahoma"/>
        </w:rPr>
        <w:t>.000,00 EUR (</w:t>
      </w:r>
      <w:r w:rsidR="003B6A4D" w:rsidRPr="00D565AA">
        <w:rPr>
          <w:rFonts w:ascii="Tahoma" w:hAnsi="Tahoma" w:cs="Tahoma"/>
        </w:rPr>
        <w:t xml:space="preserve">osemdeset </w:t>
      </w:r>
      <w:r w:rsidR="00B67F21" w:rsidRPr="00D565AA">
        <w:rPr>
          <w:rFonts w:ascii="Tahoma" w:hAnsi="Tahoma" w:cs="Tahoma"/>
        </w:rPr>
        <w:t xml:space="preserve">tisoč evrov) </w:t>
      </w:r>
      <w:r w:rsidRPr="00D565AA">
        <w:rPr>
          <w:rFonts w:ascii="Tahoma" w:hAnsi="Tahoma" w:cs="Tahoma"/>
        </w:rPr>
        <w:t>in z dobo veljavnosti še trideset (30) dni po izteku veljavnosti okvirnega sporazuma</w:t>
      </w:r>
      <w:r w:rsidRPr="00D565AA">
        <w:rPr>
          <w:rFonts w:ascii="Tahoma" w:hAnsi="Tahoma" w:cs="Tahoma"/>
          <w:szCs w:val="22"/>
        </w:rPr>
        <w:t xml:space="preserve">.  </w:t>
      </w:r>
    </w:p>
    <w:p w14:paraId="7DC70CB5" w14:textId="77777777" w:rsidR="006806FC" w:rsidRPr="00D565AA" w:rsidRDefault="006806FC" w:rsidP="00DE1833">
      <w:pPr>
        <w:keepLines/>
        <w:widowControl w:val="0"/>
        <w:jc w:val="both"/>
        <w:rPr>
          <w:rFonts w:ascii="Tahoma" w:hAnsi="Tahoma" w:cs="Tahoma"/>
          <w:szCs w:val="22"/>
        </w:rPr>
      </w:pPr>
    </w:p>
    <w:p w14:paraId="583F7DAE"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rPr>
        <w:t>Predložitev finančnega zavarovanja je pogoj za veljavnost okvirnega sporazuma. Če dobavitelj v navedenem roku iz prejšnjega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dobavitelja. V tem primeru bo naročnik Državni revizijski komisiji predlagal, da uvede postopek o prekršku iz 112. člena ZJN-</w:t>
      </w:r>
      <w:r w:rsidRPr="00D565AA">
        <w:rPr>
          <w:rFonts w:ascii="Tahoma" w:hAnsi="Tahoma" w:cs="Tahoma"/>
          <w:szCs w:val="22"/>
          <w:lang w:eastAsia="en-US"/>
        </w:rPr>
        <w:t xml:space="preserve">. </w:t>
      </w:r>
    </w:p>
    <w:p w14:paraId="16C554DB" w14:textId="77777777" w:rsidR="0008536E" w:rsidRPr="00D565AA" w:rsidRDefault="0008536E" w:rsidP="00DE1833">
      <w:pPr>
        <w:keepLines/>
        <w:widowControl w:val="0"/>
        <w:jc w:val="both"/>
        <w:rPr>
          <w:rFonts w:ascii="Tahoma" w:hAnsi="Tahoma" w:cs="Tahoma"/>
          <w:szCs w:val="22"/>
        </w:rPr>
      </w:pPr>
    </w:p>
    <w:p w14:paraId="2B550477" w14:textId="77777777" w:rsidR="0008536E" w:rsidRPr="00D565AA" w:rsidRDefault="0008536E" w:rsidP="00DE1833">
      <w:pPr>
        <w:keepLines/>
        <w:widowControl w:val="0"/>
        <w:jc w:val="both"/>
        <w:rPr>
          <w:rFonts w:ascii="Tahoma" w:hAnsi="Tahoma" w:cs="Tahoma"/>
        </w:rPr>
      </w:pPr>
      <w:r w:rsidRPr="00D565AA">
        <w:rPr>
          <w:rFonts w:ascii="Tahoma" w:hAnsi="Tahoma" w:cs="Tahoma"/>
          <w:szCs w:val="22"/>
          <w:lang w:eastAsia="en-US"/>
        </w:rPr>
        <w:lastRenderedPageBreak/>
        <w:t xml:space="preserve">V kolikor dobavitelj ne izpolnjuje svojih obveznosti po okvirnem sporazumu, lahko naročnik unovči </w:t>
      </w:r>
      <w:r w:rsidRPr="00D565AA">
        <w:rPr>
          <w:rFonts w:ascii="Tahoma" w:hAnsi="Tahoma" w:cs="Tahoma"/>
        </w:rPr>
        <w:t xml:space="preserve">finančno zavarovanje za zavarovanje dobre izvedbe obveznosti po okvirnem sporazumu </w:t>
      </w:r>
      <w:r w:rsidRPr="00D565AA">
        <w:rPr>
          <w:rFonts w:ascii="Tahoma" w:hAnsi="Tahoma" w:cs="Tahoma"/>
          <w:szCs w:val="22"/>
          <w:lang w:eastAsia="en-US"/>
        </w:rPr>
        <w:t xml:space="preserve">in od okvirnega sporazuma odstopi brez kakršnekoli obveznosti do dobavitelja. </w:t>
      </w:r>
      <w:r w:rsidRPr="00D565AA">
        <w:rPr>
          <w:rFonts w:ascii="Tahoma" w:hAnsi="Tahoma" w:cs="Tahoma"/>
        </w:rPr>
        <w:t>Naročnik bo pred unovčenjem finančnega zavarovanja za zavarovanje dobre izvedbe obveznosti po okvirnem sporazumu dobavitelja pisno pozval k izpolnitvi obveznosti po okvirnem sporazumu in mu določil rok za izpolnitev.</w:t>
      </w:r>
    </w:p>
    <w:p w14:paraId="779917D4"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 xml:space="preserve"> </w:t>
      </w:r>
    </w:p>
    <w:p w14:paraId="47340E9C"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33215469" w14:textId="77777777" w:rsidR="0008536E" w:rsidRPr="00D565AA" w:rsidRDefault="0008536E" w:rsidP="00DE1833">
      <w:pPr>
        <w:keepLines/>
        <w:widowControl w:val="0"/>
        <w:tabs>
          <w:tab w:val="left" w:pos="567"/>
          <w:tab w:val="left" w:pos="1702"/>
        </w:tabs>
        <w:jc w:val="both"/>
        <w:rPr>
          <w:rFonts w:ascii="Tahoma" w:hAnsi="Tahoma" w:cs="Tahoma"/>
          <w:b/>
          <w:szCs w:val="22"/>
        </w:rPr>
      </w:pPr>
    </w:p>
    <w:p w14:paraId="20AFFC8A"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Unovčitev finančnega zavarovanja ne odvezuje dobavitelja od njegove obveznosti, povrniti naročniku škodo v višini zneska razlike med višino dejanske škode, ki jo je naročnik zaradi neizpolnjevanja obveznosti dobavitelja iz tega okvirnega sporazuma utrpel in zneskom iz unovčenega finančnega zavarovanja.</w:t>
      </w:r>
    </w:p>
    <w:p w14:paraId="1A77FD0C" w14:textId="77777777" w:rsidR="0008536E" w:rsidRPr="00D565AA" w:rsidRDefault="0008536E" w:rsidP="00DE1833">
      <w:pPr>
        <w:keepLines/>
        <w:widowControl w:val="0"/>
        <w:jc w:val="both"/>
        <w:rPr>
          <w:rFonts w:ascii="Tahoma" w:hAnsi="Tahoma" w:cs="Tahoma"/>
          <w:szCs w:val="22"/>
        </w:rPr>
      </w:pPr>
    </w:p>
    <w:p w14:paraId="083370B5"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PREDSTAVNIKI STRANK OKVIRNEGA SPORAZUMA</w:t>
      </w:r>
    </w:p>
    <w:p w14:paraId="38777DD6" w14:textId="77777777" w:rsidR="0008536E" w:rsidRPr="00D565AA" w:rsidRDefault="0008536E" w:rsidP="00DE1833">
      <w:pPr>
        <w:keepLines/>
        <w:widowControl w:val="0"/>
        <w:jc w:val="center"/>
        <w:rPr>
          <w:rFonts w:ascii="Tahoma" w:hAnsi="Tahoma" w:cs="Tahoma"/>
          <w:b/>
          <w:color w:val="000000"/>
          <w:szCs w:val="22"/>
        </w:rPr>
      </w:pPr>
    </w:p>
    <w:p w14:paraId="5B23496A" w14:textId="77777777" w:rsidR="0008536E" w:rsidRPr="00D565AA" w:rsidRDefault="0008536E" w:rsidP="00DE1833">
      <w:pPr>
        <w:keepLines/>
        <w:widowControl w:val="0"/>
        <w:numPr>
          <w:ilvl w:val="0"/>
          <w:numId w:val="37"/>
        </w:numPr>
        <w:ind w:left="426" w:hanging="426"/>
        <w:jc w:val="center"/>
        <w:rPr>
          <w:rFonts w:ascii="Tahoma" w:hAnsi="Tahoma" w:cs="Tahoma"/>
          <w:szCs w:val="22"/>
          <w:lang w:eastAsia="en-US"/>
        </w:rPr>
      </w:pPr>
      <w:r w:rsidRPr="00D565AA">
        <w:rPr>
          <w:rFonts w:ascii="Tahoma" w:hAnsi="Tahoma" w:cs="Tahoma"/>
          <w:szCs w:val="22"/>
          <w:lang w:eastAsia="en-US"/>
        </w:rPr>
        <w:t>člen</w:t>
      </w:r>
    </w:p>
    <w:p w14:paraId="73C45D11" w14:textId="77777777" w:rsidR="0008536E" w:rsidRPr="00D565AA" w:rsidRDefault="0008536E" w:rsidP="00DE1833">
      <w:pPr>
        <w:keepLines/>
        <w:widowControl w:val="0"/>
        <w:jc w:val="both"/>
        <w:rPr>
          <w:rFonts w:ascii="Tahoma" w:hAnsi="Tahoma" w:cs="Tahoma"/>
          <w:szCs w:val="22"/>
        </w:rPr>
      </w:pPr>
    </w:p>
    <w:p w14:paraId="4F335527" w14:textId="77777777" w:rsidR="0008536E" w:rsidRPr="00D565AA" w:rsidRDefault="0008536E" w:rsidP="00DE1833">
      <w:pPr>
        <w:keepLines/>
        <w:widowControl w:val="0"/>
        <w:jc w:val="both"/>
        <w:rPr>
          <w:rFonts w:ascii="Tahoma" w:hAnsi="Tahoma" w:cs="Tahoma"/>
        </w:rPr>
      </w:pPr>
      <w:r w:rsidRPr="00D565AA">
        <w:rPr>
          <w:rFonts w:ascii="Tahoma" w:hAnsi="Tahoma" w:cs="Tahoma"/>
        </w:rPr>
        <w:t>Predstavniki naročnika, ki urejajo izvajanje tega okvirnega sporazuma, so:</w:t>
      </w:r>
    </w:p>
    <w:p w14:paraId="7F569C4B" w14:textId="77777777" w:rsidR="0008536E" w:rsidRPr="00D565AA" w:rsidRDefault="0008536E" w:rsidP="00DE1833">
      <w:pPr>
        <w:keepLines/>
        <w:widowControl w:val="0"/>
        <w:numPr>
          <w:ilvl w:val="0"/>
          <w:numId w:val="20"/>
        </w:numPr>
        <w:jc w:val="both"/>
        <w:rPr>
          <w:rFonts w:ascii="Tahoma" w:hAnsi="Tahoma" w:cs="Tahoma"/>
        </w:rPr>
      </w:pPr>
      <w:r w:rsidRPr="00D565AA">
        <w:rPr>
          <w:rFonts w:ascii="Tahoma" w:hAnsi="Tahoma" w:cs="Tahoma"/>
        </w:rPr>
        <w:t>Skrbnik</w:t>
      </w:r>
      <w:r w:rsidR="009F58E8" w:rsidRPr="00D565AA">
        <w:rPr>
          <w:rFonts w:ascii="Tahoma" w:hAnsi="Tahoma" w:cs="Tahoma"/>
        </w:rPr>
        <w:t xml:space="preserve"> in kontaktna oseba</w:t>
      </w:r>
      <w:r w:rsidRPr="00D565AA">
        <w:rPr>
          <w:rFonts w:ascii="Tahoma" w:hAnsi="Tahoma" w:cs="Tahoma"/>
        </w:rPr>
        <w:t xml:space="preserve"> okvirnega sporazuma:</w:t>
      </w:r>
    </w:p>
    <w:p w14:paraId="38B6F55D" w14:textId="77777777" w:rsidR="006806FC" w:rsidRPr="00D565AA" w:rsidRDefault="0008536E" w:rsidP="00DE1833">
      <w:pPr>
        <w:keepLines/>
        <w:widowControl w:val="0"/>
        <w:ind w:left="720"/>
        <w:jc w:val="both"/>
        <w:rPr>
          <w:rFonts w:ascii="Tahoma" w:hAnsi="Tahoma" w:cs="Tahoma"/>
        </w:rPr>
      </w:pPr>
      <w:r w:rsidRPr="00D565AA">
        <w:rPr>
          <w:rFonts w:ascii="Tahoma" w:hAnsi="Tahoma" w:cs="Tahoma"/>
        </w:rPr>
        <w:t xml:space="preserve">g. Lovro Novinšek; tel.: 01 5875 259; e - mail: </w:t>
      </w:r>
      <w:hyperlink r:id="rId25" w:history="1">
        <w:r w:rsidRPr="00D565AA">
          <w:rPr>
            <w:rFonts w:ascii="Tahoma" w:hAnsi="Tahoma" w:cs="Tahoma"/>
            <w:color w:val="0000FF"/>
            <w:u w:val="single"/>
          </w:rPr>
          <w:t>lovro.novinsek@energetika.si</w:t>
        </w:r>
      </w:hyperlink>
      <w:r w:rsidR="006806FC" w:rsidRPr="00D565AA">
        <w:rPr>
          <w:rFonts w:ascii="Tahoma" w:hAnsi="Tahoma" w:cs="Tahoma"/>
        </w:rPr>
        <w:t>.</w:t>
      </w:r>
      <w:r w:rsidRPr="00D565AA">
        <w:rPr>
          <w:rFonts w:ascii="Tahoma" w:hAnsi="Tahoma" w:cs="Tahoma"/>
        </w:rPr>
        <w:t xml:space="preserve">  </w:t>
      </w:r>
    </w:p>
    <w:p w14:paraId="5DEFBE09" w14:textId="77777777" w:rsidR="006806FC" w:rsidRPr="00D565AA" w:rsidRDefault="006806FC" w:rsidP="00DE1833">
      <w:pPr>
        <w:keepLines/>
        <w:widowControl w:val="0"/>
        <w:ind w:left="720"/>
        <w:jc w:val="both"/>
        <w:rPr>
          <w:rFonts w:ascii="Tahoma" w:hAnsi="Tahoma" w:cs="Tahoma"/>
          <w:sz w:val="8"/>
        </w:rPr>
      </w:pPr>
    </w:p>
    <w:p w14:paraId="515A4386" w14:textId="77777777" w:rsidR="006806FC" w:rsidRPr="00D565AA" w:rsidRDefault="0008536E" w:rsidP="00DE1833">
      <w:pPr>
        <w:keepLines/>
        <w:widowControl w:val="0"/>
        <w:numPr>
          <w:ilvl w:val="0"/>
          <w:numId w:val="20"/>
        </w:numPr>
        <w:jc w:val="both"/>
        <w:rPr>
          <w:rFonts w:ascii="Tahoma" w:hAnsi="Tahoma" w:cs="Tahoma"/>
        </w:rPr>
      </w:pPr>
      <w:r w:rsidRPr="00D565AA">
        <w:rPr>
          <w:rFonts w:ascii="Tahoma" w:hAnsi="Tahoma" w:cs="Tahoma"/>
        </w:rPr>
        <w:t>v njegovi odsotnosti ga zamenjuje</w:t>
      </w:r>
      <w:r w:rsidR="006806FC" w:rsidRPr="00D565AA">
        <w:rPr>
          <w:rFonts w:ascii="Tahoma" w:hAnsi="Tahoma" w:cs="Tahoma"/>
        </w:rPr>
        <w:t>:</w:t>
      </w:r>
      <w:r w:rsidRPr="00D565AA">
        <w:rPr>
          <w:rFonts w:ascii="Tahoma" w:hAnsi="Tahoma" w:cs="Tahoma"/>
        </w:rPr>
        <w:t xml:space="preserve"> </w:t>
      </w:r>
    </w:p>
    <w:p w14:paraId="0EDD46DF" w14:textId="77777777" w:rsidR="0008536E" w:rsidRPr="00D565AA" w:rsidRDefault="0008536E" w:rsidP="00DE1833">
      <w:pPr>
        <w:keepLines/>
        <w:widowControl w:val="0"/>
        <w:ind w:left="720"/>
        <w:jc w:val="both"/>
        <w:rPr>
          <w:rFonts w:ascii="Tahoma" w:hAnsi="Tahoma" w:cs="Tahoma"/>
        </w:rPr>
      </w:pPr>
      <w:r w:rsidRPr="00D565AA">
        <w:rPr>
          <w:rFonts w:ascii="Tahoma" w:hAnsi="Tahoma" w:cs="Tahoma"/>
        </w:rPr>
        <w:t xml:space="preserve">g. Dušan Roš; tel.: 01 5889 560; e - mail: </w:t>
      </w:r>
      <w:hyperlink r:id="rId26" w:history="1">
        <w:r w:rsidRPr="00D565AA">
          <w:rPr>
            <w:rFonts w:ascii="Tahoma" w:hAnsi="Tahoma" w:cs="Tahoma"/>
            <w:color w:val="0000FF"/>
            <w:u w:val="single"/>
          </w:rPr>
          <w:t>dusan.ros@energetika.si</w:t>
        </w:r>
      </w:hyperlink>
      <w:r w:rsidRPr="00D565AA">
        <w:rPr>
          <w:rFonts w:ascii="Tahoma" w:hAnsi="Tahoma" w:cs="Tahoma"/>
        </w:rPr>
        <w:t xml:space="preserve">. </w:t>
      </w:r>
    </w:p>
    <w:p w14:paraId="59F48EA9" w14:textId="77777777" w:rsidR="0008536E" w:rsidRPr="00D565AA" w:rsidRDefault="0008536E" w:rsidP="00DE1833">
      <w:pPr>
        <w:keepLines/>
        <w:widowControl w:val="0"/>
        <w:jc w:val="both"/>
        <w:rPr>
          <w:rFonts w:ascii="Tahoma" w:hAnsi="Tahoma" w:cs="Tahoma"/>
        </w:rPr>
      </w:pPr>
    </w:p>
    <w:p w14:paraId="1611C556" w14:textId="77777777" w:rsidR="0008536E" w:rsidRPr="00D565AA" w:rsidRDefault="0008536E" w:rsidP="00DE1833">
      <w:pPr>
        <w:keepLines/>
        <w:widowControl w:val="0"/>
        <w:jc w:val="both"/>
        <w:rPr>
          <w:rFonts w:ascii="Tahoma" w:hAnsi="Tahoma" w:cs="Tahoma"/>
        </w:rPr>
      </w:pPr>
      <w:r w:rsidRPr="00D565AA">
        <w:rPr>
          <w:rFonts w:ascii="Tahoma" w:hAnsi="Tahoma" w:cs="Tahoma"/>
        </w:rPr>
        <w:t>Predstavniki dobavitelja, ki urejajo izvajanje tega okvirnega sporazuma, so:</w:t>
      </w:r>
    </w:p>
    <w:p w14:paraId="42CC22D9" w14:textId="77777777" w:rsidR="0008536E" w:rsidRPr="00D565AA" w:rsidRDefault="0008536E" w:rsidP="00DE1833">
      <w:pPr>
        <w:keepLines/>
        <w:widowControl w:val="0"/>
        <w:numPr>
          <w:ilvl w:val="0"/>
          <w:numId w:val="20"/>
        </w:numPr>
        <w:jc w:val="both"/>
        <w:rPr>
          <w:rFonts w:ascii="Tahoma" w:hAnsi="Tahoma" w:cs="Tahoma"/>
        </w:rPr>
      </w:pPr>
      <w:r w:rsidRPr="00D565AA">
        <w:rPr>
          <w:rFonts w:ascii="Tahoma" w:hAnsi="Tahoma" w:cs="Tahoma"/>
        </w:rPr>
        <w:t xml:space="preserve">Skrbnik </w:t>
      </w:r>
      <w:r w:rsidR="006806FC" w:rsidRPr="00D565AA">
        <w:rPr>
          <w:rFonts w:ascii="Tahoma" w:hAnsi="Tahoma" w:cs="Tahoma"/>
        </w:rPr>
        <w:t xml:space="preserve">in kontaktna oseba </w:t>
      </w:r>
      <w:r w:rsidRPr="00D565AA">
        <w:rPr>
          <w:rFonts w:ascii="Tahoma" w:hAnsi="Tahoma" w:cs="Tahoma"/>
        </w:rPr>
        <w:t>okvirnega sporazuma:</w:t>
      </w:r>
    </w:p>
    <w:p w14:paraId="2C61B7EC" w14:textId="77777777" w:rsidR="0008536E" w:rsidRPr="00D565AA" w:rsidRDefault="0008536E" w:rsidP="00DE1833">
      <w:pPr>
        <w:keepLines/>
        <w:widowControl w:val="0"/>
        <w:ind w:left="720"/>
        <w:jc w:val="both"/>
        <w:rPr>
          <w:rFonts w:ascii="Tahoma" w:hAnsi="Tahoma" w:cs="Tahoma"/>
        </w:rPr>
      </w:pPr>
      <w:r w:rsidRPr="00D565AA">
        <w:rPr>
          <w:rFonts w:ascii="Tahoma" w:hAnsi="Tahoma" w:cs="Tahoma"/>
        </w:rPr>
        <w:t>g./ga. ___________________; tel.: _____________; e - mail: ____________.</w:t>
      </w:r>
    </w:p>
    <w:p w14:paraId="3BD9B173" w14:textId="77777777" w:rsidR="0008536E" w:rsidRPr="00D565AA" w:rsidRDefault="0008536E" w:rsidP="00DE1833">
      <w:pPr>
        <w:keepLines/>
        <w:widowControl w:val="0"/>
        <w:jc w:val="both"/>
        <w:rPr>
          <w:rFonts w:ascii="Tahoma" w:hAnsi="Tahoma" w:cs="Tahoma"/>
          <w:snapToGrid w:val="0"/>
          <w:sz w:val="8"/>
        </w:rPr>
      </w:pPr>
    </w:p>
    <w:p w14:paraId="29796504" w14:textId="77777777" w:rsidR="0008536E" w:rsidRPr="00D565AA" w:rsidRDefault="006806FC" w:rsidP="00DE1833">
      <w:pPr>
        <w:keepLines/>
        <w:widowControl w:val="0"/>
        <w:numPr>
          <w:ilvl w:val="0"/>
          <w:numId w:val="20"/>
        </w:numPr>
        <w:jc w:val="both"/>
        <w:rPr>
          <w:rFonts w:ascii="Tahoma" w:hAnsi="Tahoma" w:cs="Tahoma"/>
        </w:rPr>
      </w:pPr>
      <w:r w:rsidRPr="00D565AA">
        <w:rPr>
          <w:rFonts w:ascii="Tahoma" w:hAnsi="Tahoma" w:cs="Tahoma"/>
        </w:rPr>
        <w:t>v njegovi/njeni odsotnosti ga/jo zamenjuje</w:t>
      </w:r>
      <w:r w:rsidR="0008536E" w:rsidRPr="00D565AA">
        <w:rPr>
          <w:rFonts w:ascii="Tahoma" w:hAnsi="Tahoma" w:cs="Tahoma"/>
        </w:rPr>
        <w:t xml:space="preserve">: </w:t>
      </w:r>
    </w:p>
    <w:p w14:paraId="312514EF" w14:textId="77777777" w:rsidR="0008536E" w:rsidRPr="00D565AA" w:rsidRDefault="0008536E" w:rsidP="00DE1833">
      <w:pPr>
        <w:keepLines/>
        <w:widowControl w:val="0"/>
        <w:ind w:left="720"/>
        <w:jc w:val="both"/>
        <w:rPr>
          <w:rFonts w:ascii="Tahoma" w:hAnsi="Tahoma" w:cs="Tahoma"/>
        </w:rPr>
      </w:pPr>
      <w:r w:rsidRPr="00D565AA">
        <w:rPr>
          <w:rFonts w:ascii="Tahoma" w:hAnsi="Tahoma" w:cs="Tahoma"/>
        </w:rPr>
        <w:t>g./ga. ___________________; tel.: _____________; e - mail: ____________.</w:t>
      </w:r>
    </w:p>
    <w:p w14:paraId="76A0DD6D" w14:textId="77777777" w:rsidR="0008536E" w:rsidRPr="00D565AA" w:rsidRDefault="0008536E" w:rsidP="00DE1833">
      <w:pPr>
        <w:keepLines/>
        <w:widowControl w:val="0"/>
        <w:jc w:val="both"/>
        <w:rPr>
          <w:rFonts w:ascii="Tahoma" w:hAnsi="Tahoma" w:cs="Tahoma"/>
          <w:snapToGrid w:val="0"/>
          <w:sz w:val="18"/>
        </w:rPr>
      </w:pPr>
    </w:p>
    <w:p w14:paraId="145B9F2D"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Predstavnik glede izvajanja tega okvirnega sporazuma zastopa naročnika oziroma dobavitelja in v njegovem imenu izvaja vse ukrepe v zvezi z dobavami po okvirnem sporazumu. Naročnik in dobavitelj sta se dolžna medsebojno obvestiti o zamenjavi predstavnika oziroma kontaktne osebe, in sicer pisno (preko e-pošte), z navedbo datuma primopredaje poslov. Pisno obvestilo o tem mora prejeti naročnik oziroma dobavitelj najkasneje v treh (3) koledarskih dneh pred navedenim dnevom primopredaje poslov.  </w:t>
      </w:r>
    </w:p>
    <w:p w14:paraId="19F64F80" w14:textId="77777777" w:rsidR="0008536E" w:rsidRPr="00D565AA" w:rsidRDefault="0008536E" w:rsidP="00DE1833">
      <w:pPr>
        <w:keepLines/>
        <w:widowControl w:val="0"/>
        <w:jc w:val="both"/>
        <w:rPr>
          <w:rFonts w:ascii="Tahoma" w:hAnsi="Tahoma" w:cs="Tahoma"/>
          <w:szCs w:val="22"/>
        </w:rPr>
      </w:pPr>
    </w:p>
    <w:p w14:paraId="1954A649"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VIŠJA SILA</w:t>
      </w:r>
    </w:p>
    <w:p w14:paraId="5F7C0E9E"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3549A3E8" w14:textId="77777777" w:rsidR="0008536E" w:rsidRPr="00D565AA" w:rsidRDefault="0008536E" w:rsidP="00DE1833">
      <w:pPr>
        <w:keepLines/>
        <w:widowControl w:val="0"/>
        <w:tabs>
          <w:tab w:val="left" w:pos="1418"/>
          <w:tab w:val="left" w:pos="1702"/>
        </w:tabs>
        <w:jc w:val="both"/>
        <w:rPr>
          <w:rFonts w:ascii="Tahoma" w:hAnsi="Tahoma" w:cs="Tahoma"/>
          <w:szCs w:val="22"/>
          <w:lang w:eastAsia="en-US"/>
        </w:rPr>
      </w:pPr>
    </w:p>
    <w:p w14:paraId="6521D352" w14:textId="77777777" w:rsidR="0008536E" w:rsidRPr="00D565AA" w:rsidRDefault="0008536E" w:rsidP="00DE1833">
      <w:pPr>
        <w:keepLines/>
        <w:widowControl w:val="0"/>
        <w:tabs>
          <w:tab w:val="left" w:pos="1418"/>
          <w:tab w:val="left" w:pos="1702"/>
        </w:tabs>
        <w:jc w:val="both"/>
        <w:rPr>
          <w:rFonts w:ascii="Tahoma" w:hAnsi="Tahoma" w:cs="Tahoma"/>
          <w:szCs w:val="22"/>
          <w:lang w:eastAsia="en-US"/>
        </w:rPr>
      </w:pPr>
      <w:r w:rsidRPr="00D565AA">
        <w:rPr>
          <w:rFonts w:ascii="Tahoma" w:hAnsi="Tahoma" w:cs="Tahoma"/>
          <w:szCs w:val="22"/>
          <w:lang w:eastAsia="en-US"/>
        </w:rPr>
        <w:t>Dobavitelj ni odgovoren za delno ali celotno neizpolnjevanje obveznosti, če je to posledica višje sile.</w:t>
      </w:r>
    </w:p>
    <w:p w14:paraId="5DB4DB09" w14:textId="77777777" w:rsidR="006806FC" w:rsidRPr="00D565AA" w:rsidRDefault="006806FC" w:rsidP="00DE1833">
      <w:pPr>
        <w:keepLines/>
        <w:widowControl w:val="0"/>
        <w:tabs>
          <w:tab w:val="left" w:pos="-1980"/>
          <w:tab w:val="left" w:pos="2880"/>
        </w:tabs>
        <w:jc w:val="both"/>
        <w:rPr>
          <w:rFonts w:ascii="Tahoma" w:hAnsi="Tahoma" w:cs="Tahoma"/>
          <w:szCs w:val="22"/>
          <w:lang w:eastAsia="en-US"/>
        </w:rPr>
      </w:pPr>
    </w:p>
    <w:p w14:paraId="7E43D7D6" w14:textId="77777777" w:rsidR="0008536E" w:rsidRPr="00D565AA" w:rsidRDefault="0008536E" w:rsidP="00DE1833">
      <w:pPr>
        <w:keepLines/>
        <w:widowControl w:val="0"/>
        <w:tabs>
          <w:tab w:val="left" w:pos="-1980"/>
          <w:tab w:val="left" w:pos="2880"/>
        </w:tabs>
        <w:jc w:val="both"/>
        <w:rPr>
          <w:rFonts w:ascii="Tahoma" w:hAnsi="Tahoma" w:cs="Tahoma"/>
          <w:szCs w:val="22"/>
          <w:lang w:eastAsia="en-US"/>
        </w:rPr>
      </w:pPr>
      <w:r w:rsidRPr="00D565AA">
        <w:rPr>
          <w:rFonts w:ascii="Tahoma" w:hAnsi="Tahoma" w:cs="Tahoma"/>
          <w:szCs w:val="22"/>
          <w:lang w:eastAsia="en-US"/>
        </w:rPr>
        <w:t xml:space="preserve">Kot višja sila se razumejo vse okoliščine izjemnega značaja, ki so se pojavile po sklenitvi </w:t>
      </w:r>
      <w:r w:rsidRPr="00D565AA">
        <w:rPr>
          <w:rFonts w:ascii="Tahoma" w:hAnsi="Tahoma" w:cs="Tahoma"/>
          <w:szCs w:val="22"/>
        </w:rPr>
        <w:t>okvirnega sporazuma</w:t>
      </w:r>
      <w:r w:rsidRPr="00D565AA">
        <w:rPr>
          <w:rFonts w:ascii="Tahoma" w:hAnsi="Tahoma" w:cs="Tahoma"/>
          <w:szCs w:val="22"/>
          <w:lang w:eastAsia="en-US"/>
        </w:rPr>
        <w:t xml:space="preserve"> in jih sodna praksa priznava za višjo silo. Če so dobave blaga delno ali v celoti motene oziroma preprečene, je dobavitelj o tem dolžan nemudoma obvestiti naročnika. Prav tako ga je dolžan sproti obveščati o prenehanju takih okoliščin. </w:t>
      </w:r>
      <w:r w:rsidRPr="00D565AA">
        <w:rPr>
          <w:rFonts w:ascii="Tahoma" w:hAnsi="Tahoma" w:cs="Tahoma"/>
          <w:szCs w:val="22"/>
        </w:rPr>
        <w:t xml:space="preserve">Rok dobave blaga </w:t>
      </w:r>
      <w:r w:rsidRPr="00D565AA">
        <w:rPr>
          <w:rFonts w:ascii="Tahoma" w:hAnsi="Tahoma" w:cs="Tahoma"/>
          <w:szCs w:val="22"/>
          <w:lang w:eastAsia="en-US"/>
        </w:rPr>
        <w:t>se podaljša za čas trajanja višje sile. Na zahtevo naročnika je dobavitelj dolžan dokazati obstoj višje sile.</w:t>
      </w:r>
    </w:p>
    <w:p w14:paraId="0BBC1858" w14:textId="77777777" w:rsidR="006806FC" w:rsidRPr="00D565AA" w:rsidRDefault="006806FC" w:rsidP="00DE1833">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49FE9526"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KAZEN PO OKVIRNEM SPORAZUMU</w:t>
      </w:r>
    </w:p>
    <w:p w14:paraId="46ACC0F3"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6C730490" w14:textId="77777777" w:rsidR="0008536E" w:rsidRPr="00D565AA" w:rsidRDefault="0008536E" w:rsidP="00DE1833">
      <w:pPr>
        <w:keepLines/>
        <w:widowControl w:val="0"/>
        <w:jc w:val="both"/>
        <w:rPr>
          <w:rFonts w:ascii="Tahoma" w:hAnsi="Tahoma" w:cs="Tahoma"/>
          <w:szCs w:val="22"/>
        </w:rPr>
      </w:pPr>
    </w:p>
    <w:p w14:paraId="138303CC"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V kolikor dobavitelj po svoji krivdi ne izpolni svojih obveznosti v skladu s tem okvirnem sporazumu in neizpolnitev ni posledica višje sile, kot je zapisano v 14. členu tega okvirnega sporazuma, je naročnik upravičen obračunati kazen v višini pol odstotka (0,5 %) vrednosti posameznega nabavnega naročila naročnika brez DDV, za vsak zamujen koledarski dan, vendar največ deset odstotkov (10%) vrednosti posameznega nabavnega naročila naročnika brez DDV.</w:t>
      </w:r>
    </w:p>
    <w:p w14:paraId="243569C6" w14:textId="77777777" w:rsidR="0008536E" w:rsidRPr="00D565AA" w:rsidRDefault="0008536E" w:rsidP="00DE1833">
      <w:pPr>
        <w:keepLines/>
        <w:widowControl w:val="0"/>
        <w:jc w:val="both"/>
        <w:rPr>
          <w:rFonts w:ascii="Tahoma" w:hAnsi="Tahoma" w:cs="Tahoma"/>
          <w:szCs w:val="22"/>
        </w:rPr>
      </w:pPr>
    </w:p>
    <w:p w14:paraId="3027A167"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V kolikor kazen preseže deset odstotkov  (10%) vrednosti posameznega naročila brez DDV, lahko naročnik od okvirnega sporazuma odstopi, brez obveznosti do dobavitelja ter unovči finančno zavarovanje iz 11. člena tega okvirnega sporazuma.</w:t>
      </w:r>
    </w:p>
    <w:p w14:paraId="7B67C967" w14:textId="77777777" w:rsidR="0008536E" w:rsidRPr="00D565AA" w:rsidRDefault="0008536E" w:rsidP="00DE1833">
      <w:pPr>
        <w:keepLines/>
        <w:widowControl w:val="0"/>
        <w:jc w:val="both"/>
        <w:rPr>
          <w:rFonts w:ascii="Tahoma" w:hAnsi="Tahoma" w:cs="Tahoma"/>
          <w:sz w:val="12"/>
          <w:szCs w:val="22"/>
        </w:rPr>
      </w:pPr>
    </w:p>
    <w:p w14:paraId="57A65E37"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2479501B" w14:textId="77777777" w:rsidR="0008536E" w:rsidRPr="00D565AA" w:rsidRDefault="0008536E" w:rsidP="00DE1833">
      <w:pPr>
        <w:keepLines/>
        <w:widowControl w:val="0"/>
        <w:jc w:val="both"/>
        <w:rPr>
          <w:rFonts w:ascii="Tahoma" w:hAnsi="Tahoma" w:cs="Tahoma"/>
          <w:szCs w:val="22"/>
        </w:rPr>
      </w:pPr>
    </w:p>
    <w:p w14:paraId="5D02D367"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Naročnik si pridrži pravico uveljaviti kazen po okvirnem sporazumu pri plačilu računa, čeprav ob zamudi dobavitelja na to ni posebej opozoril, niti pisno obvestil.</w:t>
      </w:r>
    </w:p>
    <w:p w14:paraId="50750E14" w14:textId="77777777" w:rsidR="0008536E" w:rsidRPr="00D565AA" w:rsidRDefault="0008536E" w:rsidP="00DE1833">
      <w:pPr>
        <w:keepLines/>
        <w:widowControl w:val="0"/>
        <w:jc w:val="both"/>
        <w:rPr>
          <w:rFonts w:ascii="Tahoma" w:hAnsi="Tahoma" w:cs="Tahoma"/>
          <w:szCs w:val="22"/>
        </w:rPr>
      </w:pPr>
    </w:p>
    <w:p w14:paraId="35A9F22D" w14:textId="77777777" w:rsidR="0008536E" w:rsidRPr="00D565AA" w:rsidRDefault="0008536E" w:rsidP="00DE1833">
      <w:pPr>
        <w:keepLines/>
        <w:widowControl w:val="0"/>
        <w:jc w:val="both"/>
        <w:rPr>
          <w:rFonts w:ascii="Tahoma" w:hAnsi="Tahoma" w:cs="Tahoma"/>
          <w:szCs w:val="22"/>
        </w:rPr>
      </w:pPr>
      <w:r w:rsidRPr="00D565AA">
        <w:rPr>
          <w:rFonts w:ascii="Tahoma" w:hAnsi="Tahoma" w:cs="Tahoma"/>
          <w:szCs w:val="22"/>
        </w:rPr>
        <w:t>Naročnik in dobavitelj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53BC8B2D" w14:textId="77777777" w:rsidR="0008536E" w:rsidRPr="00D565AA" w:rsidRDefault="0008536E" w:rsidP="00DE1833">
      <w:pPr>
        <w:keepLines/>
        <w:widowControl w:val="0"/>
        <w:jc w:val="both"/>
        <w:rPr>
          <w:rFonts w:ascii="Tahoma" w:hAnsi="Tahoma" w:cs="Tahoma"/>
          <w:szCs w:val="22"/>
        </w:rPr>
      </w:pPr>
    </w:p>
    <w:p w14:paraId="03342D98" w14:textId="77777777" w:rsidR="0008536E" w:rsidRPr="00D565AA" w:rsidRDefault="0008536E" w:rsidP="00DE1833">
      <w:pPr>
        <w:keepLines/>
        <w:widowControl w:val="0"/>
        <w:tabs>
          <w:tab w:val="left" w:pos="851"/>
          <w:tab w:val="left" w:pos="1702"/>
        </w:tabs>
        <w:jc w:val="both"/>
        <w:rPr>
          <w:rFonts w:ascii="Tahoma" w:hAnsi="Tahoma" w:cs="Tahoma"/>
          <w:b/>
        </w:rPr>
      </w:pPr>
      <w:r w:rsidRPr="00D565AA">
        <w:rPr>
          <w:rFonts w:ascii="Tahoma" w:hAnsi="Tahoma" w:cs="Tahoma"/>
          <w:b/>
        </w:rPr>
        <w:t>ODSTOP IN ODPOVED OKVIRNEGA SPORAZUMA</w:t>
      </w:r>
    </w:p>
    <w:p w14:paraId="03C5D772" w14:textId="77777777" w:rsidR="0008536E" w:rsidRPr="00D565AA" w:rsidRDefault="0008536E" w:rsidP="00DE1833">
      <w:pPr>
        <w:keepLines/>
        <w:widowControl w:val="0"/>
        <w:tabs>
          <w:tab w:val="left" w:pos="567"/>
          <w:tab w:val="left" w:pos="1418"/>
          <w:tab w:val="left" w:pos="1702"/>
        </w:tabs>
        <w:jc w:val="both"/>
        <w:rPr>
          <w:rFonts w:ascii="Tahoma" w:hAnsi="Tahoma" w:cs="Tahoma"/>
          <w:sz w:val="8"/>
          <w:szCs w:val="22"/>
          <w:lang w:eastAsia="en-US"/>
        </w:rPr>
      </w:pPr>
    </w:p>
    <w:p w14:paraId="57E6DEDF"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4F00F328" w14:textId="77777777" w:rsidR="0008536E" w:rsidRPr="00D565AA" w:rsidRDefault="0008536E" w:rsidP="00DE1833">
      <w:pPr>
        <w:keepLines/>
        <w:widowControl w:val="0"/>
        <w:jc w:val="both"/>
        <w:rPr>
          <w:rFonts w:ascii="Tahoma" w:hAnsi="Tahoma" w:cs="Tahoma"/>
        </w:rPr>
      </w:pPr>
    </w:p>
    <w:p w14:paraId="727D347F" w14:textId="77777777" w:rsidR="0008536E" w:rsidRPr="00D565AA" w:rsidRDefault="0008536E" w:rsidP="00DE1833">
      <w:pPr>
        <w:keepLines/>
        <w:widowControl w:val="0"/>
        <w:jc w:val="both"/>
        <w:rPr>
          <w:rFonts w:ascii="Tahoma" w:hAnsi="Tahoma" w:cs="Tahoma"/>
        </w:rPr>
      </w:pPr>
      <w:r w:rsidRPr="00D565AA">
        <w:rPr>
          <w:rFonts w:ascii="Tahoma" w:hAnsi="Tahoma" w:cs="Tahoma"/>
        </w:rPr>
        <w:t>Naročnik lahko odstopi od okvirnega sporazuma, brez obveznosti do dobavitelja, če dobavitelj:</w:t>
      </w:r>
    </w:p>
    <w:p w14:paraId="4853ECB7" w14:textId="77777777" w:rsidR="0008536E" w:rsidRPr="00D565AA" w:rsidRDefault="0008536E" w:rsidP="00DE1833">
      <w:pPr>
        <w:keepLines/>
        <w:widowControl w:val="0"/>
        <w:numPr>
          <w:ilvl w:val="0"/>
          <w:numId w:val="24"/>
        </w:numPr>
        <w:ind w:left="567"/>
        <w:jc w:val="both"/>
        <w:rPr>
          <w:rFonts w:ascii="Tahoma" w:hAnsi="Tahoma" w:cs="Tahoma"/>
        </w:rPr>
      </w:pPr>
      <w:r w:rsidRPr="00D565AA">
        <w:rPr>
          <w:rFonts w:ascii="Tahoma" w:hAnsi="Tahoma" w:cs="Tahoma"/>
        </w:rPr>
        <w:t>ne upošteva vseh zahtev naročnika in le-teh kljub opozorilu ne izpolni,</w:t>
      </w:r>
    </w:p>
    <w:p w14:paraId="56ACF6A1" w14:textId="77777777" w:rsidR="0008536E" w:rsidRPr="00D565AA" w:rsidRDefault="0008536E" w:rsidP="00DE1833">
      <w:pPr>
        <w:keepLines/>
        <w:widowControl w:val="0"/>
        <w:numPr>
          <w:ilvl w:val="0"/>
          <w:numId w:val="24"/>
        </w:numPr>
        <w:ind w:left="567"/>
        <w:jc w:val="both"/>
        <w:rPr>
          <w:rFonts w:ascii="Tahoma" w:hAnsi="Tahoma" w:cs="Tahoma"/>
        </w:rPr>
      </w:pPr>
      <w:r w:rsidRPr="00D565AA">
        <w:rPr>
          <w:rFonts w:ascii="Tahoma" w:hAnsi="Tahoma" w:cs="Tahoma"/>
        </w:rPr>
        <w:t>ne izvaja predmeta okvirnega sporazuma v dogovorjeni kvaliteti ali v dogovorjenih rokih,</w:t>
      </w:r>
    </w:p>
    <w:p w14:paraId="447E69A3" w14:textId="77777777" w:rsidR="0008536E" w:rsidRPr="00D565AA" w:rsidRDefault="0008536E" w:rsidP="00DE1833">
      <w:pPr>
        <w:keepLines/>
        <w:widowControl w:val="0"/>
        <w:numPr>
          <w:ilvl w:val="0"/>
          <w:numId w:val="24"/>
        </w:numPr>
        <w:ind w:left="567"/>
        <w:jc w:val="both"/>
        <w:rPr>
          <w:rFonts w:ascii="Tahoma" w:hAnsi="Tahoma" w:cs="Tahoma"/>
        </w:rPr>
      </w:pPr>
      <w:r w:rsidRPr="00D565AA">
        <w:rPr>
          <w:rFonts w:ascii="Tahoma" w:hAnsi="Tahoma" w:cs="Tahoma"/>
        </w:rPr>
        <w:t>ne izpolnjuje vseh svojih obveznosti iz okvirnega sporazuma,</w:t>
      </w:r>
    </w:p>
    <w:p w14:paraId="40A76250" w14:textId="77777777" w:rsidR="0008536E" w:rsidRPr="00D565AA" w:rsidRDefault="0008536E" w:rsidP="00DE1833">
      <w:pPr>
        <w:keepLines/>
        <w:widowControl w:val="0"/>
        <w:numPr>
          <w:ilvl w:val="0"/>
          <w:numId w:val="24"/>
        </w:numPr>
        <w:ind w:left="567"/>
        <w:jc w:val="both"/>
        <w:rPr>
          <w:rFonts w:ascii="Tahoma" w:hAnsi="Tahoma" w:cs="Tahoma"/>
        </w:rPr>
      </w:pPr>
      <w:r w:rsidRPr="00D565AA">
        <w:rPr>
          <w:rFonts w:ascii="Tahoma" w:hAnsi="Tahoma" w:cs="Tahoma"/>
        </w:rPr>
        <w:t>v drugih primerih in obsegu, določenem v tem okvirnem sporazumu.</w:t>
      </w:r>
    </w:p>
    <w:p w14:paraId="70737791" w14:textId="77777777" w:rsidR="0008536E" w:rsidRPr="00D565AA" w:rsidRDefault="0008536E" w:rsidP="00DE1833">
      <w:pPr>
        <w:keepLines/>
        <w:widowControl w:val="0"/>
        <w:tabs>
          <w:tab w:val="left" w:pos="1702"/>
        </w:tabs>
        <w:jc w:val="both"/>
        <w:rPr>
          <w:rFonts w:ascii="Tahoma" w:hAnsi="Tahoma" w:cs="Tahoma"/>
          <w:sz w:val="16"/>
        </w:rPr>
      </w:pPr>
    </w:p>
    <w:p w14:paraId="18BEF415"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V primerih iz prejšnjega odstavka, razen če okvirni sporazum ne določa drugače, bo naročnik dobavitelja pisno opozoril in pozval k izpolnitvi svojih obveznosti ter mu določil rok za izpolnitev. Če dobavitelj ne upošteva pisnega opozorila naročnika in svojih obveznosti ne izpolni v za to določenem roku,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70A68D96" w14:textId="77777777" w:rsidR="0008536E" w:rsidRPr="00D565AA" w:rsidRDefault="0008536E" w:rsidP="00DE1833">
      <w:pPr>
        <w:keepLines/>
        <w:widowControl w:val="0"/>
        <w:tabs>
          <w:tab w:val="left" w:pos="709"/>
          <w:tab w:val="left" w:pos="1702"/>
        </w:tabs>
        <w:ind w:left="1701" w:hanging="1701"/>
        <w:jc w:val="both"/>
        <w:rPr>
          <w:rFonts w:ascii="Tahoma" w:hAnsi="Tahoma" w:cs="Tahoma"/>
          <w:lang w:eastAsia="ar-SA"/>
        </w:rPr>
      </w:pPr>
      <w:r w:rsidRPr="00D565AA">
        <w:rPr>
          <w:rFonts w:ascii="Tahoma" w:hAnsi="Tahoma" w:cs="Tahoma"/>
          <w:lang w:eastAsia="ar-SA"/>
        </w:rPr>
        <w:t xml:space="preserve">  </w:t>
      </w:r>
    </w:p>
    <w:p w14:paraId="4092AA07" w14:textId="77777777" w:rsidR="0008536E" w:rsidRPr="00D565AA" w:rsidRDefault="0008536E" w:rsidP="00DE1833">
      <w:pPr>
        <w:keepLines/>
        <w:widowControl w:val="0"/>
        <w:jc w:val="both"/>
        <w:rPr>
          <w:rFonts w:ascii="Tahoma" w:hAnsi="Tahoma" w:cs="Tahoma"/>
          <w:lang w:eastAsia="ar-SA"/>
        </w:rPr>
      </w:pPr>
      <w:r w:rsidRPr="00D565AA">
        <w:rPr>
          <w:rFonts w:ascii="Tahoma" w:hAnsi="Tahoma" w:cs="Tahoma"/>
        </w:rPr>
        <w:t>Dobavitelj</w:t>
      </w:r>
      <w:r w:rsidRPr="00D565AA">
        <w:rPr>
          <w:rFonts w:ascii="Tahoma" w:hAnsi="Tahoma" w:cs="Tahoma"/>
          <w:lang w:eastAsia="ar-SA"/>
        </w:rPr>
        <w:t xml:space="preserve"> ima pravico do odstopa od tega okvirnega sporazuma v primeru kršenja določil okvirnega sporazuma s strani </w:t>
      </w:r>
      <w:r w:rsidRPr="00D565AA">
        <w:rPr>
          <w:rFonts w:ascii="Tahoma" w:hAnsi="Tahoma" w:cs="Tahoma"/>
        </w:rPr>
        <w:t>naročnika</w:t>
      </w:r>
      <w:r w:rsidRPr="00D565AA">
        <w:rPr>
          <w:rFonts w:ascii="Tahoma" w:hAnsi="Tahoma" w:cs="Tahoma"/>
          <w:lang w:eastAsia="ar-SA"/>
        </w:rPr>
        <w:t xml:space="preserve">. V tem primeru okvirni sporazum preneha veljati, ko </w:t>
      </w:r>
      <w:r w:rsidRPr="00D565AA">
        <w:rPr>
          <w:rFonts w:ascii="Tahoma" w:hAnsi="Tahoma" w:cs="Tahoma"/>
        </w:rPr>
        <w:t xml:space="preserve">naročnik </w:t>
      </w:r>
      <w:r w:rsidRPr="00D565AA">
        <w:rPr>
          <w:rFonts w:ascii="Tahoma" w:hAnsi="Tahoma" w:cs="Tahoma"/>
          <w:lang w:eastAsia="ar-SA"/>
        </w:rPr>
        <w:t xml:space="preserve">prejme pisno obvestilo o odstopu od okvirnega sporazuma z navedbo razloga za odstop, poslano s priporočeno pošiljko po pošti. </w:t>
      </w:r>
    </w:p>
    <w:p w14:paraId="5591B62B" w14:textId="77777777" w:rsidR="0008536E" w:rsidRPr="00D565AA" w:rsidRDefault="0008536E" w:rsidP="00DE1833">
      <w:pPr>
        <w:keepLines/>
        <w:widowControl w:val="0"/>
        <w:tabs>
          <w:tab w:val="left" w:pos="709"/>
          <w:tab w:val="left" w:pos="1702"/>
        </w:tabs>
        <w:jc w:val="both"/>
        <w:rPr>
          <w:rFonts w:ascii="Tahoma" w:hAnsi="Tahoma" w:cs="Tahoma"/>
        </w:rPr>
      </w:pPr>
    </w:p>
    <w:p w14:paraId="5206717A" w14:textId="77777777" w:rsidR="0008536E" w:rsidRPr="00D565AA" w:rsidRDefault="0008536E" w:rsidP="00DE1833">
      <w:pPr>
        <w:keepLines/>
        <w:widowControl w:val="0"/>
        <w:tabs>
          <w:tab w:val="left" w:pos="709"/>
          <w:tab w:val="left" w:pos="1702"/>
        </w:tabs>
        <w:jc w:val="both"/>
        <w:rPr>
          <w:rFonts w:ascii="Tahoma" w:hAnsi="Tahoma" w:cs="Tahoma"/>
        </w:rPr>
      </w:pPr>
      <w:r w:rsidRPr="00D565AA">
        <w:rPr>
          <w:rFonts w:ascii="Tahoma" w:hAnsi="Tahoma" w:cs="Tahoma"/>
        </w:rPr>
        <w:t>V primeru odstopa od okvirnega sporazuma sta stranki dolžni do tedaj prevzete obveznosti izpolniti tako, kot je bilo to dogovorjeno pred odstopom.</w:t>
      </w:r>
    </w:p>
    <w:p w14:paraId="5C3C37B3" w14:textId="77777777" w:rsidR="0008536E" w:rsidRPr="00D565AA" w:rsidRDefault="0008536E" w:rsidP="00DE1833">
      <w:pPr>
        <w:keepLines/>
        <w:widowControl w:val="0"/>
        <w:tabs>
          <w:tab w:val="left" w:pos="709"/>
          <w:tab w:val="left" w:pos="1702"/>
        </w:tabs>
        <w:jc w:val="both"/>
        <w:rPr>
          <w:rFonts w:ascii="Tahoma" w:hAnsi="Tahoma" w:cs="Tahoma"/>
        </w:rPr>
      </w:pPr>
    </w:p>
    <w:p w14:paraId="0D31BAD4" w14:textId="77777777" w:rsidR="0008536E" w:rsidRPr="00D565AA" w:rsidRDefault="0008536E" w:rsidP="00DE1833">
      <w:pPr>
        <w:keepLines/>
        <w:widowControl w:val="0"/>
        <w:tabs>
          <w:tab w:val="left" w:pos="709"/>
          <w:tab w:val="left" w:pos="1702"/>
        </w:tabs>
        <w:jc w:val="both"/>
        <w:rPr>
          <w:rFonts w:ascii="Tahoma" w:hAnsi="Tahoma" w:cs="Tahoma"/>
        </w:rPr>
      </w:pPr>
      <w:r w:rsidRPr="00D565AA">
        <w:rPr>
          <w:rFonts w:ascii="Tahoma" w:hAnsi="Tahoma" w:cs="Tahoma"/>
        </w:rPr>
        <w:t>Med veljavnostjo okvirnega sporazuma lahko naročnik, ne glede na določbe zakona, ki ureja obligacijska razmerja, odstopi od okvirnega sporazuma tudi v primerih iz 96. člena ZJN-3.</w:t>
      </w:r>
    </w:p>
    <w:p w14:paraId="47D9009A"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p>
    <w:p w14:paraId="6AF8E684" w14:textId="77777777" w:rsidR="0008536E" w:rsidRPr="00D565AA" w:rsidRDefault="0008536E" w:rsidP="00DE1833">
      <w:pPr>
        <w:keepLines/>
        <w:widowControl w:val="0"/>
        <w:numPr>
          <w:ilvl w:val="0"/>
          <w:numId w:val="37"/>
        </w:numPr>
        <w:ind w:left="426" w:hanging="426"/>
        <w:jc w:val="center"/>
        <w:rPr>
          <w:rFonts w:ascii="Tahoma" w:hAnsi="Tahoma" w:cs="Tahoma"/>
          <w:szCs w:val="22"/>
          <w:lang w:eastAsia="en-US"/>
        </w:rPr>
      </w:pPr>
      <w:r w:rsidRPr="00D565AA">
        <w:rPr>
          <w:rFonts w:ascii="Tahoma" w:hAnsi="Tahoma" w:cs="Tahoma"/>
          <w:szCs w:val="22"/>
          <w:lang w:eastAsia="en-US"/>
        </w:rPr>
        <w:t>člen</w:t>
      </w:r>
    </w:p>
    <w:p w14:paraId="69B0363C"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p>
    <w:p w14:paraId="281D855F"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0F9264BB"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p>
    <w:p w14:paraId="7E2F1DE4"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rPr>
        <w:t>Dobavitelj</w:t>
      </w:r>
      <w:r w:rsidRPr="00D565AA">
        <w:rPr>
          <w:rFonts w:ascii="Tahoma" w:hAnsi="Tahoma" w:cs="Tahoma"/>
          <w:szCs w:val="22"/>
          <w:lang w:eastAsia="en-US"/>
        </w:rPr>
        <w:t xml:space="preserve"> se v času odpovedi medsebojnega razmerja po okvirnem sporazumu obvezuje dobavljati blago do izteka odpovednega roka.</w:t>
      </w:r>
    </w:p>
    <w:p w14:paraId="709AAA5D" w14:textId="77777777" w:rsidR="0008536E" w:rsidRPr="00D565AA" w:rsidRDefault="0008536E" w:rsidP="00DE1833">
      <w:pPr>
        <w:keepLines/>
        <w:widowControl w:val="0"/>
        <w:jc w:val="both"/>
        <w:rPr>
          <w:rFonts w:ascii="Tahoma" w:hAnsi="Tahoma" w:cs="Tahoma"/>
          <w:szCs w:val="22"/>
          <w:lang w:eastAsia="en-US"/>
        </w:rPr>
      </w:pPr>
    </w:p>
    <w:p w14:paraId="78869968" w14:textId="77777777" w:rsidR="0008536E" w:rsidRPr="00D565AA" w:rsidRDefault="0008536E" w:rsidP="00DE1833">
      <w:pPr>
        <w:keepLines/>
        <w:widowControl w:val="0"/>
        <w:numPr>
          <w:ilvl w:val="0"/>
          <w:numId w:val="37"/>
        </w:numPr>
        <w:ind w:left="426" w:hanging="426"/>
        <w:jc w:val="center"/>
        <w:rPr>
          <w:rFonts w:ascii="Tahoma" w:hAnsi="Tahoma" w:cs="Tahoma"/>
          <w:szCs w:val="22"/>
          <w:lang w:eastAsia="en-US"/>
        </w:rPr>
      </w:pPr>
      <w:r w:rsidRPr="00D565AA">
        <w:rPr>
          <w:rFonts w:ascii="Tahoma" w:hAnsi="Tahoma" w:cs="Tahoma"/>
          <w:szCs w:val="22"/>
          <w:lang w:eastAsia="en-US"/>
        </w:rPr>
        <w:t>člen</w:t>
      </w:r>
    </w:p>
    <w:p w14:paraId="5EB83313" w14:textId="77777777" w:rsidR="0008536E" w:rsidRPr="00D565AA" w:rsidRDefault="0008536E" w:rsidP="00DE1833">
      <w:pPr>
        <w:keepLines/>
        <w:widowControl w:val="0"/>
        <w:jc w:val="both"/>
        <w:rPr>
          <w:rFonts w:ascii="Tahoma" w:hAnsi="Tahoma" w:cs="Tahoma"/>
          <w:szCs w:val="22"/>
          <w:lang w:eastAsia="en-US"/>
        </w:rPr>
      </w:pPr>
    </w:p>
    <w:p w14:paraId="5B8C4953"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Če dobavitelj po svoji krivdi in neupravičeno zamuja z izvajanjem dobave toliko, da bi lahko naročniku nastala škoda ali da bi izvedba izgubila pomen, lahko naročnik nadomestno dobavo naroči pri drugem dobavitelju na stroške dobavitelja po tem okvirnem sporazumu (pri tem lahko uporabi dano finančno zavarovanje za dobro izvedbo obveznosti iz okvirnega sporazuma), lahko pa zahteva povrnitev dejanske škode.  </w:t>
      </w:r>
    </w:p>
    <w:p w14:paraId="2FE5E4CC" w14:textId="0D82419B" w:rsidR="0008536E" w:rsidRPr="00D565AA" w:rsidRDefault="0008536E" w:rsidP="00DE1833">
      <w:pPr>
        <w:keepLines/>
        <w:widowControl w:val="0"/>
        <w:jc w:val="both"/>
        <w:rPr>
          <w:rFonts w:ascii="Tahoma" w:hAnsi="Tahoma" w:cs="Tahoma"/>
          <w:szCs w:val="22"/>
          <w:lang w:eastAsia="en-US"/>
        </w:rPr>
      </w:pPr>
    </w:p>
    <w:p w14:paraId="591B9A85" w14:textId="77777777" w:rsidR="00D9479F" w:rsidRPr="00D565AA" w:rsidRDefault="00D9479F" w:rsidP="00DE1833">
      <w:pPr>
        <w:keepLines/>
        <w:widowControl w:val="0"/>
        <w:jc w:val="both"/>
        <w:rPr>
          <w:rFonts w:ascii="Tahoma" w:hAnsi="Tahoma" w:cs="Tahoma"/>
          <w:szCs w:val="22"/>
          <w:lang w:eastAsia="en-US"/>
        </w:rPr>
      </w:pPr>
    </w:p>
    <w:p w14:paraId="21873250"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lastRenderedPageBreak/>
        <w:t>SESTAVNI DELI OKVIRNEGA SPORAZUMA</w:t>
      </w:r>
    </w:p>
    <w:p w14:paraId="1279E192"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68CF4E71" w14:textId="77777777" w:rsidR="0008536E" w:rsidRPr="00D565AA" w:rsidRDefault="0008536E" w:rsidP="00DE1833">
      <w:pPr>
        <w:keepLines/>
        <w:widowControl w:val="0"/>
        <w:jc w:val="center"/>
        <w:rPr>
          <w:rFonts w:ascii="Tahoma" w:hAnsi="Tahoma" w:cs="Tahoma"/>
          <w:szCs w:val="22"/>
          <w:lang w:eastAsia="en-US"/>
        </w:rPr>
      </w:pPr>
    </w:p>
    <w:p w14:paraId="74012BED" w14:textId="77777777" w:rsidR="0008536E" w:rsidRPr="00D565AA" w:rsidRDefault="0008536E" w:rsidP="00DE1833">
      <w:pPr>
        <w:keepLines/>
        <w:widowControl w:val="0"/>
        <w:tabs>
          <w:tab w:val="left" w:pos="1702"/>
        </w:tabs>
        <w:jc w:val="both"/>
        <w:rPr>
          <w:rFonts w:ascii="Tahoma" w:hAnsi="Tahoma" w:cs="Tahoma"/>
        </w:rPr>
      </w:pPr>
      <w:r w:rsidRPr="00D565AA">
        <w:rPr>
          <w:rFonts w:ascii="Tahoma" w:hAnsi="Tahoma" w:cs="Tahoma"/>
        </w:rPr>
        <w:t>Stranki okvirnega sporazuma ugotavljata, da so priloge in sestavni deli tega okvirnega sporazuma:</w:t>
      </w:r>
    </w:p>
    <w:p w14:paraId="6BFF0BFF" w14:textId="755E2778" w:rsidR="0008536E" w:rsidRPr="00D565AA" w:rsidRDefault="0008536E" w:rsidP="00DE1833">
      <w:pPr>
        <w:keepLines/>
        <w:widowControl w:val="0"/>
        <w:numPr>
          <w:ilvl w:val="0"/>
          <w:numId w:val="32"/>
        </w:numPr>
        <w:jc w:val="both"/>
        <w:rPr>
          <w:rFonts w:ascii="Tahoma" w:hAnsi="Tahoma" w:cs="Tahoma"/>
        </w:rPr>
      </w:pPr>
      <w:r w:rsidRPr="00D565AA">
        <w:rPr>
          <w:rFonts w:ascii="Tahoma" w:hAnsi="Tahoma" w:cs="Tahoma"/>
        </w:rPr>
        <w:t xml:space="preserve">razpisna dokumentacija št. </w:t>
      </w:r>
      <w:r w:rsidR="00A750F7" w:rsidRPr="00D565AA">
        <w:rPr>
          <w:rFonts w:ascii="Tahoma" w:hAnsi="Tahoma" w:cs="Tahoma"/>
        </w:rPr>
        <w:t>JPE-SAL-50/22</w:t>
      </w:r>
      <w:r w:rsidRPr="00D565AA">
        <w:rPr>
          <w:rFonts w:ascii="Tahoma" w:hAnsi="Tahoma" w:cs="Tahoma"/>
        </w:rPr>
        <w:t>,</w:t>
      </w:r>
    </w:p>
    <w:p w14:paraId="327C1ADE" w14:textId="77777777" w:rsidR="0008536E" w:rsidRPr="00D565AA" w:rsidRDefault="0008536E" w:rsidP="00DE1833">
      <w:pPr>
        <w:keepLines/>
        <w:widowControl w:val="0"/>
        <w:numPr>
          <w:ilvl w:val="0"/>
          <w:numId w:val="32"/>
        </w:numPr>
        <w:jc w:val="both"/>
        <w:rPr>
          <w:rFonts w:ascii="Tahoma" w:hAnsi="Tahoma" w:cs="Tahoma"/>
        </w:rPr>
      </w:pPr>
      <w:r w:rsidRPr="00D565AA">
        <w:rPr>
          <w:rFonts w:ascii="Tahoma" w:hAnsi="Tahoma" w:cs="Tahoma"/>
        </w:rPr>
        <w:t>ponudba dobavitelja št. _______ z dne _______ skupaj s ponudbenim predračunom dobavitelja št. ______ z dne ____ ,</w:t>
      </w:r>
    </w:p>
    <w:p w14:paraId="5E1F7968" w14:textId="77777777" w:rsidR="0008536E" w:rsidRPr="00D565AA" w:rsidRDefault="0008536E" w:rsidP="00DE1833">
      <w:pPr>
        <w:keepLines/>
        <w:widowControl w:val="0"/>
        <w:numPr>
          <w:ilvl w:val="0"/>
          <w:numId w:val="32"/>
        </w:numPr>
        <w:jc w:val="both"/>
        <w:rPr>
          <w:rFonts w:ascii="Tahoma" w:hAnsi="Tahoma" w:cs="Tahoma"/>
        </w:rPr>
      </w:pPr>
      <w:r w:rsidRPr="00D565AA">
        <w:rPr>
          <w:rFonts w:ascii="Tahoma" w:hAnsi="Tahoma" w:cs="Tahoma"/>
        </w:rPr>
        <w:t>vsi drugi pisni sporazumi in zapisniške ugotovitve, ki sta jih podpisala skrbnika oziroma kontaktni osebi strank okvirnega sporazuma.</w:t>
      </w:r>
    </w:p>
    <w:p w14:paraId="788184E9" w14:textId="77777777" w:rsidR="0008536E" w:rsidRPr="00D565AA" w:rsidRDefault="0008536E" w:rsidP="00DE1833">
      <w:pPr>
        <w:keepLines/>
        <w:widowControl w:val="0"/>
        <w:numPr>
          <w:ilvl w:val="0"/>
          <w:numId w:val="32"/>
        </w:numPr>
        <w:jc w:val="both"/>
        <w:rPr>
          <w:rFonts w:ascii="Tahoma" w:hAnsi="Tahoma" w:cs="Tahoma"/>
        </w:rPr>
      </w:pPr>
      <w:r w:rsidRPr="00D565AA">
        <w:rPr>
          <w:rFonts w:ascii="Tahoma" w:hAnsi="Tahoma" w:cs="Tahoma"/>
        </w:rPr>
        <w:t xml:space="preserve">ostala relevantna dokumentacija v zvezi z okvirnim sporazumom. </w:t>
      </w:r>
    </w:p>
    <w:p w14:paraId="1BD4E1B2" w14:textId="77777777" w:rsidR="0008536E" w:rsidRPr="00D565AA" w:rsidRDefault="0008536E" w:rsidP="00DE1833">
      <w:pPr>
        <w:keepLines/>
        <w:widowControl w:val="0"/>
        <w:tabs>
          <w:tab w:val="left" w:pos="1702"/>
        </w:tabs>
        <w:rPr>
          <w:rFonts w:ascii="Tahoma" w:hAnsi="Tahoma" w:cs="Tahoma"/>
          <w:lang w:eastAsia="ar-SA"/>
        </w:rPr>
      </w:pPr>
    </w:p>
    <w:p w14:paraId="50E337AA" w14:textId="77777777" w:rsidR="0008536E" w:rsidRPr="00D565AA" w:rsidRDefault="0008536E" w:rsidP="00DE1833">
      <w:pPr>
        <w:keepLines/>
        <w:widowControl w:val="0"/>
        <w:jc w:val="both"/>
        <w:rPr>
          <w:rFonts w:ascii="Tahoma" w:hAnsi="Tahoma" w:cs="Tahoma"/>
          <w:lang w:eastAsia="ar-SA"/>
        </w:rPr>
      </w:pPr>
      <w:r w:rsidRPr="00D565AA">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w:t>
      </w:r>
      <w:r w:rsidRPr="00D565AA">
        <w:rPr>
          <w:rFonts w:ascii="Tahoma" w:hAnsi="Tahoma" w:cs="Tahoma"/>
        </w:rPr>
        <w:t xml:space="preserve">dobavitelj </w:t>
      </w:r>
      <w:r w:rsidRPr="00D565AA">
        <w:rPr>
          <w:rFonts w:ascii="Tahoma" w:hAnsi="Tahoma" w:cs="Tahoma"/>
          <w:lang w:eastAsia="ar-SA"/>
        </w:rPr>
        <w:t>podal svojo ponudbo in sklenil okvirni sporazum z naročnikom, potem pa dokumenti v vrstnem redu, kot si sledijo v tem členu.</w:t>
      </w:r>
    </w:p>
    <w:p w14:paraId="37DB51F8" w14:textId="77777777" w:rsidR="0008536E" w:rsidRPr="00D565AA" w:rsidRDefault="0008536E" w:rsidP="00DE1833">
      <w:pPr>
        <w:keepLines/>
        <w:widowControl w:val="0"/>
        <w:jc w:val="both"/>
        <w:rPr>
          <w:rFonts w:ascii="Tahoma" w:hAnsi="Tahoma" w:cs="Tahoma"/>
          <w:szCs w:val="22"/>
        </w:rPr>
      </w:pPr>
    </w:p>
    <w:p w14:paraId="73E46F6E"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ZAGOTAVLJANJE VARNOSTI NA DELOVIŠČU</w:t>
      </w:r>
    </w:p>
    <w:p w14:paraId="1D93D516" w14:textId="77777777" w:rsidR="0008536E" w:rsidRPr="00D565AA" w:rsidRDefault="0008536E" w:rsidP="00DE1833">
      <w:pPr>
        <w:keepLines/>
        <w:widowControl w:val="0"/>
        <w:tabs>
          <w:tab w:val="left" w:pos="567"/>
          <w:tab w:val="left" w:pos="1418"/>
          <w:tab w:val="left" w:pos="1702"/>
        </w:tabs>
        <w:jc w:val="both"/>
        <w:rPr>
          <w:rFonts w:ascii="Tahoma" w:hAnsi="Tahoma" w:cs="Tahoma"/>
          <w:b/>
          <w:bCs/>
          <w:szCs w:val="22"/>
          <w:lang w:eastAsia="en-US"/>
        </w:rPr>
      </w:pPr>
    </w:p>
    <w:p w14:paraId="4B6265DD" w14:textId="77777777" w:rsidR="0008536E" w:rsidRPr="00D565AA" w:rsidRDefault="0008536E" w:rsidP="00DE1833">
      <w:pPr>
        <w:keepLines/>
        <w:widowControl w:val="0"/>
        <w:numPr>
          <w:ilvl w:val="0"/>
          <w:numId w:val="37"/>
        </w:numPr>
        <w:ind w:left="426" w:hanging="426"/>
        <w:jc w:val="center"/>
        <w:rPr>
          <w:rFonts w:ascii="Tahoma" w:hAnsi="Tahoma" w:cs="Tahoma"/>
          <w:szCs w:val="22"/>
          <w:lang w:eastAsia="en-US"/>
        </w:rPr>
      </w:pPr>
      <w:r w:rsidRPr="00D565AA">
        <w:rPr>
          <w:rFonts w:ascii="Tahoma" w:hAnsi="Tahoma" w:cs="Tahoma"/>
          <w:szCs w:val="22"/>
          <w:lang w:eastAsia="en-US"/>
        </w:rPr>
        <w:t>člen</w:t>
      </w:r>
    </w:p>
    <w:p w14:paraId="18EAA3F5" w14:textId="77777777" w:rsidR="0008536E" w:rsidRPr="00D565AA" w:rsidRDefault="0008536E" w:rsidP="00DE1833">
      <w:pPr>
        <w:keepLines/>
        <w:widowControl w:val="0"/>
        <w:tabs>
          <w:tab w:val="left" w:pos="567"/>
          <w:tab w:val="left" w:pos="1418"/>
          <w:tab w:val="left" w:pos="1702"/>
        </w:tabs>
        <w:jc w:val="center"/>
        <w:rPr>
          <w:rFonts w:ascii="Tahoma" w:hAnsi="Tahoma" w:cs="Tahoma"/>
          <w:b/>
          <w:bCs/>
          <w:szCs w:val="22"/>
          <w:lang w:eastAsia="en-US"/>
        </w:rPr>
      </w:pPr>
    </w:p>
    <w:p w14:paraId="7CA0AB38" w14:textId="77777777" w:rsidR="0008536E" w:rsidRPr="00D565AA" w:rsidRDefault="0008536E" w:rsidP="00DE1833">
      <w:pPr>
        <w:keepLines/>
        <w:widowControl w:val="0"/>
        <w:tabs>
          <w:tab w:val="left" w:pos="567"/>
          <w:tab w:val="left" w:pos="1418"/>
          <w:tab w:val="left" w:pos="1702"/>
        </w:tabs>
        <w:jc w:val="both"/>
        <w:rPr>
          <w:rFonts w:ascii="Tahoma" w:hAnsi="Tahoma" w:cs="Tahoma"/>
          <w:bCs/>
          <w:szCs w:val="22"/>
          <w:lang w:eastAsia="en-US"/>
        </w:rPr>
      </w:pPr>
      <w:r w:rsidRPr="00D565AA">
        <w:rPr>
          <w:rFonts w:ascii="Tahoma" w:hAnsi="Tahoma" w:cs="Tahoma"/>
          <w:bCs/>
          <w:szCs w:val="22"/>
          <w:lang w:eastAsia="en-US"/>
        </w:rPr>
        <w:t>Dobavitelj in naročnik morata pred začetkom izvajanja obveznosti po okvirnem sporazumu skleniti Pisni sporazum</w:t>
      </w:r>
      <w:r w:rsidRPr="00D565AA">
        <w:rPr>
          <w:rFonts w:ascii="Tahoma" w:hAnsi="Tahoma" w:cs="Tahoma"/>
          <w:szCs w:val="22"/>
          <w:lang w:eastAsia="en-US"/>
        </w:rPr>
        <w:t xml:space="preserve"> o skupnih varnostnih ukrepih in ravnanju z okoljem v JAVNEM PODJETJU ENERGETIKA LJUBLJANA d.o.o.</w:t>
      </w:r>
      <w:r w:rsidRPr="00D565AA">
        <w:rPr>
          <w:rFonts w:ascii="Tahoma" w:hAnsi="Tahoma" w:cs="Tahoma"/>
          <w:bCs/>
        </w:rPr>
        <w:t xml:space="preserve"> (v nadaljevanju: pisni sporazum)</w:t>
      </w:r>
      <w:r w:rsidRPr="00D565AA">
        <w:rPr>
          <w:rFonts w:ascii="Tahoma" w:hAnsi="Tahoma" w:cs="Tahoma"/>
          <w:bCs/>
          <w:szCs w:val="22"/>
          <w:lang w:eastAsia="en-US"/>
        </w:rPr>
        <w:t>, ki je priloga št. 2 tega okvirnega sporazuma.</w:t>
      </w:r>
    </w:p>
    <w:p w14:paraId="3AD56C8B" w14:textId="77777777" w:rsidR="0008536E" w:rsidRPr="00D565AA" w:rsidRDefault="0008536E" w:rsidP="00DE1833">
      <w:pPr>
        <w:keepLines/>
        <w:widowControl w:val="0"/>
        <w:tabs>
          <w:tab w:val="left" w:pos="567"/>
          <w:tab w:val="left" w:pos="1418"/>
          <w:tab w:val="left" w:pos="1702"/>
        </w:tabs>
        <w:jc w:val="both"/>
        <w:rPr>
          <w:rFonts w:ascii="Tahoma" w:hAnsi="Tahoma" w:cs="Tahoma"/>
          <w:bCs/>
          <w:szCs w:val="22"/>
          <w:lang w:eastAsia="en-US"/>
        </w:rPr>
      </w:pPr>
    </w:p>
    <w:p w14:paraId="28B1EB3C"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r w:rsidRPr="00D565AA">
        <w:rPr>
          <w:rFonts w:ascii="Tahoma" w:hAnsi="Tahoma" w:cs="Tahoma"/>
          <w:bCs/>
        </w:rPr>
        <w:t>Odgovorne osebe naročnika in dobavitelja iz pisnega sporazuma se sestanejo pred začetkom  izvajanja dobav in določijo konkretne skupne varnostne ukrepe na osnovi ugotovljenih nevarnosti za varnost in zdravje delavcev pri morebitnem medsebojnem ogrožanju.</w:t>
      </w:r>
    </w:p>
    <w:p w14:paraId="4C9A355D"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p>
    <w:p w14:paraId="52FDFF16"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r w:rsidRPr="00D565AA">
        <w:rPr>
          <w:rFonts w:ascii="Tahoma" w:hAnsi="Tahoma" w:cs="Tahoma"/>
          <w:bCs/>
        </w:rPr>
        <w:t>Stranki okvirnega sporazuma soglašata:</w:t>
      </w:r>
    </w:p>
    <w:p w14:paraId="752FC1B6" w14:textId="77777777" w:rsidR="0008536E" w:rsidRPr="00D565AA" w:rsidRDefault="0008536E" w:rsidP="00DE1833">
      <w:pPr>
        <w:keepLines/>
        <w:widowControl w:val="0"/>
        <w:numPr>
          <w:ilvl w:val="0"/>
          <w:numId w:val="32"/>
        </w:numPr>
        <w:tabs>
          <w:tab w:val="left" w:pos="567"/>
          <w:tab w:val="left" w:pos="1418"/>
          <w:tab w:val="left" w:pos="1702"/>
        </w:tabs>
        <w:jc w:val="both"/>
        <w:rPr>
          <w:rFonts w:ascii="Tahoma" w:hAnsi="Tahoma" w:cs="Tahoma"/>
          <w:bCs/>
        </w:rPr>
      </w:pPr>
      <w:r w:rsidRPr="00D565AA">
        <w:rPr>
          <w:rFonts w:ascii="Tahoma" w:hAnsi="Tahoma" w:cs="Tahoma"/>
          <w:bCs/>
        </w:rPr>
        <w:t>da bosta pri izvajanju dobav spoštovali določila pisnega sporazuma,</w:t>
      </w:r>
    </w:p>
    <w:p w14:paraId="44275156" w14:textId="77777777" w:rsidR="0008536E" w:rsidRPr="00D565AA" w:rsidRDefault="0008536E" w:rsidP="00DE1833">
      <w:pPr>
        <w:keepLines/>
        <w:widowControl w:val="0"/>
        <w:numPr>
          <w:ilvl w:val="0"/>
          <w:numId w:val="32"/>
        </w:numPr>
        <w:tabs>
          <w:tab w:val="left" w:pos="567"/>
          <w:tab w:val="left" w:pos="1418"/>
          <w:tab w:val="left" w:pos="1702"/>
        </w:tabs>
        <w:jc w:val="both"/>
        <w:rPr>
          <w:rFonts w:ascii="Tahoma" w:hAnsi="Tahoma" w:cs="Tahoma"/>
          <w:bCs/>
        </w:rPr>
      </w:pPr>
      <w:r w:rsidRPr="00D565AA">
        <w:rPr>
          <w:rFonts w:ascii="Tahoma" w:hAnsi="Tahoma" w:cs="Tahoma"/>
          <w:bCs/>
        </w:rPr>
        <w:t xml:space="preserve">da za zagotavljanje usklajenega izvajanja ukrepov na skupnem delovišču, določata odgovorno osebo dobavitelja, ki bo odgovorna  za »Izvajanje ukrepov VpD in okoljske politike - Naročnik« in bo določena s pisnim sporazumom, točka III.1. Odgovorne osebe na skupnem delovišču. </w:t>
      </w:r>
    </w:p>
    <w:p w14:paraId="33683193"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p>
    <w:p w14:paraId="3F42AC5E"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r w:rsidRPr="00D565AA">
        <w:rPr>
          <w:rFonts w:ascii="Tahoma" w:hAnsi="Tahoma" w:cs="Tahoma"/>
          <w:bCs/>
        </w:rPr>
        <w:t>Stranki okvirnega sporazuma soglašata, da brez podpisanega pisnega sporazuma ni dovoljen začetek izvedbe dobav.</w:t>
      </w:r>
    </w:p>
    <w:p w14:paraId="7BDB756D" w14:textId="77777777" w:rsidR="009F58E8" w:rsidRPr="00D565AA" w:rsidRDefault="009F58E8" w:rsidP="00DE1833">
      <w:pPr>
        <w:keepLines/>
        <w:widowControl w:val="0"/>
        <w:tabs>
          <w:tab w:val="left" w:pos="567"/>
          <w:tab w:val="left" w:pos="1418"/>
          <w:tab w:val="left" w:pos="1702"/>
        </w:tabs>
        <w:jc w:val="both"/>
        <w:rPr>
          <w:rFonts w:ascii="Tahoma" w:hAnsi="Tahoma" w:cs="Tahoma"/>
          <w:b/>
          <w:bCs/>
          <w:szCs w:val="22"/>
          <w:lang w:eastAsia="en-US"/>
        </w:rPr>
      </w:pPr>
    </w:p>
    <w:p w14:paraId="2D34CA4A"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r w:rsidRPr="00D565AA">
        <w:rPr>
          <w:rFonts w:ascii="Tahoma" w:hAnsi="Tahoma" w:cs="Tahoma"/>
          <w:bCs/>
        </w:rPr>
        <w:t xml:space="preserve">Dobavitelj se obvezuje, da bo pri izvajanju dobav upošteval potrebne varnostne ukrepe za varnost in zdravje ljudi. Za morebitne nezgode/nesreče, ki se pripetijo delavcem dobavitelja oziroma morebitnega podizvajalca odgovarja dobavitelj, če pride do nezgode/nesreče zaradi okoliščin na njegovi strani. </w:t>
      </w:r>
    </w:p>
    <w:p w14:paraId="5D413DBE"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r w:rsidRPr="00D565AA">
        <w:rPr>
          <w:rFonts w:ascii="Tahoma" w:hAnsi="Tahoma" w:cs="Tahoma"/>
          <w:bCs/>
        </w:rPr>
        <w:tab/>
      </w:r>
    </w:p>
    <w:p w14:paraId="2AEA7917" w14:textId="77777777" w:rsidR="0008536E" w:rsidRPr="00D565AA" w:rsidRDefault="0008536E" w:rsidP="00DE1833">
      <w:pPr>
        <w:keepLines/>
        <w:widowControl w:val="0"/>
        <w:tabs>
          <w:tab w:val="left" w:pos="567"/>
          <w:tab w:val="left" w:pos="1418"/>
          <w:tab w:val="left" w:pos="1702"/>
        </w:tabs>
        <w:jc w:val="both"/>
        <w:rPr>
          <w:rFonts w:ascii="Tahoma" w:hAnsi="Tahoma" w:cs="Tahoma"/>
          <w:bCs/>
        </w:rPr>
      </w:pPr>
      <w:r w:rsidRPr="00D565AA">
        <w:rPr>
          <w:rFonts w:ascii="Tahoma" w:hAnsi="Tahoma" w:cs="Tahoma"/>
          <w:bCs/>
        </w:rPr>
        <w:t>V navedenih primerih nezgode/nesreče/požari/ogrožanje okolja, bo sestavljen zapisnik, ki ga podpišejo priče, ter predstavnika dobavitelja in naročnika, ki sta določena v 13. členu tega okvirnega sporazuma.</w:t>
      </w:r>
    </w:p>
    <w:p w14:paraId="003443BF" w14:textId="77777777" w:rsidR="0008536E" w:rsidRPr="00D565AA" w:rsidRDefault="0008536E" w:rsidP="00DE1833">
      <w:pPr>
        <w:keepLines/>
        <w:widowControl w:val="0"/>
        <w:jc w:val="both"/>
        <w:rPr>
          <w:rFonts w:ascii="Tahoma" w:hAnsi="Tahoma" w:cs="Tahoma"/>
          <w:szCs w:val="22"/>
          <w:lang w:eastAsia="en-US"/>
        </w:rPr>
      </w:pPr>
    </w:p>
    <w:p w14:paraId="7017A870" w14:textId="77777777" w:rsidR="0008536E" w:rsidRPr="00D565AA" w:rsidRDefault="0008536E" w:rsidP="00DE1833">
      <w:pPr>
        <w:keepLines/>
        <w:widowControl w:val="0"/>
        <w:jc w:val="both"/>
        <w:rPr>
          <w:rFonts w:ascii="Tahoma" w:hAnsi="Tahoma" w:cs="Tahoma"/>
          <w:b/>
        </w:rPr>
      </w:pPr>
      <w:r w:rsidRPr="00D565AA">
        <w:rPr>
          <w:rFonts w:ascii="Tahoma" w:hAnsi="Tahoma" w:cs="Tahoma"/>
          <w:b/>
        </w:rPr>
        <w:t xml:space="preserve">PODIZVAJALCI </w:t>
      </w:r>
    </w:p>
    <w:p w14:paraId="56A5B76A"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2E7A46EF" w14:textId="77777777" w:rsidR="0008536E" w:rsidRPr="00D565AA" w:rsidRDefault="0008536E" w:rsidP="00DE1833">
      <w:pPr>
        <w:keepLines/>
        <w:widowControl w:val="0"/>
        <w:jc w:val="center"/>
        <w:rPr>
          <w:rFonts w:ascii="Tahoma" w:eastAsia="Calibri" w:hAnsi="Tahoma" w:cs="Tahoma"/>
          <w:b/>
          <w:sz w:val="18"/>
        </w:rPr>
      </w:pPr>
      <w:r w:rsidRPr="00D565AA">
        <w:rPr>
          <w:rFonts w:ascii="Tahoma" w:eastAsia="Calibri" w:hAnsi="Tahoma" w:cs="Tahoma"/>
          <w:b/>
          <w:sz w:val="18"/>
        </w:rPr>
        <w:t>/se upošteva v primeru, da dobavitelj nastopa s podizvajalcem/</w:t>
      </w:r>
    </w:p>
    <w:p w14:paraId="2400081B" w14:textId="77777777" w:rsidR="0008536E" w:rsidRPr="00D565AA" w:rsidRDefault="0008536E" w:rsidP="00DE1833">
      <w:pPr>
        <w:keepLines/>
        <w:widowControl w:val="0"/>
        <w:jc w:val="both"/>
        <w:rPr>
          <w:rFonts w:ascii="Tahoma" w:hAnsi="Tahoma" w:cs="Tahoma"/>
        </w:rPr>
      </w:pPr>
      <w:r w:rsidRPr="00D565AA">
        <w:rPr>
          <w:rFonts w:ascii="Tahoma" w:hAnsi="Tahoma" w:cs="Tahoma"/>
        </w:rPr>
        <w:t>Dobavitelj v okviru tega okvirnega sporazuma nastopa skupaj z naslednjimi podizvajalci:</w:t>
      </w:r>
    </w:p>
    <w:p w14:paraId="3043C003" w14:textId="77777777" w:rsidR="0008536E" w:rsidRPr="00D565AA" w:rsidRDefault="0008536E" w:rsidP="00DE1833">
      <w:pPr>
        <w:keepLines/>
        <w:widowControl w:val="0"/>
        <w:jc w:val="both"/>
        <w:rPr>
          <w:rFonts w:ascii="Tahoma" w:hAnsi="Tahoma" w:cs="Tahoma"/>
          <w:sz w:val="1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2746"/>
        <w:gridCol w:w="2746"/>
      </w:tblGrid>
      <w:tr w:rsidR="0008536E" w:rsidRPr="00D565AA" w14:paraId="2FBAEAF1" w14:textId="77777777" w:rsidTr="0008536E">
        <w:trPr>
          <w:trHeight w:val="269"/>
          <w:jc w:val="center"/>
        </w:trPr>
        <w:tc>
          <w:tcPr>
            <w:tcW w:w="3898" w:type="dxa"/>
            <w:tcBorders>
              <w:top w:val="single" w:sz="4" w:space="0" w:color="auto"/>
              <w:left w:val="single" w:sz="4" w:space="0" w:color="auto"/>
              <w:bottom w:val="single" w:sz="4" w:space="0" w:color="auto"/>
              <w:right w:val="single" w:sz="4" w:space="0" w:color="auto"/>
            </w:tcBorders>
            <w:vAlign w:val="center"/>
          </w:tcPr>
          <w:p w14:paraId="322A0284"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0AF4A1D"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18066159" w14:textId="77777777" w:rsidTr="0008536E">
        <w:trPr>
          <w:trHeight w:val="273"/>
          <w:jc w:val="center"/>
        </w:trPr>
        <w:tc>
          <w:tcPr>
            <w:tcW w:w="3898" w:type="dxa"/>
            <w:tcBorders>
              <w:top w:val="single" w:sz="4" w:space="0" w:color="auto"/>
              <w:left w:val="single" w:sz="4" w:space="0" w:color="auto"/>
              <w:bottom w:val="single" w:sz="4" w:space="0" w:color="auto"/>
              <w:right w:val="single" w:sz="4" w:space="0" w:color="auto"/>
            </w:tcBorders>
            <w:vAlign w:val="center"/>
          </w:tcPr>
          <w:p w14:paraId="30D3E011"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B47AEB6"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0BB2F036" w14:textId="77777777" w:rsidTr="0008536E">
        <w:trPr>
          <w:trHeight w:val="278"/>
          <w:jc w:val="center"/>
        </w:trPr>
        <w:tc>
          <w:tcPr>
            <w:tcW w:w="3898" w:type="dxa"/>
            <w:tcBorders>
              <w:top w:val="single" w:sz="4" w:space="0" w:color="auto"/>
              <w:left w:val="single" w:sz="4" w:space="0" w:color="auto"/>
              <w:right w:val="single" w:sz="4" w:space="0" w:color="auto"/>
            </w:tcBorders>
            <w:vAlign w:val="center"/>
          </w:tcPr>
          <w:p w14:paraId="47D15605"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44DDCA9E" w14:textId="77777777" w:rsidR="0008536E" w:rsidRPr="00D565AA" w:rsidRDefault="0008536E" w:rsidP="00DE1833">
            <w:pPr>
              <w:keepLines/>
              <w:widowControl w:val="0"/>
              <w:tabs>
                <w:tab w:val="left" w:pos="567"/>
                <w:tab w:val="left" w:pos="1702"/>
              </w:tabs>
              <w:jc w:val="center"/>
              <w:rPr>
                <w:rFonts w:ascii="Tahoma" w:hAnsi="Tahoma" w:cs="Tahoma"/>
              </w:rPr>
            </w:pPr>
            <w:r w:rsidRPr="00D565AA">
              <w:rPr>
                <w:rFonts w:ascii="Tahoma" w:hAnsi="Tahoma" w:cs="Tahoma"/>
              </w:rPr>
              <w:t>DA / NE</w:t>
            </w:r>
          </w:p>
        </w:tc>
      </w:tr>
      <w:tr w:rsidR="0008536E" w:rsidRPr="00D565AA" w14:paraId="22E394A7" w14:textId="77777777" w:rsidTr="0008536E">
        <w:trPr>
          <w:trHeight w:val="267"/>
          <w:jc w:val="center"/>
        </w:trPr>
        <w:tc>
          <w:tcPr>
            <w:tcW w:w="3898" w:type="dxa"/>
            <w:tcBorders>
              <w:top w:val="single" w:sz="4" w:space="0" w:color="auto"/>
              <w:left w:val="single" w:sz="4" w:space="0" w:color="auto"/>
              <w:bottom w:val="single" w:sz="4" w:space="0" w:color="auto"/>
              <w:right w:val="single" w:sz="4" w:space="0" w:color="auto"/>
            </w:tcBorders>
            <w:vAlign w:val="center"/>
          </w:tcPr>
          <w:p w14:paraId="6AB5EECD"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60972E99"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2DC8F443" w14:textId="77777777" w:rsidTr="0008536E">
        <w:trPr>
          <w:trHeight w:val="285"/>
          <w:jc w:val="center"/>
        </w:trPr>
        <w:tc>
          <w:tcPr>
            <w:tcW w:w="3898" w:type="dxa"/>
            <w:tcBorders>
              <w:top w:val="single" w:sz="4" w:space="0" w:color="auto"/>
              <w:left w:val="single" w:sz="4" w:space="0" w:color="auto"/>
              <w:bottom w:val="single" w:sz="4" w:space="0" w:color="auto"/>
              <w:right w:val="single" w:sz="4" w:space="0" w:color="auto"/>
            </w:tcBorders>
            <w:vAlign w:val="center"/>
          </w:tcPr>
          <w:p w14:paraId="0FCA81D2"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66E2FCC6" w14:textId="77777777" w:rsidR="0008536E" w:rsidRPr="00D565AA" w:rsidRDefault="0008536E" w:rsidP="00DE1833">
            <w:pPr>
              <w:keepLines/>
              <w:widowControl w:val="0"/>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2D082D92"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5149316D" w14:textId="77777777" w:rsidTr="0008536E">
        <w:trPr>
          <w:trHeight w:val="279"/>
          <w:jc w:val="center"/>
        </w:trPr>
        <w:tc>
          <w:tcPr>
            <w:tcW w:w="3898" w:type="dxa"/>
            <w:tcBorders>
              <w:top w:val="single" w:sz="4" w:space="0" w:color="auto"/>
              <w:left w:val="single" w:sz="4" w:space="0" w:color="auto"/>
              <w:bottom w:val="single" w:sz="4" w:space="0" w:color="auto"/>
              <w:right w:val="single" w:sz="4" w:space="0" w:color="auto"/>
            </w:tcBorders>
            <w:vAlign w:val="center"/>
          </w:tcPr>
          <w:p w14:paraId="114F66FD"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E2EB7AD"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404D080A" w14:textId="77777777" w:rsidTr="0008536E">
        <w:trPr>
          <w:trHeight w:val="301"/>
          <w:jc w:val="center"/>
        </w:trPr>
        <w:tc>
          <w:tcPr>
            <w:tcW w:w="3898" w:type="dxa"/>
            <w:vMerge w:val="restart"/>
            <w:tcBorders>
              <w:top w:val="single" w:sz="4" w:space="0" w:color="auto"/>
              <w:left w:val="single" w:sz="4" w:space="0" w:color="auto"/>
              <w:right w:val="single" w:sz="4" w:space="0" w:color="auto"/>
            </w:tcBorders>
            <w:vAlign w:val="center"/>
          </w:tcPr>
          <w:p w14:paraId="7FFA0AAB"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Del javnega naročila, ki se oddaja v podizvajanje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36784DCA"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2D3290EB" w14:textId="77777777" w:rsidTr="0008536E">
        <w:trPr>
          <w:trHeight w:val="305"/>
          <w:jc w:val="center"/>
        </w:trPr>
        <w:tc>
          <w:tcPr>
            <w:tcW w:w="3898" w:type="dxa"/>
            <w:vMerge/>
            <w:tcBorders>
              <w:left w:val="single" w:sz="4" w:space="0" w:color="auto"/>
              <w:bottom w:val="single" w:sz="4" w:space="0" w:color="auto"/>
              <w:right w:val="single" w:sz="4" w:space="0" w:color="auto"/>
            </w:tcBorders>
            <w:vAlign w:val="center"/>
          </w:tcPr>
          <w:p w14:paraId="663A3050" w14:textId="77777777" w:rsidR="0008536E" w:rsidRPr="00D565AA" w:rsidRDefault="0008536E" w:rsidP="00DE1833">
            <w:pPr>
              <w:keepLines/>
              <w:widowControl w:val="0"/>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615C4E3E" w14:textId="77777777" w:rsidR="0008536E" w:rsidRPr="00D565AA" w:rsidRDefault="0008536E" w:rsidP="00DE1833">
            <w:pPr>
              <w:keepLines/>
              <w:widowControl w:val="0"/>
              <w:tabs>
                <w:tab w:val="left" w:pos="567"/>
                <w:tab w:val="left" w:pos="1702"/>
              </w:tabs>
              <w:jc w:val="both"/>
              <w:rPr>
                <w:rFonts w:ascii="Tahoma" w:hAnsi="Tahoma" w:cs="Tahoma"/>
              </w:rPr>
            </w:pPr>
          </w:p>
        </w:tc>
      </w:tr>
      <w:tr w:rsidR="0008536E" w:rsidRPr="00D565AA" w14:paraId="3F239473" w14:textId="77777777" w:rsidTr="0008536E">
        <w:trPr>
          <w:trHeight w:val="321"/>
          <w:jc w:val="center"/>
        </w:trPr>
        <w:tc>
          <w:tcPr>
            <w:tcW w:w="3898" w:type="dxa"/>
            <w:tcBorders>
              <w:top w:val="single" w:sz="4" w:space="0" w:color="auto"/>
              <w:left w:val="single" w:sz="4" w:space="0" w:color="auto"/>
              <w:bottom w:val="single" w:sz="4" w:space="0" w:color="auto"/>
              <w:right w:val="single" w:sz="4" w:space="0" w:color="auto"/>
            </w:tcBorders>
            <w:vAlign w:val="center"/>
          </w:tcPr>
          <w:p w14:paraId="07EE4C89" w14:textId="77777777" w:rsidR="0008536E" w:rsidRPr="00D565AA" w:rsidRDefault="0008536E" w:rsidP="00DE1833">
            <w:pPr>
              <w:keepLines/>
              <w:widowControl w:val="0"/>
              <w:tabs>
                <w:tab w:val="left" w:pos="567"/>
                <w:tab w:val="left" w:pos="1702"/>
              </w:tabs>
              <w:jc w:val="both"/>
              <w:rPr>
                <w:rFonts w:ascii="Tahoma" w:hAnsi="Tahoma" w:cs="Tahoma"/>
              </w:rPr>
            </w:pPr>
            <w:r w:rsidRPr="00D565AA">
              <w:rPr>
                <w:rFonts w:ascii="Tahoma" w:hAnsi="Tahoma" w:cs="Tahoma"/>
              </w:rPr>
              <w:t>Okvirna količina/delež (%) v podizvajanju</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BFAC9FB" w14:textId="77777777" w:rsidR="0008536E" w:rsidRPr="00D565AA" w:rsidRDefault="0008536E" w:rsidP="00DE1833">
            <w:pPr>
              <w:keepLines/>
              <w:widowControl w:val="0"/>
              <w:tabs>
                <w:tab w:val="left" w:pos="567"/>
                <w:tab w:val="left" w:pos="1702"/>
              </w:tabs>
              <w:jc w:val="both"/>
              <w:rPr>
                <w:rFonts w:ascii="Tahoma" w:hAnsi="Tahoma" w:cs="Tahoma"/>
              </w:rPr>
            </w:pPr>
          </w:p>
        </w:tc>
      </w:tr>
    </w:tbl>
    <w:p w14:paraId="5302D9B1" w14:textId="77777777" w:rsidR="0008536E" w:rsidRPr="00D565AA" w:rsidRDefault="0008536E" w:rsidP="00DE1833">
      <w:pPr>
        <w:keepLines/>
        <w:widowControl w:val="0"/>
        <w:numPr>
          <w:ilvl w:val="12"/>
          <w:numId w:val="0"/>
        </w:numPr>
        <w:jc w:val="both"/>
        <w:rPr>
          <w:rFonts w:ascii="Tahoma" w:hAnsi="Tahoma" w:cs="Tahoma"/>
          <w:kern w:val="16"/>
        </w:rPr>
      </w:pPr>
    </w:p>
    <w:p w14:paraId="2F6633F1" w14:textId="77777777" w:rsidR="0008536E" w:rsidRPr="00D565AA" w:rsidRDefault="0008536E" w:rsidP="00DE1833">
      <w:pPr>
        <w:keepLines/>
        <w:widowControl w:val="0"/>
        <w:numPr>
          <w:ilvl w:val="12"/>
          <w:numId w:val="0"/>
        </w:numPr>
        <w:jc w:val="both"/>
        <w:rPr>
          <w:rFonts w:ascii="Tahoma" w:eastAsia="Calibri" w:hAnsi="Tahoma" w:cs="Tahoma"/>
        </w:rPr>
      </w:pPr>
      <w:r w:rsidRPr="00D565AA">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565AA">
        <w:t xml:space="preserve"> </w:t>
      </w:r>
      <w:r w:rsidRPr="00D565AA">
        <w:rPr>
          <w:rFonts w:ascii="Tahoma" w:hAnsi="Tahoma" w:cs="Tahoma"/>
          <w:kern w:val="16"/>
        </w:rPr>
        <w:t>Če dobavitelj ne ravna v skladu s 94. člena ZJN-3, bo naročnik Državni revizijski komisiji podal predlog za uvedbo postopka o prekršku iz 2. točke prvega odstavka 112. člena ZJN-3.</w:t>
      </w:r>
    </w:p>
    <w:p w14:paraId="7EE379D1" w14:textId="77777777" w:rsidR="0008536E" w:rsidRPr="00D565AA" w:rsidRDefault="0008536E" w:rsidP="00DE1833">
      <w:pPr>
        <w:keepLines/>
        <w:widowControl w:val="0"/>
        <w:numPr>
          <w:ilvl w:val="12"/>
          <w:numId w:val="0"/>
        </w:numPr>
        <w:jc w:val="both"/>
        <w:rPr>
          <w:rFonts w:ascii="Tahoma" w:hAnsi="Tahoma" w:cs="Tahoma"/>
          <w:kern w:val="16"/>
        </w:rPr>
      </w:pPr>
    </w:p>
    <w:p w14:paraId="77C53BE3" w14:textId="77777777" w:rsidR="0008536E" w:rsidRPr="00D565AA" w:rsidRDefault="0008536E" w:rsidP="00DE1833">
      <w:pPr>
        <w:keepLines/>
        <w:widowControl w:val="0"/>
        <w:numPr>
          <w:ilvl w:val="12"/>
          <w:numId w:val="0"/>
        </w:numPr>
        <w:jc w:val="both"/>
        <w:rPr>
          <w:rFonts w:ascii="Tahoma" w:eastAsia="Calibri" w:hAnsi="Tahoma" w:cs="Tahoma"/>
        </w:rPr>
      </w:pPr>
      <w:r w:rsidRPr="00D565AA">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64976222" w14:textId="77777777" w:rsidR="0008536E" w:rsidRPr="00D565AA" w:rsidRDefault="0008536E" w:rsidP="00DE1833">
      <w:pPr>
        <w:keepLines/>
        <w:widowControl w:val="0"/>
        <w:numPr>
          <w:ilvl w:val="12"/>
          <w:numId w:val="0"/>
        </w:numPr>
        <w:jc w:val="both"/>
        <w:rPr>
          <w:rFonts w:ascii="Tahoma" w:eastAsia="Calibri" w:hAnsi="Tahoma" w:cs="Tahoma"/>
        </w:rPr>
      </w:pPr>
    </w:p>
    <w:p w14:paraId="1E9C9722" w14:textId="77777777" w:rsidR="0008536E" w:rsidRPr="00D565AA" w:rsidRDefault="0008536E" w:rsidP="00DE1833">
      <w:pPr>
        <w:keepLines/>
        <w:widowControl w:val="0"/>
        <w:jc w:val="both"/>
        <w:rPr>
          <w:rFonts w:ascii="Tahoma" w:eastAsia="Calibri" w:hAnsi="Tahoma" w:cs="Tahoma"/>
        </w:rPr>
      </w:pPr>
      <w:r w:rsidRPr="00D565AA">
        <w:rPr>
          <w:rFonts w:ascii="Tahoma" w:eastAsia="Calibri" w:hAnsi="Tahoma" w:cs="Tahoma"/>
        </w:rPr>
        <w:t>Dobavitelj v razmerju do naročnika v celoti odgovarja za dobro izvedbo obveznosti iz okvirnega sporazuma, ne glede na število podizvajalcev.</w:t>
      </w:r>
    </w:p>
    <w:p w14:paraId="785EB297" w14:textId="77777777" w:rsidR="0008536E" w:rsidRPr="00D565AA" w:rsidRDefault="0008536E" w:rsidP="00DE1833">
      <w:pPr>
        <w:keepLines/>
        <w:widowControl w:val="0"/>
        <w:numPr>
          <w:ilvl w:val="12"/>
          <w:numId w:val="0"/>
        </w:numPr>
        <w:jc w:val="both"/>
        <w:rPr>
          <w:rFonts w:ascii="Tahoma" w:hAnsi="Tahoma" w:cs="Tahoma"/>
          <w:kern w:val="16"/>
        </w:rPr>
      </w:pPr>
    </w:p>
    <w:p w14:paraId="63F63062" w14:textId="77777777" w:rsidR="0008536E" w:rsidRPr="00D565AA" w:rsidRDefault="0008536E" w:rsidP="00DE1833">
      <w:pPr>
        <w:keepLines/>
        <w:widowControl w:val="0"/>
        <w:numPr>
          <w:ilvl w:val="12"/>
          <w:numId w:val="0"/>
        </w:numPr>
        <w:jc w:val="both"/>
        <w:rPr>
          <w:rFonts w:ascii="Tahoma" w:hAnsi="Tahoma" w:cs="Tahoma"/>
          <w:kern w:val="16"/>
        </w:rPr>
      </w:pPr>
      <w:r w:rsidRPr="00D565AA">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76AAFE3C" w14:textId="77777777" w:rsidR="0008536E" w:rsidRPr="00D565AA" w:rsidRDefault="0008536E" w:rsidP="00DE1833">
      <w:pPr>
        <w:keepLines/>
        <w:widowControl w:val="0"/>
        <w:numPr>
          <w:ilvl w:val="12"/>
          <w:numId w:val="0"/>
        </w:numPr>
        <w:jc w:val="both"/>
        <w:rPr>
          <w:rFonts w:ascii="Tahoma" w:eastAsia="Calibri" w:hAnsi="Tahoma" w:cs="Tahoma"/>
        </w:rPr>
      </w:pPr>
    </w:p>
    <w:p w14:paraId="18E82D73" w14:textId="77777777" w:rsidR="0008536E" w:rsidRPr="00D565AA" w:rsidRDefault="0008536E" w:rsidP="00DE1833">
      <w:pPr>
        <w:keepLines/>
        <w:widowControl w:val="0"/>
        <w:numPr>
          <w:ilvl w:val="12"/>
          <w:numId w:val="0"/>
        </w:numPr>
        <w:jc w:val="both"/>
        <w:rPr>
          <w:rFonts w:ascii="Tahoma" w:eastAsia="Calibri" w:hAnsi="Tahoma" w:cs="Tahoma"/>
        </w:rPr>
      </w:pPr>
      <w:r w:rsidRPr="00D565AA">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1E244CC0" w14:textId="77777777" w:rsidR="0008536E" w:rsidRPr="00D565AA" w:rsidRDefault="0008536E" w:rsidP="00DE1833">
      <w:pPr>
        <w:keepLines/>
        <w:widowControl w:val="0"/>
        <w:numPr>
          <w:ilvl w:val="12"/>
          <w:numId w:val="0"/>
        </w:numPr>
        <w:jc w:val="both"/>
        <w:rPr>
          <w:rFonts w:ascii="Tahoma" w:eastAsia="Calibri" w:hAnsi="Tahoma" w:cs="Tahoma"/>
        </w:rPr>
      </w:pPr>
    </w:p>
    <w:p w14:paraId="71A12F86" w14:textId="77777777" w:rsidR="0008536E" w:rsidRPr="00D565AA" w:rsidRDefault="0008536E" w:rsidP="00DE1833">
      <w:pPr>
        <w:keepLines/>
        <w:widowControl w:val="0"/>
        <w:jc w:val="center"/>
        <w:rPr>
          <w:rFonts w:ascii="Tahoma" w:eastAsia="Calibri" w:hAnsi="Tahoma" w:cs="Tahoma"/>
          <w:b/>
        </w:rPr>
      </w:pPr>
      <w:r w:rsidRPr="00D565AA">
        <w:rPr>
          <w:rFonts w:ascii="Tahoma" w:eastAsia="Calibri" w:hAnsi="Tahoma" w:cs="Tahoma"/>
          <w:b/>
          <w:sz w:val="18"/>
        </w:rPr>
        <w:t xml:space="preserve">/se upošteva v primeru, da dobavitelj nastopa s podizvajalcem, ki ne zahteva neposrednega plačila </w:t>
      </w:r>
      <w:r w:rsidRPr="00D565AA">
        <w:rPr>
          <w:rFonts w:ascii="Tahoma" w:eastAsia="Calibri" w:hAnsi="Tahoma" w:cs="Tahoma"/>
          <w:b/>
        </w:rPr>
        <w:t>/</w:t>
      </w:r>
    </w:p>
    <w:p w14:paraId="4FA91659" w14:textId="113D04C1" w:rsidR="0008536E" w:rsidRPr="00D565AA" w:rsidRDefault="0008536E" w:rsidP="00DE1833">
      <w:pPr>
        <w:keepLines/>
        <w:widowControl w:val="0"/>
        <w:numPr>
          <w:ilvl w:val="12"/>
          <w:numId w:val="0"/>
        </w:numPr>
        <w:jc w:val="both"/>
        <w:rPr>
          <w:rFonts w:ascii="Tahoma" w:eastAsia="Calibri" w:hAnsi="Tahoma" w:cs="Tahoma"/>
        </w:rPr>
      </w:pPr>
      <w:r w:rsidRPr="00D565AA">
        <w:rPr>
          <w:rFonts w:ascii="Tahoma" w:eastAsia="Calibri" w:hAnsi="Tahoma" w:cs="Tahoma"/>
        </w:rPr>
        <w:t xml:space="preserve">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 </w:t>
      </w:r>
      <w:r w:rsidR="00253E59" w:rsidRPr="00D565AA">
        <w:rPr>
          <w:rFonts w:ascii="Tahoma" w:eastAsia="Calibri" w:hAnsi="Tahoma" w:cs="Tahoma"/>
        </w:rPr>
        <w:t>Če dobavitelj naročniku na njegov poziv ne posreduje teh izjav, naročnik Državni revizijski komisiji poda predlog za uvedbo postopka o prekršku iz 2. točke prvega odstavka 112. člena ZJN-3.</w:t>
      </w:r>
    </w:p>
    <w:p w14:paraId="24CB391D" w14:textId="77777777" w:rsidR="0008536E" w:rsidRPr="00D565AA" w:rsidRDefault="0008536E" w:rsidP="00DE1833">
      <w:pPr>
        <w:keepLines/>
        <w:widowControl w:val="0"/>
        <w:rPr>
          <w:rFonts w:ascii="Tahoma" w:eastAsia="Calibri" w:hAnsi="Tahoma" w:cs="Tahoma"/>
          <w:b/>
        </w:rPr>
      </w:pPr>
    </w:p>
    <w:p w14:paraId="235ACCC7" w14:textId="77777777" w:rsidR="0008536E" w:rsidRPr="00D565AA" w:rsidRDefault="0008536E" w:rsidP="00DE1833">
      <w:pPr>
        <w:keepLines/>
        <w:widowControl w:val="0"/>
        <w:jc w:val="center"/>
        <w:rPr>
          <w:rFonts w:ascii="Tahoma" w:eastAsia="Calibri" w:hAnsi="Tahoma" w:cs="Tahoma"/>
          <w:b/>
        </w:rPr>
      </w:pPr>
      <w:r w:rsidRPr="00D565AA">
        <w:rPr>
          <w:rFonts w:ascii="Tahoma" w:eastAsia="Calibri" w:hAnsi="Tahoma" w:cs="Tahoma"/>
          <w:b/>
          <w:sz w:val="18"/>
        </w:rPr>
        <w:t>/se upošteva v primeru, da dobavitelj nastopa s podizvajalcem, ki zahteva neposredno plačilo</w:t>
      </w:r>
      <w:r w:rsidRPr="00D565AA">
        <w:rPr>
          <w:rFonts w:ascii="Tahoma" w:eastAsia="Calibri" w:hAnsi="Tahoma" w:cs="Tahoma"/>
          <w:b/>
        </w:rPr>
        <w:t>/</w:t>
      </w:r>
    </w:p>
    <w:p w14:paraId="6D6EAD74"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Kadar dobavitelj izvaja javno naročilo s podizvajalcem, ki zahteva neposredno plačilo, mora v skladu s 94. členom ZJN-3: </w:t>
      </w:r>
    </w:p>
    <w:p w14:paraId="4A014010" w14:textId="77777777" w:rsidR="0008536E" w:rsidRPr="00D565AA" w:rsidRDefault="0008536E" w:rsidP="00DE1833">
      <w:pPr>
        <w:keepLines/>
        <w:widowControl w:val="0"/>
        <w:numPr>
          <w:ilvl w:val="0"/>
          <w:numId w:val="23"/>
        </w:numPr>
        <w:ind w:left="567"/>
        <w:jc w:val="both"/>
        <w:rPr>
          <w:rFonts w:ascii="Tahoma" w:hAnsi="Tahoma" w:cs="Tahoma"/>
        </w:rPr>
      </w:pPr>
      <w:r w:rsidRPr="00D565AA">
        <w:rPr>
          <w:rFonts w:ascii="Tahoma" w:hAnsi="Tahoma" w:cs="Tahoma"/>
        </w:rPr>
        <w:t>pooblastiti naročnika, da na podlagi potrjenega računa s strani dobavitelja neposredno plačuje podizvajalcu,</w:t>
      </w:r>
    </w:p>
    <w:p w14:paraId="30D7AAE4" w14:textId="77777777" w:rsidR="00253E59" w:rsidRPr="00D565AA" w:rsidRDefault="0008536E" w:rsidP="00DE1833">
      <w:pPr>
        <w:keepLines/>
        <w:widowControl w:val="0"/>
        <w:numPr>
          <w:ilvl w:val="0"/>
          <w:numId w:val="23"/>
        </w:numPr>
        <w:ind w:left="567"/>
        <w:jc w:val="both"/>
        <w:rPr>
          <w:rFonts w:ascii="Tahoma" w:hAnsi="Tahoma" w:cs="Tahoma"/>
        </w:rPr>
      </w:pPr>
      <w:r w:rsidRPr="00D565AA">
        <w:rPr>
          <w:rFonts w:ascii="Tahoma" w:hAnsi="Tahoma" w:cs="Tahoma"/>
        </w:rPr>
        <w:t>predložiti soglasje podizvajalca, na podlagi katerega naročnik namesto dobavitelja poravna podizva</w:t>
      </w:r>
      <w:r w:rsidR="00253E59" w:rsidRPr="00D565AA">
        <w:rPr>
          <w:rFonts w:ascii="Tahoma" w:hAnsi="Tahoma" w:cs="Tahoma"/>
        </w:rPr>
        <w:t>jalčevo terjatev do dobavitelja.</w:t>
      </w:r>
    </w:p>
    <w:p w14:paraId="2D0388A5" w14:textId="5F7BF0F4" w:rsidR="0008536E" w:rsidRPr="00D565AA" w:rsidRDefault="0008536E" w:rsidP="00DE1833">
      <w:pPr>
        <w:keepLines/>
        <w:widowControl w:val="0"/>
        <w:jc w:val="both"/>
        <w:rPr>
          <w:rFonts w:ascii="Tahoma" w:hAnsi="Tahoma" w:cs="Tahoma"/>
        </w:rPr>
      </w:pPr>
      <w:r w:rsidRPr="00D565AA">
        <w:rPr>
          <w:rFonts w:ascii="Tahoma" w:hAnsi="Tahoma" w:cs="Tahoma"/>
        </w:rPr>
        <w:t xml:space="preserve"> </w:t>
      </w:r>
    </w:p>
    <w:p w14:paraId="2563D1AD" w14:textId="311341CD" w:rsidR="00253E59" w:rsidRPr="00D565AA" w:rsidRDefault="00253E59" w:rsidP="00DE1833">
      <w:pPr>
        <w:keepLines/>
        <w:widowControl w:val="0"/>
        <w:jc w:val="both"/>
        <w:rPr>
          <w:rFonts w:ascii="Tahoma" w:hAnsi="Tahoma" w:cs="Tahoma"/>
        </w:rPr>
      </w:pPr>
      <w:r w:rsidRPr="00D565AA">
        <w:rPr>
          <w:rFonts w:ascii="Tahoma" w:hAnsi="Tahoma" w:cs="Tahoma"/>
        </w:rPr>
        <w:t>Dobavitelj mora za podizvajalca, ki zahteva neposredno plačilo, ob vsakem računu priložiti:</w:t>
      </w:r>
    </w:p>
    <w:p w14:paraId="016F8F5A" w14:textId="716BB136" w:rsidR="00253E59" w:rsidRPr="00D565AA" w:rsidRDefault="00253E59" w:rsidP="00DE1833">
      <w:pPr>
        <w:keepLines/>
        <w:widowControl w:val="0"/>
        <w:numPr>
          <w:ilvl w:val="0"/>
          <w:numId w:val="58"/>
        </w:numPr>
        <w:jc w:val="both"/>
        <w:rPr>
          <w:rFonts w:ascii="Tahoma" w:hAnsi="Tahoma" w:cs="Tahoma"/>
        </w:rPr>
      </w:pPr>
      <w:r w:rsidRPr="00D565AA">
        <w:rPr>
          <w:rFonts w:ascii="Tahoma" w:hAnsi="Tahoma" w:cs="Tahoma"/>
        </w:rPr>
        <w:t xml:space="preserve">račun podizvajalca za opravljene obveznosti po okvirnem sporazumu, potrjen s strani dobavitelja, na podlagi katerega naročnik izvede nakazilo za opravljene obveznosti po okvirnem sporazumu neposredno na račun podizvajalca ali </w:t>
      </w:r>
    </w:p>
    <w:p w14:paraId="2FDB1755" w14:textId="42A51AD9" w:rsidR="00253E59" w:rsidRPr="00D565AA" w:rsidRDefault="00253E59" w:rsidP="00DE1833">
      <w:pPr>
        <w:keepLines/>
        <w:widowControl w:val="0"/>
        <w:numPr>
          <w:ilvl w:val="0"/>
          <w:numId w:val="58"/>
        </w:numPr>
        <w:jc w:val="both"/>
        <w:rPr>
          <w:rFonts w:ascii="Tahoma" w:hAnsi="Tahoma" w:cs="Tahoma"/>
        </w:rPr>
      </w:pPr>
      <w:r w:rsidRPr="00D565AA">
        <w:rPr>
          <w:rFonts w:ascii="Tahoma" w:hAnsi="Tahoma" w:cs="Tahoma"/>
        </w:rPr>
        <w:t xml:space="preserve">podpisano izjavo podizvajalca, naslovljeno na naročnika, o tem, da je ta seznanjen s konkretno izstavljenim računom dobavitelja oziroma, da pri obveznostih po okvirnem sporazumu, ki jih obravnava račun, ni sodeloval kot podizvajalec, ter da podizvajalec iz naslova tega računa dobavitelja nima in ne bo imel do naročnika nobenih zahtevkov po Uredbi o neposrednih plačilih podizvajalcu pri nastopanju ponudnika s podizvajalcem pri javnem naročanju (Uradni list RS, št. 66/07 in 19/10). </w:t>
      </w:r>
    </w:p>
    <w:p w14:paraId="031AF518" w14:textId="77777777" w:rsidR="00253E59" w:rsidRPr="00D565AA" w:rsidRDefault="00253E59" w:rsidP="00DE1833">
      <w:pPr>
        <w:keepLines/>
        <w:widowControl w:val="0"/>
        <w:jc w:val="both"/>
        <w:rPr>
          <w:rFonts w:ascii="Tahoma" w:hAnsi="Tahoma" w:cs="Tahoma"/>
        </w:rPr>
      </w:pPr>
    </w:p>
    <w:p w14:paraId="3C395733" w14:textId="77777777" w:rsidR="00253E59" w:rsidRPr="00D565AA" w:rsidRDefault="00253E59" w:rsidP="00DE1833">
      <w:pPr>
        <w:keepLines/>
        <w:widowControl w:val="0"/>
        <w:jc w:val="both"/>
        <w:rPr>
          <w:rFonts w:ascii="Tahoma" w:hAnsi="Tahoma" w:cs="Tahoma"/>
        </w:rPr>
      </w:pPr>
      <w:r w:rsidRPr="00D565AA">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ED30792" w14:textId="77777777" w:rsidR="00253E59" w:rsidRPr="00D565AA" w:rsidRDefault="00253E59" w:rsidP="00DE1833">
      <w:pPr>
        <w:keepLines/>
        <w:widowControl w:val="0"/>
        <w:jc w:val="both"/>
        <w:rPr>
          <w:rFonts w:ascii="Tahoma" w:hAnsi="Tahoma" w:cs="Tahoma"/>
        </w:rPr>
      </w:pPr>
    </w:p>
    <w:p w14:paraId="00D66281" w14:textId="3F89ABBC" w:rsidR="00253E59" w:rsidRPr="00D565AA" w:rsidRDefault="00253E59" w:rsidP="00DE1833">
      <w:pPr>
        <w:keepLines/>
        <w:widowControl w:val="0"/>
        <w:jc w:val="both"/>
        <w:rPr>
          <w:rFonts w:ascii="Tahoma" w:hAnsi="Tahoma" w:cs="Tahoma"/>
        </w:rPr>
      </w:pPr>
      <w:r w:rsidRPr="00D565AA">
        <w:rPr>
          <w:rFonts w:ascii="Tahoma" w:hAnsi="Tahoma" w:cs="Tahoma"/>
        </w:rPr>
        <w:t xml:space="preserve">S plačilom posameznega zneska podizvajalcu obveznost naročnika za plačilo </w:t>
      </w:r>
      <w:r w:rsidR="004F215C" w:rsidRPr="00D565AA">
        <w:rPr>
          <w:rFonts w:ascii="Tahoma" w:hAnsi="Tahoma" w:cs="Tahoma"/>
        </w:rPr>
        <w:t>dobavitelju</w:t>
      </w:r>
      <w:r w:rsidRPr="00D565AA">
        <w:rPr>
          <w:rFonts w:ascii="Tahoma" w:hAnsi="Tahoma" w:cs="Tahoma"/>
        </w:rPr>
        <w:t xml:space="preserve"> ugasne do višine tako plačanega zneska podizvajalcu.</w:t>
      </w:r>
    </w:p>
    <w:p w14:paraId="3B8DA915" w14:textId="77777777" w:rsidR="00253E59" w:rsidRPr="00D565AA" w:rsidRDefault="00253E59" w:rsidP="00DE1833">
      <w:pPr>
        <w:keepLines/>
        <w:widowControl w:val="0"/>
        <w:jc w:val="both"/>
        <w:rPr>
          <w:rFonts w:ascii="Tahoma" w:hAnsi="Tahoma" w:cs="Tahoma"/>
        </w:rPr>
      </w:pPr>
    </w:p>
    <w:p w14:paraId="449C69A4" w14:textId="15301C26" w:rsidR="00253E59" w:rsidRPr="00D565AA" w:rsidRDefault="00253E59" w:rsidP="00DE1833">
      <w:pPr>
        <w:keepLines/>
        <w:widowControl w:val="0"/>
        <w:jc w:val="both"/>
        <w:rPr>
          <w:rFonts w:ascii="Tahoma" w:hAnsi="Tahoma" w:cs="Tahoma"/>
        </w:rPr>
      </w:pPr>
      <w:r w:rsidRPr="00D565AA">
        <w:rPr>
          <w:rFonts w:ascii="Tahoma" w:hAnsi="Tahoma" w:cs="Tahoma"/>
        </w:rPr>
        <w:t xml:space="preserve">Roki plačil </w:t>
      </w:r>
      <w:r w:rsidR="004F215C" w:rsidRPr="00D565AA">
        <w:rPr>
          <w:rFonts w:ascii="Tahoma" w:hAnsi="Tahoma" w:cs="Tahoma"/>
        </w:rPr>
        <w:t xml:space="preserve">dobavitelju </w:t>
      </w:r>
      <w:r w:rsidRPr="00D565AA">
        <w:rPr>
          <w:rFonts w:ascii="Tahoma" w:hAnsi="Tahoma" w:cs="Tahoma"/>
        </w:rPr>
        <w:t>in njegovim podizvajalcem so enaki.</w:t>
      </w:r>
    </w:p>
    <w:p w14:paraId="508DB79E" w14:textId="77777777" w:rsidR="00253E59" w:rsidRPr="00D565AA" w:rsidRDefault="00253E59" w:rsidP="00DE1833">
      <w:pPr>
        <w:keepLines/>
        <w:widowControl w:val="0"/>
        <w:rPr>
          <w:rFonts w:ascii="Tahoma" w:hAnsi="Tahoma" w:cs="Tahoma"/>
        </w:rPr>
      </w:pPr>
    </w:p>
    <w:p w14:paraId="71F1FC2E" w14:textId="7D2805F9" w:rsidR="0008536E" w:rsidRPr="00D565AA" w:rsidRDefault="0008536E" w:rsidP="00DE1833">
      <w:pPr>
        <w:keepLines/>
        <w:widowControl w:val="0"/>
        <w:rPr>
          <w:rFonts w:ascii="Tahoma" w:eastAsia="Calibri" w:hAnsi="Tahoma" w:cs="Tahoma"/>
          <w:b/>
        </w:rPr>
      </w:pPr>
      <w:r w:rsidRPr="00D565AA">
        <w:rPr>
          <w:rFonts w:ascii="Tahoma" w:eastAsia="Calibri" w:hAnsi="Tahoma" w:cs="Tahoma"/>
          <w:b/>
        </w:rPr>
        <w:t>ALI</w:t>
      </w:r>
      <w:r w:rsidRPr="00D565AA">
        <w:rPr>
          <w:rFonts w:ascii="Tahoma" w:eastAsia="Calibri" w:hAnsi="Tahoma" w:cs="Tahoma"/>
          <w:b/>
        </w:rPr>
        <w:tab/>
      </w:r>
      <w:r w:rsidRPr="00D565AA">
        <w:rPr>
          <w:rFonts w:ascii="Tahoma" w:eastAsia="Calibri" w:hAnsi="Tahoma" w:cs="Tahoma"/>
          <w:b/>
        </w:rPr>
        <w:tab/>
      </w:r>
      <w:r w:rsidRPr="00D565AA">
        <w:rPr>
          <w:rFonts w:ascii="Tahoma" w:eastAsia="Calibri" w:hAnsi="Tahoma" w:cs="Tahoma"/>
          <w:b/>
        </w:rPr>
        <w:tab/>
      </w:r>
      <w:r w:rsidRPr="00D565AA">
        <w:rPr>
          <w:rFonts w:ascii="Tahoma" w:eastAsia="Calibri" w:hAnsi="Tahoma" w:cs="Tahoma"/>
          <w:b/>
          <w:sz w:val="18"/>
        </w:rPr>
        <w:t>/se upošteva v primeru, da dobavitelj ne nastopa s podizvajalcem/</w:t>
      </w:r>
    </w:p>
    <w:p w14:paraId="10410272" w14:textId="77777777" w:rsidR="00D9479F" w:rsidRPr="00D565AA" w:rsidRDefault="00D9479F" w:rsidP="00DE1833">
      <w:pPr>
        <w:keepLines/>
        <w:widowControl w:val="0"/>
        <w:jc w:val="both"/>
        <w:rPr>
          <w:rFonts w:ascii="Tahoma" w:eastAsia="Calibri" w:hAnsi="Tahoma" w:cs="Tahoma"/>
        </w:rPr>
      </w:pPr>
    </w:p>
    <w:p w14:paraId="6B646572" w14:textId="2C108166" w:rsidR="0008536E" w:rsidRPr="00D565AA" w:rsidRDefault="0008536E" w:rsidP="00DE1833">
      <w:pPr>
        <w:keepLines/>
        <w:widowControl w:val="0"/>
        <w:jc w:val="both"/>
        <w:rPr>
          <w:rFonts w:ascii="Tahoma" w:eastAsia="Calibri" w:hAnsi="Tahoma" w:cs="Tahoma"/>
        </w:rPr>
      </w:pPr>
      <w:r w:rsidRPr="00D565AA">
        <w:rPr>
          <w:rFonts w:ascii="Tahoma" w:eastAsia="Calibri" w:hAnsi="Tahoma" w:cs="Tahoma"/>
        </w:rPr>
        <w:t xml:space="preserve">Dobavitelj ob predložitvi ponudbe in ob sklenitvi tega okvirnega sporazuma nima prijavljenih podizvajalcev za izvedbo predmeta okvirnega sporazuma. </w:t>
      </w:r>
    </w:p>
    <w:p w14:paraId="0594C69F" w14:textId="77777777" w:rsidR="0008536E" w:rsidRPr="00D565AA" w:rsidRDefault="0008536E" w:rsidP="00DE1833">
      <w:pPr>
        <w:keepLines/>
        <w:widowControl w:val="0"/>
        <w:tabs>
          <w:tab w:val="num" w:pos="4605"/>
        </w:tabs>
        <w:rPr>
          <w:rFonts w:ascii="Tahoma" w:eastAsia="Calibri" w:hAnsi="Tahoma" w:cs="Tahoma"/>
          <w:b/>
        </w:rPr>
      </w:pPr>
    </w:p>
    <w:p w14:paraId="37946D25" w14:textId="55CB97C2" w:rsidR="0008536E" w:rsidRPr="00D565AA" w:rsidRDefault="004F215C" w:rsidP="00DE1833">
      <w:pPr>
        <w:keepLines/>
        <w:widowControl w:val="0"/>
        <w:jc w:val="both"/>
        <w:rPr>
          <w:rFonts w:ascii="Tahoma" w:eastAsia="Calibri" w:hAnsi="Tahoma" w:cs="Tahoma"/>
        </w:rPr>
      </w:pPr>
      <w:r w:rsidRPr="00D565AA">
        <w:rPr>
          <w:rFonts w:ascii="Tahoma" w:eastAsia="Calibri" w:hAnsi="Tahoma" w:cs="Tahoma"/>
        </w:rPr>
        <w:t>Dobavitelj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dobavitelj skupaj z obvestilom posredovati tudi podatke in dokumente iz druge, tretje in četrte alineje drugega odstavka 94. člena ZJN-3.</w:t>
      </w:r>
    </w:p>
    <w:p w14:paraId="542C04CC" w14:textId="77777777" w:rsidR="0008536E" w:rsidRPr="00D565AA" w:rsidRDefault="0008536E" w:rsidP="00DE1833">
      <w:pPr>
        <w:keepLines/>
        <w:widowControl w:val="0"/>
        <w:jc w:val="both"/>
        <w:rPr>
          <w:rFonts w:ascii="Tahoma" w:eastAsia="Calibri" w:hAnsi="Tahoma" w:cs="Tahoma"/>
        </w:rPr>
      </w:pPr>
    </w:p>
    <w:p w14:paraId="37C0F694" w14:textId="77777777" w:rsidR="0008536E" w:rsidRPr="00D565AA" w:rsidRDefault="0008536E" w:rsidP="00DE1833">
      <w:pPr>
        <w:keepLines/>
        <w:widowControl w:val="0"/>
        <w:jc w:val="both"/>
        <w:rPr>
          <w:rFonts w:ascii="Tahoma" w:eastAsia="Calibri" w:hAnsi="Tahoma" w:cs="Tahoma"/>
        </w:rPr>
      </w:pPr>
      <w:r w:rsidRPr="00D565AA">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00C057E6" w14:textId="77777777" w:rsidR="0008536E" w:rsidRPr="00D565AA" w:rsidRDefault="0008536E" w:rsidP="00DE1833">
      <w:pPr>
        <w:keepLines/>
        <w:widowControl w:val="0"/>
        <w:jc w:val="both"/>
        <w:rPr>
          <w:rFonts w:ascii="Tahoma" w:eastAsia="Calibri" w:hAnsi="Tahoma" w:cs="Tahoma"/>
        </w:rPr>
      </w:pPr>
    </w:p>
    <w:p w14:paraId="6DF8B4A5" w14:textId="77777777" w:rsidR="0008536E" w:rsidRPr="00D565AA" w:rsidRDefault="0008536E" w:rsidP="00DE1833">
      <w:pPr>
        <w:keepLines/>
        <w:widowControl w:val="0"/>
        <w:jc w:val="both"/>
        <w:rPr>
          <w:rFonts w:ascii="Tahoma" w:eastAsia="Calibri" w:hAnsi="Tahoma" w:cs="Tahoma"/>
        </w:rPr>
      </w:pPr>
      <w:r w:rsidRPr="00D565AA">
        <w:rPr>
          <w:rFonts w:ascii="Tahoma" w:eastAsia="Calibri" w:hAnsi="Tahoma" w:cs="Tahoma"/>
        </w:rPr>
        <w:t>Dobavitelj v razmerju do naročnika v celoti odgovarja za dobro izvedbo obveznosti iz okvirnega sporazuma, ne glede na število podizvajalcev.</w:t>
      </w:r>
    </w:p>
    <w:p w14:paraId="79371094" w14:textId="77777777" w:rsidR="0008536E" w:rsidRPr="00D565AA" w:rsidRDefault="0008536E" w:rsidP="00DE1833">
      <w:pPr>
        <w:keepLines/>
        <w:widowControl w:val="0"/>
        <w:rPr>
          <w:rFonts w:ascii="Tahoma" w:hAnsi="Tahoma" w:cs="Tahoma"/>
          <w:szCs w:val="22"/>
          <w:lang w:eastAsia="en-US"/>
        </w:rPr>
      </w:pPr>
    </w:p>
    <w:p w14:paraId="5084060F" w14:textId="77777777" w:rsidR="0008536E" w:rsidRPr="00D565AA" w:rsidRDefault="0008536E" w:rsidP="00DE1833">
      <w:pPr>
        <w:keepLines/>
        <w:widowControl w:val="0"/>
        <w:jc w:val="both"/>
        <w:rPr>
          <w:rFonts w:ascii="Tahoma" w:hAnsi="Tahoma" w:cs="Tahoma"/>
          <w:b/>
        </w:rPr>
      </w:pPr>
      <w:r w:rsidRPr="00D565AA">
        <w:rPr>
          <w:rFonts w:ascii="Tahoma" w:hAnsi="Tahoma" w:cs="Tahoma"/>
          <w:b/>
        </w:rPr>
        <w:t>RAZVEZNI POGOJ</w:t>
      </w:r>
    </w:p>
    <w:p w14:paraId="73E956DF"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59B698A7" w14:textId="77777777" w:rsidR="0008536E" w:rsidRPr="00D565AA" w:rsidRDefault="0008536E" w:rsidP="00DE1833">
      <w:pPr>
        <w:keepLines/>
        <w:widowControl w:val="0"/>
        <w:jc w:val="both"/>
        <w:rPr>
          <w:rFonts w:ascii="Tahoma" w:hAnsi="Tahoma" w:cs="Tahoma"/>
          <w:sz w:val="16"/>
          <w:szCs w:val="22"/>
        </w:rPr>
      </w:pPr>
    </w:p>
    <w:p w14:paraId="4D0B3162" w14:textId="6DEE65FB" w:rsidR="0008536E" w:rsidRPr="00D565AA" w:rsidRDefault="0008536E" w:rsidP="00DE1833">
      <w:pPr>
        <w:keepLines/>
        <w:widowControl w:val="0"/>
        <w:jc w:val="both"/>
        <w:rPr>
          <w:rFonts w:ascii="Tahoma" w:hAnsi="Tahoma" w:cs="Tahoma"/>
        </w:rPr>
      </w:pPr>
      <w:r w:rsidRPr="00D565AA">
        <w:rPr>
          <w:rFonts w:ascii="Tahoma" w:hAnsi="Tahoma" w:cs="Tahoma"/>
        </w:rPr>
        <w:t>Ta okvirni sporazum je sklenjen pod razveznim pogojem, ki se uresniči v primeru izpolnitve ene od naslednjih okoliščin:</w:t>
      </w:r>
    </w:p>
    <w:p w14:paraId="6DCB344F" w14:textId="77777777" w:rsidR="00D9479F" w:rsidRPr="00D565AA" w:rsidRDefault="00D9479F" w:rsidP="00DE1833">
      <w:pPr>
        <w:keepLines/>
        <w:widowControl w:val="0"/>
        <w:jc w:val="both"/>
        <w:rPr>
          <w:rFonts w:ascii="Tahoma" w:hAnsi="Tahoma" w:cs="Tahoma"/>
        </w:rPr>
      </w:pPr>
    </w:p>
    <w:p w14:paraId="417259F6" w14:textId="77777777" w:rsidR="0008536E" w:rsidRPr="00D565AA" w:rsidRDefault="0008536E" w:rsidP="00DE1833">
      <w:pPr>
        <w:keepLines/>
        <w:widowControl w:val="0"/>
        <w:numPr>
          <w:ilvl w:val="0"/>
          <w:numId w:val="40"/>
        </w:numPr>
        <w:jc w:val="both"/>
        <w:rPr>
          <w:rFonts w:ascii="Tahoma" w:hAnsi="Tahoma" w:cs="Tahoma"/>
        </w:rPr>
      </w:pPr>
      <w:r w:rsidRPr="00D565AA">
        <w:rPr>
          <w:rFonts w:ascii="Tahoma" w:hAnsi="Tahoma" w:cs="Tahoma"/>
        </w:rPr>
        <w:t xml:space="preserve">če bo naročnik seznanjen, da je sodišče s pravnomočno odločitvijo ugotovilo kršitev obveznosti delovne, okoljske ali socialne zakonodaje s strani </w:t>
      </w:r>
      <w:r w:rsidRPr="00D565AA">
        <w:rPr>
          <w:rFonts w:ascii="Tahoma" w:hAnsi="Tahoma" w:cs="Tahoma"/>
          <w:bCs/>
          <w:szCs w:val="22"/>
          <w:lang w:eastAsia="en-US"/>
        </w:rPr>
        <w:t>dobavitelja</w:t>
      </w:r>
      <w:r w:rsidRPr="00D565AA">
        <w:rPr>
          <w:rFonts w:ascii="Tahoma" w:hAnsi="Tahoma" w:cs="Tahoma"/>
        </w:rPr>
        <w:t xml:space="preserve"> ali podizvajalca ali </w:t>
      </w:r>
    </w:p>
    <w:p w14:paraId="5AF218A5" w14:textId="77777777" w:rsidR="0008536E" w:rsidRPr="00D565AA" w:rsidRDefault="0008536E" w:rsidP="00DE1833">
      <w:pPr>
        <w:keepLines/>
        <w:widowControl w:val="0"/>
        <w:numPr>
          <w:ilvl w:val="0"/>
          <w:numId w:val="40"/>
        </w:numPr>
        <w:jc w:val="both"/>
        <w:rPr>
          <w:rFonts w:ascii="Tahoma" w:hAnsi="Tahoma" w:cs="Tahoma"/>
        </w:rPr>
      </w:pPr>
      <w:r w:rsidRPr="00D565AA">
        <w:rPr>
          <w:rFonts w:ascii="Tahoma" w:hAnsi="Tahoma" w:cs="Tahoma"/>
        </w:rPr>
        <w:t xml:space="preserve">če bo naročnik seznanjen, da je pristojni državni organ pri </w:t>
      </w:r>
      <w:r w:rsidRPr="00D565AA">
        <w:rPr>
          <w:rFonts w:ascii="Tahoma" w:hAnsi="Tahoma" w:cs="Tahoma"/>
          <w:bCs/>
          <w:szCs w:val="22"/>
          <w:lang w:eastAsia="en-US"/>
        </w:rPr>
        <w:t xml:space="preserve">dobavitelju </w:t>
      </w:r>
      <w:r w:rsidRPr="00D565AA">
        <w:rPr>
          <w:rFonts w:ascii="Tahoma" w:hAnsi="Tahoma" w:cs="Tahoma"/>
        </w:rPr>
        <w:t xml:space="preserve">ali podizvajalcu v času izvajanja </w:t>
      </w:r>
      <w:r w:rsidRPr="00D565AA">
        <w:rPr>
          <w:rFonts w:ascii="Tahoma" w:hAnsi="Tahoma" w:cs="Tahoma"/>
          <w:lang w:eastAsia="ar-SA"/>
        </w:rPr>
        <w:t>okvirnega sporazuma</w:t>
      </w:r>
      <w:r w:rsidRPr="00D565AA">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4E68EAD9" w14:textId="77777777" w:rsidR="00D9479F" w:rsidRPr="00D565AA" w:rsidRDefault="00D9479F" w:rsidP="00DE1833">
      <w:pPr>
        <w:keepLines/>
        <w:widowControl w:val="0"/>
        <w:jc w:val="both"/>
        <w:rPr>
          <w:rFonts w:ascii="Tahoma" w:hAnsi="Tahoma" w:cs="Tahoma"/>
        </w:rPr>
      </w:pPr>
    </w:p>
    <w:p w14:paraId="14A84976" w14:textId="1B2DFDA9" w:rsidR="0008536E" w:rsidRPr="00D565AA" w:rsidRDefault="0008536E" w:rsidP="00DE1833">
      <w:pPr>
        <w:keepLines/>
        <w:widowControl w:val="0"/>
        <w:jc w:val="both"/>
        <w:rPr>
          <w:rFonts w:ascii="Tahoma" w:hAnsi="Tahoma" w:cs="Tahoma"/>
        </w:rPr>
      </w:pPr>
      <w:r w:rsidRPr="00D565AA">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D565AA">
        <w:rPr>
          <w:rFonts w:ascii="Tahoma" w:hAnsi="Tahoma" w:cs="Tahoma"/>
          <w:lang w:eastAsia="ar-SA"/>
        </w:rPr>
        <w:t>okvirnega sporazuma</w:t>
      </w:r>
      <w:r w:rsidRPr="00D565AA">
        <w:rPr>
          <w:rFonts w:ascii="Tahoma" w:hAnsi="Tahoma" w:cs="Tahoma"/>
        </w:rPr>
        <w:t xml:space="preserve"> še najmanj šest mesecev oziroma če dobavitelj nastopa s podizvajalcem pa tudi, če zaradi ugotovljene kršitve pri podizvajalcu </w:t>
      </w:r>
      <w:r w:rsidRPr="00D565AA">
        <w:rPr>
          <w:rFonts w:ascii="Tahoma" w:hAnsi="Tahoma" w:cs="Tahoma"/>
          <w:bCs/>
          <w:szCs w:val="22"/>
          <w:lang w:eastAsia="en-US"/>
        </w:rPr>
        <w:t xml:space="preserve">dobavitelj </w:t>
      </w:r>
      <w:r w:rsidRPr="00D565AA">
        <w:rPr>
          <w:rFonts w:ascii="Tahoma" w:hAnsi="Tahoma" w:cs="Tahoma"/>
        </w:rPr>
        <w:t xml:space="preserve">ne nadomesti ali zamenja tega podizvajalca, na način določen v </w:t>
      </w:r>
      <w:r w:rsidRPr="00D565AA">
        <w:rPr>
          <w:rFonts w:ascii="Tahoma" w:hAnsi="Tahoma" w:cs="Tahoma"/>
          <w:iCs/>
        </w:rPr>
        <w:t>skladu s 94. členom ZJN-3</w:t>
      </w:r>
      <w:r w:rsidRPr="00D565AA">
        <w:rPr>
          <w:rFonts w:ascii="Tahoma" w:hAnsi="Tahoma" w:cs="Tahoma"/>
        </w:rPr>
        <w:t xml:space="preserve"> in določili tega </w:t>
      </w:r>
      <w:r w:rsidRPr="00D565AA">
        <w:rPr>
          <w:rFonts w:ascii="Tahoma" w:hAnsi="Tahoma" w:cs="Tahoma"/>
          <w:lang w:eastAsia="ar-SA"/>
        </w:rPr>
        <w:t>okvirnega sporazuma</w:t>
      </w:r>
      <w:r w:rsidRPr="00D565AA">
        <w:rPr>
          <w:rFonts w:ascii="Tahoma" w:hAnsi="Tahoma" w:cs="Tahoma"/>
        </w:rPr>
        <w:t xml:space="preserve"> v roku 30 (trideset) dni od seznanitve s kršitvijo. </w:t>
      </w:r>
    </w:p>
    <w:p w14:paraId="1716ED57" w14:textId="77777777" w:rsidR="0008536E" w:rsidRPr="00D565AA" w:rsidRDefault="0008536E" w:rsidP="00DE1833">
      <w:pPr>
        <w:keepLines/>
        <w:widowControl w:val="0"/>
        <w:jc w:val="both"/>
        <w:rPr>
          <w:rFonts w:ascii="Tahoma" w:hAnsi="Tahoma" w:cs="Tahoma"/>
        </w:rPr>
      </w:pPr>
    </w:p>
    <w:p w14:paraId="659BE24B"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V primeru izpolnitve okoliščine in pogojev iz prejšnjega odstavka se šteje, da je </w:t>
      </w:r>
      <w:r w:rsidRPr="00D565AA">
        <w:rPr>
          <w:rFonts w:ascii="Tahoma" w:hAnsi="Tahoma" w:cs="Tahoma"/>
          <w:lang w:eastAsia="ar-SA"/>
        </w:rPr>
        <w:t>okvirni sporazum</w:t>
      </w:r>
      <w:r w:rsidRPr="00D565AA">
        <w:rPr>
          <w:rFonts w:ascii="Tahoma" w:hAnsi="Tahoma" w:cs="Tahoma"/>
        </w:rPr>
        <w:t xml:space="preserve"> razvezan z dnem sklenitve novega </w:t>
      </w:r>
      <w:r w:rsidRPr="00D565AA">
        <w:rPr>
          <w:rFonts w:ascii="Tahoma" w:hAnsi="Tahoma" w:cs="Tahoma"/>
          <w:lang w:eastAsia="ar-SA"/>
        </w:rPr>
        <w:t>okvirnega sporazuma</w:t>
      </w:r>
      <w:r w:rsidRPr="00D565AA">
        <w:rPr>
          <w:rFonts w:ascii="Tahoma" w:hAnsi="Tahoma" w:cs="Tahoma"/>
        </w:rPr>
        <w:t xml:space="preserve"> o izvedbi javnega naročila za predmetno naročilo. O datumu sklenitve novega </w:t>
      </w:r>
      <w:r w:rsidRPr="00D565AA">
        <w:rPr>
          <w:rFonts w:ascii="Tahoma" w:hAnsi="Tahoma" w:cs="Tahoma"/>
          <w:lang w:eastAsia="ar-SA"/>
        </w:rPr>
        <w:t>okvirnega sporazuma</w:t>
      </w:r>
      <w:r w:rsidRPr="00D565AA">
        <w:rPr>
          <w:rFonts w:ascii="Tahoma" w:hAnsi="Tahoma" w:cs="Tahoma"/>
        </w:rPr>
        <w:t xml:space="preserve"> bo naročnik obvestil </w:t>
      </w:r>
      <w:r w:rsidRPr="00D565AA">
        <w:rPr>
          <w:rFonts w:ascii="Tahoma" w:hAnsi="Tahoma" w:cs="Tahoma"/>
          <w:bCs/>
          <w:szCs w:val="22"/>
          <w:lang w:eastAsia="en-US"/>
        </w:rPr>
        <w:t>dobavitelja</w:t>
      </w:r>
      <w:r w:rsidRPr="00D565AA">
        <w:rPr>
          <w:rFonts w:ascii="Tahoma" w:hAnsi="Tahoma" w:cs="Tahoma"/>
        </w:rPr>
        <w:t>.</w:t>
      </w:r>
    </w:p>
    <w:p w14:paraId="28454039" w14:textId="77777777" w:rsidR="0008536E" w:rsidRPr="00D565AA" w:rsidRDefault="0008536E" w:rsidP="00DE1833">
      <w:pPr>
        <w:keepLines/>
        <w:widowControl w:val="0"/>
        <w:jc w:val="both"/>
        <w:rPr>
          <w:rFonts w:ascii="Tahoma" w:hAnsi="Tahoma" w:cs="Tahoma"/>
        </w:rPr>
      </w:pPr>
    </w:p>
    <w:p w14:paraId="03BD908B"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Če naročnik v roku 30 (trideset) dni od seznanitve s kršitvijo ne začne novega postopka javnega naročila, se šteje, da je </w:t>
      </w:r>
      <w:r w:rsidRPr="00D565AA">
        <w:rPr>
          <w:rFonts w:ascii="Tahoma" w:hAnsi="Tahoma" w:cs="Tahoma"/>
          <w:lang w:eastAsia="ar-SA"/>
        </w:rPr>
        <w:t>okvirni sporazum</w:t>
      </w:r>
      <w:r w:rsidRPr="00D565AA">
        <w:rPr>
          <w:rFonts w:ascii="Tahoma" w:hAnsi="Tahoma" w:cs="Tahoma"/>
        </w:rPr>
        <w:t xml:space="preserve"> razvezan 30. (trideseti) dan od seznanitve s kršitvijo.</w:t>
      </w:r>
    </w:p>
    <w:p w14:paraId="1A5EE310" w14:textId="77777777" w:rsidR="0008536E" w:rsidRPr="00D565AA" w:rsidRDefault="0008536E" w:rsidP="00DE1833">
      <w:pPr>
        <w:keepLines/>
        <w:widowControl w:val="0"/>
        <w:jc w:val="both"/>
        <w:rPr>
          <w:rFonts w:ascii="Tahoma" w:hAnsi="Tahoma" w:cs="Tahoma"/>
        </w:rPr>
      </w:pPr>
      <w:r w:rsidRPr="00D565AA">
        <w:rPr>
          <w:rFonts w:ascii="Tahoma" w:hAnsi="Tahoma" w:cs="Tahoma"/>
        </w:rPr>
        <w:t xml:space="preserve"> </w:t>
      </w:r>
    </w:p>
    <w:p w14:paraId="4539A9FD"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PROTIKORUPCIJSKA KLAVZULA</w:t>
      </w:r>
    </w:p>
    <w:p w14:paraId="503B2C32"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091B597A" w14:textId="77777777" w:rsidR="0008536E" w:rsidRPr="00D565AA" w:rsidRDefault="0008536E" w:rsidP="00DE1833">
      <w:pPr>
        <w:keepLines/>
        <w:widowControl w:val="0"/>
        <w:jc w:val="both"/>
        <w:rPr>
          <w:rFonts w:ascii="Tahoma" w:hAnsi="Tahoma" w:cs="Tahoma"/>
          <w:color w:val="000000"/>
          <w:szCs w:val="22"/>
        </w:rPr>
      </w:pPr>
    </w:p>
    <w:p w14:paraId="79445297" w14:textId="77777777" w:rsidR="0008536E" w:rsidRPr="00D565AA" w:rsidRDefault="0008536E" w:rsidP="00DE1833">
      <w:pPr>
        <w:keepLines/>
        <w:widowControl w:val="0"/>
        <w:numPr>
          <w:ilvl w:val="12"/>
          <w:numId w:val="0"/>
        </w:numPr>
        <w:tabs>
          <w:tab w:val="left" w:pos="2850"/>
        </w:tabs>
        <w:overflowPunct w:val="0"/>
        <w:autoSpaceDE w:val="0"/>
        <w:autoSpaceDN w:val="0"/>
        <w:adjustRightInd w:val="0"/>
        <w:jc w:val="both"/>
        <w:textAlignment w:val="baseline"/>
        <w:rPr>
          <w:rFonts w:ascii="Tahoma" w:hAnsi="Tahoma" w:cs="Tahoma"/>
          <w:szCs w:val="22"/>
          <w:lang w:eastAsia="en-US"/>
        </w:rPr>
      </w:pPr>
      <w:r w:rsidRPr="00D565AA">
        <w:rPr>
          <w:rFonts w:ascii="Tahoma" w:hAnsi="Tahoma" w:cs="Tahoma"/>
          <w:szCs w:val="22"/>
          <w:lang w:eastAsia="en-US"/>
        </w:rPr>
        <w:lastRenderedPageBreak/>
        <w:t>V primeru, da se ugotovi, da je v postopku sklenitve tega okvirnega sporazuma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naročniku, organu ali organizaciji iz javnega sektorja povzročena škoda ali je omogočena pridobitev nedovoljene koristi predstavniku naročnika, organa, posredniku organa ali organizacije iz javnega sektorja, dobavitelju ali njegovemu predstavniku, zastopniku, posredniku, je ta okvirni sporazum ničen.</w:t>
      </w:r>
    </w:p>
    <w:p w14:paraId="4D2170AD" w14:textId="77777777" w:rsidR="0008536E" w:rsidRPr="00D565AA" w:rsidRDefault="0008536E" w:rsidP="00DE1833">
      <w:pPr>
        <w:keepLines/>
        <w:widowControl w:val="0"/>
        <w:numPr>
          <w:ilvl w:val="12"/>
          <w:numId w:val="0"/>
        </w:numPr>
        <w:tabs>
          <w:tab w:val="left" w:pos="2850"/>
        </w:tabs>
        <w:overflowPunct w:val="0"/>
        <w:autoSpaceDE w:val="0"/>
        <w:autoSpaceDN w:val="0"/>
        <w:adjustRightInd w:val="0"/>
        <w:jc w:val="both"/>
        <w:textAlignment w:val="baseline"/>
        <w:rPr>
          <w:rFonts w:ascii="Tahoma" w:hAnsi="Tahoma" w:cs="Tahoma"/>
          <w:szCs w:val="22"/>
          <w:lang w:eastAsia="en-US"/>
        </w:rPr>
      </w:pPr>
      <w:r w:rsidRPr="00D565AA" w:rsidDel="001422BE">
        <w:rPr>
          <w:rFonts w:ascii="Tahoma" w:hAnsi="Tahoma" w:cs="Tahoma"/>
          <w:szCs w:val="22"/>
          <w:lang w:eastAsia="en-US"/>
        </w:rPr>
        <w:t xml:space="preserve"> </w:t>
      </w:r>
    </w:p>
    <w:p w14:paraId="16EC8693" w14:textId="77777777" w:rsidR="0008536E" w:rsidRPr="00D565AA" w:rsidRDefault="0008536E" w:rsidP="00DE1833">
      <w:pPr>
        <w:keepLines/>
        <w:widowControl w:val="0"/>
        <w:jc w:val="both"/>
        <w:rPr>
          <w:rFonts w:ascii="Tahoma" w:hAnsi="Tahoma" w:cs="Tahoma"/>
          <w:color w:val="000000"/>
          <w:szCs w:val="22"/>
        </w:rPr>
      </w:pPr>
      <w:r w:rsidRPr="00D565AA">
        <w:rPr>
          <w:rFonts w:ascii="Tahoma" w:hAnsi="Tahoma" w:cs="Tahoma"/>
          <w:color w:val="000000"/>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8269477" w14:textId="77777777" w:rsidR="00D9479F" w:rsidRPr="00D565AA" w:rsidRDefault="00D9479F" w:rsidP="00DE1833">
      <w:pPr>
        <w:keepLines/>
        <w:widowControl w:val="0"/>
        <w:rPr>
          <w:rFonts w:ascii="Tahoma" w:hAnsi="Tahoma" w:cs="Tahoma"/>
          <w:b/>
          <w:szCs w:val="22"/>
          <w:lang w:eastAsia="en-US"/>
        </w:rPr>
      </w:pPr>
    </w:p>
    <w:p w14:paraId="0AF37432" w14:textId="74756EBF"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ODSTOP OZIROMA CESIJA DENARNIH TERJATEV</w:t>
      </w:r>
    </w:p>
    <w:p w14:paraId="38BD5DE2" w14:textId="77777777" w:rsidR="0008536E" w:rsidRPr="00D565AA" w:rsidRDefault="0008536E" w:rsidP="00DE1833">
      <w:pPr>
        <w:keepLines/>
        <w:widowControl w:val="0"/>
        <w:numPr>
          <w:ilvl w:val="12"/>
          <w:numId w:val="0"/>
        </w:numPr>
        <w:spacing w:line="360" w:lineRule="auto"/>
        <w:jc w:val="center"/>
        <w:rPr>
          <w:rFonts w:ascii="Tahoma" w:hAnsi="Tahoma" w:cs="Tahoma"/>
          <w:sz w:val="10"/>
          <w:szCs w:val="22"/>
        </w:rPr>
      </w:pPr>
    </w:p>
    <w:p w14:paraId="53C77806"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26545E9D" w14:textId="77777777" w:rsidR="0008536E" w:rsidRPr="00D565AA" w:rsidRDefault="0008536E" w:rsidP="00DE1833">
      <w:pPr>
        <w:keepLines/>
        <w:widowControl w:val="0"/>
        <w:tabs>
          <w:tab w:val="left" w:pos="4820"/>
        </w:tabs>
        <w:jc w:val="center"/>
        <w:rPr>
          <w:rFonts w:ascii="Tahoma" w:hAnsi="Tahoma" w:cs="Tahoma"/>
          <w:b/>
          <w:szCs w:val="22"/>
          <w:lang w:eastAsia="en-US"/>
        </w:rPr>
      </w:pPr>
    </w:p>
    <w:p w14:paraId="0DBE7E1C"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5FF8C02D" w14:textId="77777777" w:rsidR="0008536E" w:rsidRPr="00D565AA" w:rsidRDefault="0008536E" w:rsidP="00DE1833">
      <w:pPr>
        <w:keepLines/>
        <w:widowControl w:val="0"/>
        <w:jc w:val="both"/>
        <w:rPr>
          <w:rFonts w:ascii="Tahoma" w:hAnsi="Tahoma" w:cs="Tahoma"/>
          <w:color w:val="000000"/>
          <w:szCs w:val="22"/>
        </w:rPr>
      </w:pPr>
    </w:p>
    <w:p w14:paraId="64F16D8A"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REŠEVANJE SPOROV</w:t>
      </w:r>
    </w:p>
    <w:p w14:paraId="1D043641"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45A21D66" w14:textId="77777777" w:rsidR="0008536E" w:rsidRPr="00D565AA" w:rsidRDefault="0008536E" w:rsidP="00DE1833">
      <w:pPr>
        <w:keepLines/>
        <w:widowControl w:val="0"/>
        <w:jc w:val="both"/>
        <w:rPr>
          <w:rFonts w:ascii="Tahoma" w:hAnsi="Tahoma" w:cs="Tahoma"/>
          <w:szCs w:val="22"/>
          <w:lang w:eastAsia="en-US"/>
        </w:rPr>
      </w:pPr>
    </w:p>
    <w:p w14:paraId="774EBE53"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t>Morebitne spore, ki bi nastali v zvezi z izvajanjem te okvirnega sporazuma, bosta stranki skušali rešiti sporazumno. Če spora ne bo možno rešiti sporazumno, lahko vsaka stranka okvirnega sporazuma sproži postopek za rešitev spora pri stvarno pristojnem sodišču v Ljubljani.</w:t>
      </w:r>
    </w:p>
    <w:p w14:paraId="22E8620D" w14:textId="77777777" w:rsidR="0008536E" w:rsidRPr="00D565AA" w:rsidRDefault="0008536E" w:rsidP="00DE1833">
      <w:pPr>
        <w:keepLines/>
        <w:widowControl w:val="0"/>
        <w:jc w:val="both"/>
        <w:rPr>
          <w:rFonts w:ascii="Tahoma" w:hAnsi="Tahoma" w:cs="Tahoma"/>
          <w:szCs w:val="22"/>
        </w:rPr>
      </w:pPr>
    </w:p>
    <w:p w14:paraId="480655C7"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KONČNE DOLOČBE</w:t>
      </w:r>
    </w:p>
    <w:p w14:paraId="361590F4"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7466BC6D" w14:textId="77777777" w:rsidR="0008536E" w:rsidRPr="00D565AA" w:rsidRDefault="0008536E" w:rsidP="00DE1833">
      <w:pPr>
        <w:keepLines/>
        <w:widowControl w:val="0"/>
        <w:tabs>
          <w:tab w:val="left" w:pos="567"/>
          <w:tab w:val="left" w:pos="1418"/>
          <w:tab w:val="left" w:pos="1702"/>
        </w:tabs>
        <w:jc w:val="both"/>
        <w:rPr>
          <w:rFonts w:ascii="Tahoma" w:hAnsi="Tahoma" w:cs="Tahoma"/>
        </w:rPr>
      </w:pPr>
    </w:p>
    <w:p w14:paraId="24578EFF" w14:textId="77777777" w:rsidR="0008536E" w:rsidRPr="00D565AA" w:rsidRDefault="0008536E" w:rsidP="00DE1833">
      <w:pPr>
        <w:keepLines/>
        <w:widowControl w:val="0"/>
        <w:tabs>
          <w:tab w:val="left" w:pos="567"/>
          <w:tab w:val="left" w:pos="1418"/>
          <w:tab w:val="left" w:pos="1702"/>
        </w:tabs>
        <w:jc w:val="both"/>
        <w:rPr>
          <w:rFonts w:ascii="Tahoma" w:hAnsi="Tahoma" w:cs="Tahoma"/>
        </w:rPr>
      </w:pPr>
      <w:r w:rsidRPr="00D565AA">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4E15879B" w14:textId="77777777" w:rsidR="0008536E" w:rsidRPr="00D565AA" w:rsidRDefault="0008536E" w:rsidP="00DE1833">
      <w:pPr>
        <w:keepLines/>
        <w:widowControl w:val="0"/>
        <w:tabs>
          <w:tab w:val="left" w:pos="567"/>
          <w:tab w:val="left" w:pos="1418"/>
          <w:tab w:val="left" w:pos="1702"/>
        </w:tabs>
        <w:jc w:val="both"/>
        <w:rPr>
          <w:rFonts w:ascii="Tahoma" w:hAnsi="Tahoma" w:cs="Tahoma"/>
        </w:rPr>
      </w:pPr>
    </w:p>
    <w:p w14:paraId="2B001D47" w14:textId="77777777" w:rsidR="0008536E" w:rsidRPr="00D565AA" w:rsidRDefault="0008536E" w:rsidP="00DE1833">
      <w:pPr>
        <w:keepLines/>
        <w:widowControl w:val="0"/>
        <w:tabs>
          <w:tab w:val="left" w:pos="567"/>
          <w:tab w:val="left" w:pos="1418"/>
          <w:tab w:val="left" w:pos="1702"/>
        </w:tabs>
        <w:jc w:val="both"/>
        <w:rPr>
          <w:rFonts w:ascii="Tahoma" w:hAnsi="Tahoma" w:cs="Tahoma"/>
        </w:rPr>
      </w:pPr>
      <w:r w:rsidRPr="00D565AA">
        <w:rPr>
          <w:rFonts w:ascii="Tahoma" w:hAnsi="Tahoma" w:cs="Tahoma"/>
          <w:bCs/>
          <w:szCs w:val="22"/>
          <w:lang w:eastAsia="en-US"/>
        </w:rPr>
        <w:t xml:space="preserve">Dobavitelj </w:t>
      </w:r>
      <w:r w:rsidRPr="00D565AA">
        <w:rPr>
          <w:rFonts w:ascii="Tahoma" w:hAnsi="Tahoma" w:cs="Tahoma"/>
        </w:rPr>
        <w:t xml:space="preserve">s podpisom tega okvirnega sporazuma jamči, da mu je poznan predmet okvirnega sporazuma in vsi riziki, ki bodo spremljali izvedbo, da je seznanjen z razpisnimi zahtevami in s tehnično dokumentacijo, ter da so mu razumljivi in jasni pogoji in okoliščine za pravilno izvedbo dobav. </w:t>
      </w:r>
      <w:r w:rsidRPr="00D565AA">
        <w:rPr>
          <w:rFonts w:ascii="Tahoma" w:hAnsi="Tahoma" w:cs="Tahoma"/>
          <w:bCs/>
          <w:szCs w:val="22"/>
          <w:lang w:eastAsia="en-US"/>
        </w:rPr>
        <w:t xml:space="preserve">Dobavitelj </w:t>
      </w:r>
      <w:r w:rsidRPr="00D565AA">
        <w:rPr>
          <w:rFonts w:ascii="Tahoma" w:hAnsi="Tahoma" w:cs="Tahoma"/>
        </w:rPr>
        <w:t xml:space="preserve">se strinja, da lahko naročnik prekine medsebojno razmerje v primeru nespoštovanja določil okvirnega sporazuma in določil javnega naročanja, brez odškodninske odgovornosti do </w:t>
      </w:r>
      <w:r w:rsidRPr="00D565AA">
        <w:rPr>
          <w:rFonts w:ascii="Tahoma" w:hAnsi="Tahoma" w:cs="Tahoma"/>
          <w:bCs/>
          <w:szCs w:val="22"/>
          <w:lang w:eastAsia="en-US"/>
        </w:rPr>
        <w:t>dobavitelja</w:t>
      </w:r>
      <w:r w:rsidRPr="00D565AA">
        <w:rPr>
          <w:rFonts w:ascii="Tahoma" w:hAnsi="Tahoma" w:cs="Tahoma"/>
        </w:rPr>
        <w:t>.</w:t>
      </w:r>
    </w:p>
    <w:p w14:paraId="3E6FE9B6" w14:textId="77777777" w:rsidR="0008536E" w:rsidRPr="00D565AA" w:rsidRDefault="0008536E" w:rsidP="00DE1833">
      <w:pPr>
        <w:keepLines/>
        <w:widowControl w:val="0"/>
        <w:rPr>
          <w:rFonts w:ascii="Tahoma" w:hAnsi="Tahoma" w:cs="Tahoma"/>
          <w:b/>
          <w:szCs w:val="22"/>
          <w:lang w:eastAsia="en-US"/>
        </w:rPr>
      </w:pPr>
      <w:r w:rsidRPr="00D565AA">
        <w:rPr>
          <w:rFonts w:ascii="Tahoma" w:hAnsi="Tahoma" w:cs="Tahoma"/>
          <w:b/>
          <w:szCs w:val="22"/>
          <w:lang w:eastAsia="en-US"/>
        </w:rPr>
        <w:t xml:space="preserve"> </w:t>
      </w:r>
    </w:p>
    <w:p w14:paraId="6665B871"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6761B245" w14:textId="77777777" w:rsidR="0008536E" w:rsidRPr="00D565AA" w:rsidRDefault="0008536E" w:rsidP="00DE1833">
      <w:pPr>
        <w:keepLines/>
        <w:widowControl w:val="0"/>
        <w:tabs>
          <w:tab w:val="left" w:pos="4820"/>
        </w:tabs>
        <w:jc w:val="both"/>
        <w:rPr>
          <w:rFonts w:ascii="Tahoma" w:hAnsi="Tahoma" w:cs="Tahoma"/>
          <w:szCs w:val="22"/>
        </w:rPr>
      </w:pPr>
      <w:r w:rsidRPr="00D565AA">
        <w:rPr>
          <w:rFonts w:ascii="Tahoma" w:hAnsi="Tahoma" w:cs="Tahoma"/>
          <w:szCs w:val="22"/>
        </w:rPr>
        <w:t xml:space="preserve"> </w:t>
      </w:r>
    </w:p>
    <w:p w14:paraId="2A00FE7F"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t>Ta okvirni sporazum v celoti zavezuje tudi morebitne vsakokratne pravne naslednike vsake od strank okvirnega sporazuma, kar velja zlasti tudi v primeru organizacijsko – statusnih ter lastninskih sprememb.</w:t>
      </w:r>
    </w:p>
    <w:p w14:paraId="03302A87" w14:textId="77777777" w:rsidR="0008536E" w:rsidRPr="00D565AA" w:rsidRDefault="0008536E" w:rsidP="00DE1833">
      <w:pPr>
        <w:keepLines/>
        <w:widowControl w:val="0"/>
        <w:tabs>
          <w:tab w:val="left" w:pos="4820"/>
        </w:tabs>
        <w:jc w:val="both"/>
        <w:rPr>
          <w:rFonts w:ascii="Tahoma" w:hAnsi="Tahoma" w:cs="Tahoma"/>
          <w:szCs w:val="22"/>
        </w:rPr>
      </w:pPr>
    </w:p>
    <w:p w14:paraId="69DC2F18"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3F079273" w14:textId="77777777" w:rsidR="0008536E" w:rsidRPr="00D565AA" w:rsidRDefault="0008536E" w:rsidP="00DE1833">
      <w:pPr>
        <w:keepLines/>
        <w:widowControl w:val="0"/>
        <w:tabs>
          <w:tab w:val="left" w:pos="4820"/>
        </w:tabs>
        <w:jc w:val="both"/>
        <w:rPr>
          <w:rFonts w:ascii="Tahoma" w:hAnsi="Tahoma" w:cs="Tahoma"/>
          <w:szCs w:val="22"/>
        </w:rPr>
      </w:pPr>
    </w:p>
    <w:p w14:paraId="208A1162"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 xml:space="preserve">Morebitne spremembe ali dopolnitve okvirnega sporazuma so veljavne le, če jih stranki okvirnega sporazuma skleneta v obliki pisnega aneksa k temu okvirnemu sporazumu, ki ga podpišeta obe stranki okvirnega sporazuma. </w:t>
      </w:r>
    </w:p>
    <w:p w14:paraId="6BC99AA4" w14:textId="77777777" w:rsidR="0008536E" w:rsidRPr="00D565AA" w:rsidRDefault="0008536E" w:rsidP="00DE1833">
      <w:pPr>
        <w:keepLines/>
        <w:widowControl w:val="0"/>
        <w:jc w:val="both"/>
        <w:rPr>
          <w:rFonts w:ascii="Tahoma" w:hAnsi="Tahoma" w:cs="Tahoma"/>
          <w:szCs w:val="22"/>
          <w:lang w:eastAsia="en-US"/>
        </w:rPr>
      </w:pPr>
    </w:p>
    <w:p w14:paraId="303E6EB4"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6629C33C"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p>
    <w:p w14:paraId="6B33B873"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lastRenderedPageBreak/>
        <w:t>Stranki okvirnega sporazuma sta sporazumni, da se katerikoli rok iz tega okvirnega sporazuma, če se le-ta izteče na soboto, nedeljo, praznik ali drug dela prosti dan v Republiki Sloveniji po zakonu, prenese na prvi naslednji delovni dan.</w:t>
      </w:r>
    </w:p>
    <w:p w14:paraId="3A3803F2" w14:textId="77777777" w:rsidR="0008536E" w:rsidRPr="00D565AA" w:rsidRDefault="0008536E" w:rsidP="00DE1833">
      <w:pPr>
        <w:keepLines/>
        <w:widowControl w:val="0"/>
        <w:tabs>
          <w:tab w:val="left" w:pos="567"/>
          <w:tab w:val="left" w:pos="1418"/>
          <w:tab w:val="left" w:pos="1702"/>
        </w:tabs>
        <w:jc w:val="both"/>
        <w:rPr>
          <w:rFonts w:ascii="Tahoma" w:hAnsi="Tahoma" w:cs="Tahoma"/>
          <w:sz w:val="18"/>
          <w:szCs w:val="22"/>
          <w:lang w:eastAsia="en-US"/>
        </w:rPr>
      </w:pPr>
    </w:p>
    <w:p w14:paraId="11FC319C"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1307E738" w14:textId="77777777" w:rsidR="0008536E" w:rsidRPr="00D565AA" w:rsidRDefault="0008536E" w:rsidP="00DE1833">
      <w:pPr>
        <w:keepLines/>
        <w:widowControl w:val="0"/>
        <w:tabs>
          <w:tab w:val="left" w:pos="4820"/>
        </w:tabs>
        <w:jc w:val="both"/>
        <w:rPr>
          <w:rFonts w:ascii="Tahoma" w:hAnsi="Tahoma" w:cs="Tahoma"/>
          <w:szCs w:val="22"/>
        </w:rPr>
      </w:pPr>
    </w:p>
    <w:p w14:paraId="313E1601"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t>Vsebina tega okvirnega sporazuma kot tudi dokumentacija, ki je njegov sestavni del oziroma se nanaša na ta okvirni sporazum in njegovo izvajanje se šteje za poslovno skrivnost, razen podatkov, ki v skladu z veljavnimi predpisi štejejo za javne.</w:t>
      </w:r>
    </w:p>
    <w:p w14:paraId="35DEE2DB"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p>
    <w:p w14:paraId="42B1B1C4"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35FD8D9C" w14:textId="77777777" w:rsidR="0008536E" w:rsidRPr="00D565AA" w:rsidRDefault="0008536E" w:rsidP="00DE1833">
      <w:pPr>
        <w:keepLines/>
        <w:widowControl w:val="0"/>
        <w:tabs>
          <w:tab w:val="left" w:pos="4820"/>
        </w:tabs>
        <w:jc w:val="both"/>
        <w:rPr>
          <w:rFonts w:ascii="Tahoma" w:hAnsi="Tahoma" w:cs="Tahoma"/>
          <w:szCs w:val="22"/>
        </w:rPr>
      </w:pPr>
    </w:p>
    <w:p w14:paraId="5B2E789B" w14:textId="77777777" w:rsidR="0008536E" w:rsidRPr="00D565AA" w:rsidRDefault="0008536E" w:rsidP="00DE1833">
      <w:pPr>
        <w:keepLines/>
        <w:widowControl w:val="0"/>
        <w:tabs>
          <w:tab w:val="left" w:pos="567"/>
          <w:tab w:val="left" w:pos="1418"/>
          <w:tab w:val="left" w:pos="1702"/>
        </w:tabs>
        <w:jc w:val="both"/>
        <w:rPr>
          <w:rFonts w:ascii="Tahoma" w:hAnsi="Tahoma" w:cs="Tahoma"/>
          <w:szCs w:val="22"/>
          <w:lang w:eastAsia="en-US"/>
        </w:rPr>
      </w:pPr>
      <w:r w:rsidRPr="00D565AA">
        <w:rPr>
          <w:rFonts w:ascii="Tahoma" w:hAnsi="Tahoma" w:cs="Tahoma"/>
          <w:szCs w:val="22"/>
          <w:lang w:eastAsia="en-US"/>
        </w:rPr>
        <w:t>Priloge so neločljivi sestavni del tega okvirnega sporazuma.</w:t>
      </w:r>
    </w:p>
    <w:p w14:paraId="0669FD4C" w14:textId="77777777" w:rsidR="00D9479F" w:rsidRPr="00D565AA" w:rsidRDefault="00D9479F" w:rsidP="00DE1833">
      <w:pPr>
        <w:keepLines/>
        <w:widowControl w:val="0"/>
        <w:numPr>
          <w:ilvl w:val="12"/>
          <w:numId w:val="0"/>
        </w:numPr>
        <w:rPr>
          <w:rFonts w:ascii="Tahoma" w:hAnsi="Tahoma" w:cs="Tahoma"/>
          <w:szCs w:val="22"/>
          <w:lang w:eastAsia="en-US"/>
        </w:rPr>
      </w:pPr>
    </w:p>
    <w:p w14:paraId="4106164B"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 xml:space="preserve">člen </w:t>
      </w:r>
    </w:p>
    <w:p w14:paraId="219222F3" w14:textId="77777777" w:rsidR="0008536E" w:rsidRPr="00D565AA" w:rsidRDefault="0008536E" w:rsidP="00DE1833">
      <w:pPr>
        <w:keepLines/>
        <w:widowControl w:val="0"/>
        <w:numPr>
          <w:ilvl w:val="12"/>
          <w:numId w:val="0"/>
        </w:numPr>
        <w:rPr>
          <w:rFonts w:ascii="Tahoma" w:hAnsi="Tahoma" w:cs="Tahoma"/>
          <w:szCs w:val="22"/>
          <w:lang w:eastAsia="en-US"/>
        </w:rPr>
      </w:pPr>
    </w:p>
    <w:p w14:paraId="7E5386BC" w14:textId="77777777" w:rsidR="0008536E" w:rsidRPr="00D565AA" w:rsidRDefault="0008536E" w:rsidP="00DE1833">
      <w:pPr>
        <w:keepLines/>
        <w:widowControl w:val="0"/>
        <w:numPr>
          <w:ilvl w:val="12"/>
          <w:numId w:val="0"/>
        </w:numPr>
        <w:jc w:val="both"/>
        <w:rPr>
          <w:rFonts w:ascii="Tahoma" w:hAnsi="Tahoma" w:cs="Tahoma"/>
          <w:szCs w:val="22"/>
          <w:lang w:eastAsia="en-US"/>
        </w:rPr>
      </w:pPr>
      <w:r w:rsidRPr="00D565AA">
        <w:rPr>
          <w:rFonts w:ascii="Tahoma" w:hAnsi="Tahoma" w:cs="Tahoma"/>
          <w:szCs w:val="22"/>
          <w:lang w:eastAsia="en-US"/>
        </w:rPr>
        <w:t xml:space="preserve">Okvirni sporazum je sklenjen in prične veljati z dnem, ko ga podpišeta obe stranki okvirnega sporazuma pod pogojem, da dobavitelj naročniku predloži finančno zavarovanje za zavarovanje dobre izvedbe obveznosti iz okvirnega sporazuma v roku, v višini in z veljavnostjo, kot je določena v 11. členu tega okvirnega sporazuma. V kolikor dobavitelj, v skladu s 11. členom tega okvirnega sporazuma, naročniku ne predloži finančnega zavarovanja za zavarovanje dobre izvedbe obveznosti iz okvirnega sporazuma, se šteje, da ta okvirni sporazum ni bil nikoli sklenjen, naročnik pa bo v takem primeru ravnal v skladu z drugim odstavkom 11. člena okvirnega sporazuma.  </w:t>
      </w:r>
    </w:p>
    <w:p w14:paraId="6564DEEB" w14:textId="77777777" w:rsidR="0008536E" w:rsidRPr="00D565AA" w:rsidRDefault="0008536E" w:rsidP="00DE1833">
      <w:pPr>
        <w:keepLines/>
        <w:widowControl w:val="0"/>
        <w:numPr>
          <w:ilvl w:val="12"/>
          <w:numId w:val="0"/>
        </w:numPr>
        <w:rPr>
          <w:rFonts w:ascii="Tahoma" w:hAnsi="Tahoma" w:cs="Tahoma"/>
          <w:szCs w:val="22"/>
          <w:lang w:eastAsia="en-US"/>
        </w:rPr>
      </w:pPr>
    </w:p>
    <w:p w14:paraId="69C8CAB0" w14:textId="77777777" w:rsidR="0008536E" w:rsidRPr="00D565AA" w:rsidRDefault="0008536E" w:rsidP="00DE1833">
      <w:pPr>
        <w:keepLines/>
        <w:widowControl w:val="0"/>
        <w:numPr>
          <w:ilvl w:val="0"/>
          <w:numId w:val="37"/>
        </w:numPr>
        <w:tabs>
          <w:tab w:val="num" w:pos="426"/>
        </w:tabs>
        <w:ind w:left="426" w:hanging="426"/>
        <w:jc w:val="center"/>
        <w:rPr>
          <w:rFonts w:ascii="Tahoma" w:hAnsi="Tahoma" w:cs="Tahoma"/>
          <w:szCs w:val="22"/>
          <w:lang w:eastAsia="en-US"/>
        </w:rPr>
      </w:pPr>
      <w:r w:rsidRPr="00D565AA">
        <w:rPr>
          <w:rFonts w:ascii="Tahoma" w:hAnsi="Tahoma" w:cs="Tahoma"/>
          <w:szCs w:val="22"/>
          <w:lang w:eastAsia="en-US"/>
        </w:rPr>
        <w:t>člen</w:t>
      </w:r>
    </w:p>
    <w:p w14:paraId="5714C2AA" w14:textId="77777777" w:rsidR="0008536E" w:rsidRPr="00D565AA" w:rsidRDefault="0008536E" w:rsidP="00DE1833">
      <w:pPr>
        <w:keepLines/>
        <w:widowControl w:val="0"/>
        <w:numPr>
          <w:ilvl w:val="12"/>
          <w:numId w:val="0"/>
        </w:numPr>
        <w:rPr>
          <w:rFonts w:ascii="Tahoma" w:hAnsi="Tahoma" w:cs="Tahoma"/>
          <w:szCs w:val="22"/>
          <w:lang w:eastAsia="en-US"/>
        </w:rPr>
      </w:pPr>
    </w:p>
    <w:p w14:paraId="527CCFD8" w14:textId="77777777" w:rsidR="0008536E" w:rsidRPr="00D565AA" w:rsidRDefault="0008536E" w:rsidP="00DE1833">
      <w:pPr>
        <w:keepLines/>
        <w:widowControl w:val="0"/>
        <w:tabs>
          <w:tab w:val="left" w:pos="4820"/>
        </w:tabs>
        <w:jc w:val="both"/>
        <w:rPr>
          <w:rFonts w:ascii="Tahoma" w:hAnsi="Tahoma" w:cs="Tahoma"/>
          <w:szCs w:val="22"/>
        </w:rPr>
      </w:pPr>
      <w:r w:rsidRPr="00D565AA">
        <w:rPr>
          <w:rFonts w:ascii="Tahoma" w:hAnsi="Tahoma" w:cs="Tahoma"/>
          <w:szCs w:val="22"/>
          <w:lang w:eastAsia="en-US"/>
        </w:rPr>
        <w:t>Okvirni sporazum je sestavljen in podpisan v treh (3) enakih izvodih, od katerih prejme naročnik dva (2) izvoda in dobavitelj en (1) izvod.</w:t>
      </w:r>
    </w:p>
    <w:p w14:paraId="193E7460" w14:textId="77777777" w:rsidR="0008536E" w:rsidRPr="00D565AA" w:rsidRDefault="0008536E" w:rsidP="00DE1833">
      <w:pPr>
        <w:keepLines/>
        <w:widowControl w:val="0"/>
        <w:tabs>
          <w:tab w:val="left" w:pos="4820"/>
        </w:tabs>
        <w:jc w:val="both"/>
        <w:rPr>
          <w:rFonts w:ascii="Tahoma" w:hAnsi="Tahoma" w:cs="Tahoma"/>
          <w:szCs w:val="22"/>
        </w:rPr>
      </w:pPr>
    </w:p>
    <w:p w14:paraId="0C0357BA" w14:textId="77777777" w:rsidR="0008536E" w:rsidRPr="00D565AA" w:rsidRDefault="0008536E" w:rsidP="00DE1833">
      <w:pPr>
        <w:keepLines/>
        <w:widowControl w:val="0"/>
        <w:tabs>
          <w:tab w:val="left" w:pos="1134"/>
          <w:tab w:val="left" w:pos="4820"/>
        </w:tabs>
        <w:jc w:val="both"/>
        <w:rPr>
          <w:rFonts w:ascii="Tahoma" w:hAnsi="Tahoma" w:cs="Tahoma"/>
          <w:szCs w:val="22"/>
        </w:rPr>
      </w:pPr>
    </w:p>
    <w:p w14:paraId="77492DAB" w14:textId="77777777" w:rsidR="0008536E" w:rsidRPr="00D565AA" w:rsidRDefault="0008536E" w:rsidP="00DE1833">
      <w:pPr>
        <w:keepLines/>
        <w:widowControl w:val="0"/>
        <w:tabs>
          <w:tab w:val="left" w:pos="5387"/>
        </w:tabs>
        <w:rPr>
          <w:rFonts w:ascii="Tahoma" w:hAnsi="Tahoma" w:cs="Tahoma"/>
          <w:szCs w:val="22"/>
          <w:lang w:eastAsia="en-US"/>
        </w:rPr>
      </w:pPr>
      <w:r w:rsidRPr="00D565AA">
        <w:rPr>
          <w:rFonts w:ascii="Tahoma" w:hAnsi="Tahoma" w:cs="Tahoma"/>
          <w:szCs w:val="22"/>
          <w:lang w:eastAsia="en-US"/>
        </w:rPr>
        <w:t>_____________, dne ___________</w:t>
      </w:r>
      <w:r w:rsidRPr="00D565AA">
        <w:rPr>
          <w:rFonts w:ascii="Tahoma" w:hAnsi="Tahoma" w:cs="Tahoma"/>
          <w:szCs w:val="22"/>
          <w:lang w:eastAsia="en-US"/>
        </w:rPr>
        <w:tab/>
        <w:t>Ljubljana, dne __________</w:t>
      </w:r>
    </w:p>
    <w:p w14:paraId="4D69F4AD" w14:textId="77777777" w:rsidR="0008536E" w:rsidRPr="00D565AA" w:rsidRDefault="0008536E" w:rsidP="00DE1833">
      <w:pPr>
        <w:keepLines/>
        <w:widowControl w:val="0"/>
        <w:tabs>
          <w:tab w:val="left" w:pos="4820"/>
        </w:tabs>
        <w:rPr>
          <w:rFonts w:ascii="Tahoma" w:hAnsi="Tahoma" w:cs="Tahoma"/>
          <w:szCs w:val="22"/>
          <w:lang w:eastAsia="en-US"/>
        </w:rPr>
      </w:pPr>
    </w:p>
    <w:p w14:paraId="74DC7EEA" w14:textId="77777777" w:rsidR="0008536E" w:rsidRPr="00D565AA" w:rsidRDefault="0008536E" w:rsidP="00DE1833">
      <w:pPr>
        <w:keepLines/>
        <w:widowControl w:val="0"/>
        <w:tabs>
          <w:tab w:val="left" w:pos="5387"/>
        </w:tabs>
        <w:rPr>
          <w:rFonts w:ascii="Tahoma" w:hAnsi="Tahoma" w:cs="Tahoma"/>
          <w:szCs w:val="22"/>
          <w:lang w:eastAsia="en-US"/>
        </w:rPr>
      </w:pPr>
    </w:p>
    <w:p w14:paraId="49FDD0B1" w14:textId="77777777" w:rsidR="0008536E" w:rsidRPr="00D565AA" w:rsidRDefault="0008536E" w:rsidP="00DE1833">
      <w:pPr>
        <w:keepLines/>
        <w:widowControl w:val="0"/>
        <w:tabs>
          <w:tab w:val="left" w:pos="5387"/>
        </w:tabs>
        <w:rPr>
          <w:rFonts w:ascii="Tahoma" w:hAnsi="Tahoma" w:cs="Tahoma"/>
          <w:szCs w:val="22"/>
          <w:lang w:eastAsia="en-US"/>
        </w:rPr>
      </w:pPr>
      <w:r w:rsidRPr="00D565AA">
        <w:rPr>
          <w:rFonts w:ascii="Tahoma" w:hAnsi="Tahoma" w:cs="Tahoma"/>
          <w:szCs w:val="22"/>
          <w:lang w:eastAsia="en-US"/>
        </w:rPr>
        <w:t>DOBAVITELJ:</w:t>
      </w:r>
      <w:r w:rsidRPr="00D565AA">
        <w:rPr>
          <w:rFonts w:ascii="Tahoma" w:hAnsi="Tahoma" w:cs="Tahoma"/>
          <w:szCs w:val="22"/>
          <w:lang w:eastAsia="en-US"/>
        </w:rPr>
        <w:tab/>
        <w:t>NAROČNIK:</w:t>
      </w:r>
      <w:r w:rsidRPr="00D565AA">
        <w:rPr>
          <w:rFonts w:ascii="Tahoma" w:hAnsi="Tahoma" w:cs="Tahoma"/>
          <w:szCs w:val="22"/>
          <w:lang w:eastAsia="en-US"/>
        </w:rPr>
        <w:tab/>
      </w:r>
    </w:p>
    <w:p w14:paraId="293BEF8B" w14:textId="77777777" w:rsidR="0008536E" w:rsidRPr="00D565AA" w:rsidRDefault="0008536E" w:rsidP="00DE1833">
      <w:pPr>
        <w:keepLines/>
        <w:widowControl w:val="0"/>
        <w:tabs>
          <w:tab w:val="left" w:pos="5387"/>
        </w:tabs>
        <w:rPr>
          <w:rFonts w:ascii="Tahoma" w:hAnsi="Tahoma" w:cs="Tahoma"/>
          <w:szCs w:val="22"/>
          <w:lang w:eastAsia="en-US"/>
        </w:rPr>
      </w:pPr>
      <w:r w:rsidRPr="00D565AA">
        <w:rPr>
          <w:rFonts w:ascii="Tahoma" w:hAnsi="Tahoma" w:cs="Tahoma"/>
          <w:szCs w:val="22"/>
          <w:lang w:eastAsia="en-US"/>
        </w:rPr>
        <w:t>____________________</w:t>
      </w:r>
      <w:r w:rsidRPr="00D565AA">
        <w:rPr>
          <w:rFonts w:ascii="Tahoma" w:hAnsi="Tahoma" w:cs="Tahoma"/>
          <w:szCs w:val="22"/>
          <w:lang w:eastAsia="en-US"/>
        </w:rPr>
        <w:tab/>
        <w:t>____________________</w:t>
      </w:r>
    </w:p>
    <w:p w14:paraId="7B6167C8" w14:textId="77777777" w:rsidR="0008536E" w:rsidRPr="00D565AA" w:rsidRDefault="0008536E" w:rsidP="00DE1833">
      <w:pPr>
        <w:keepLines/>
        <w:widowControl w:val="0"/>
        <w:tabs>
          <w:tab w:val="left" w:pos="5387"/>
        </w:tabs>
        <w:rPr>
          <w:rFonts w:ascii="Tahoma" w:hAnsi="Tahoma" w:cs="Tahoma"/>
          <w:szCs w:val="22"/>
          <w:lang w:eastAsia="en-US"/>
        </w:rPr>
      </w:pPr>
    </w:p>
    <w:p w14:paraId="62D75E03" w14:textId="77777777" w:rsidR="0008536E" w:rsidRPr="00D565AA" w:rsidRDefault="0008536E" w:rsidP="00DE1833">
      <w:pPr>
        <w:keepLines/>
        <w:widowControl w:val="0"/>
        <w:tabs>
          <w:tab w:val="left" w:pos="5387"/>
        </w:tabs>
        <w:rPr>
          <w:rFonts w:ascii="Tahoma" w:hAnsi="Tahoma" w:cs="Tahoma"/>
          <w:szCs w:val="22"/>
          <w:lang w:eastAsia="en-US"/>
        </w:rPr>
      </w:pPr>
      <w:r w:rsidRPr="00D565AA">
        <w:rPr>
          <w:rFonts w:ascii="Tahoma" w:hAnsi="Tahoma" w:cs="Tahoma"/>
          <w:szCs w:val="22"/>
          <w:lang w:eastAsia="en-US"/>
        </w:rPr>
        <w:t>Direktor:</w:t>
      </w:r>
      <w:r w:rsidRPr="00D565AA">
        <w:rPr>
          <w:rFonts w:ascii="Tahoma" w:hAnsi="Tahoma" w:cs="Tahoma"/>
          <w:szCs w:val="22"/>
          <w:lang w:eastAsia="en-US"/>
        </w:rPr>
        <w:tab/>
        <w:t>Direktor:</w:t>
      </w:r>
      <w:r w:rsidRPr="00D565AA">
        <w:rPr>
          <w:rFonts w:ascii="Tahoma" w:hAnsi="Tahoma" w:cs="Tahoma"/>
          <w:szCs w:val="22"/>
          <w:lang w:eastAsia="en-US"/>
        </w:rPr>
        <w:tab/>
      </w:r>
    </w:p>
    <w:p w14:paraId="7B3E8AC1" w14:textId="77777777" w:rsidR="0008536E" w:rsidRPr="00D565AA" w:rsidRDefault="0008536E" w:rsidP="00DE1833">
      <w:pPr>
        <w:keepLines/>
        <w:widowControl w:val="0"/>
        <w:tabs>
          <w:tab w:val="left" w:pos="5387"/>
        </w:tabs>
        <w:jc w:val="both"/>
        <w:rPr>
          <w:rFonts w:ascii="Tahoma" w:hAnsi="Tahoma" w:cs="Tahoma"/>
          <w:szCs w:val="22"/>
          <w:lang w:eastAsia="en-US"/>
        </w:rPr>
      </w:pPr>
      <w:r w:rsidRPr="00D565AA">
        <w:rPr>
          <w:rFonts w:ascii="Tahoma" w:hAnsi="Tahoma" w:cs="Tahoma"/>
          <w:szCs w:val="22"/>
          <w:lang w:eastAsia="en-US"/>
        </w:rPr>
        <w:t>___________________</w:t>
      </w:r>
      <w:r w:rsidRPr="00D565AA">
        <w:rPr>
          <w:rFonts w:ascii="Tahoma" w:hAnsi="Tahoma" w:cs="Tahoma"/>
          <w:szCs w:val="22"/>
          <w:lang w:eastAsia="en-US"/>
        </w:rPr>
        <w:tab/>
        <w:t>___________________</w:t>
      </w:r>
    </w:p>
    <w:p w14:paraId="295DFD02" w14:textId="77777777" w:rsidR="0008536E" w:rsidRPr="00D565AA" w:rsidRDefault="0008536E" w:rsidP="00DE1833">
      <w:pPr>
        <w:keepLines/>
        <w:widowControl w:val="0"/>
        <w:tabs>
          <w:tab w:val="left" w:pos="5387"/>
        </w:tabs>
        <w:jc w:val="both"/>
        <w:rPr>
          <w:rFonts w:ascii="Tahoma" w:hAnsi="Tahoma" w:cs="Tahoma"/>
          <w:szCs w:val="22"/>
          <w:lang w:eastAsia="en-US"/>
        </w:rPr>
      </w:pPr>
    </w:p>
    <w:p w14:paraId="15C008FA" w14:textId="77777777" w:rsidR="0008536E" w:rsidRPr="00D565AA" w:rsidRDefault="0008536E" w:rsidP="00DE1833">
      <w:pPr>
        <w:keepLines/>
        <w:widowControl w:val="0"/>
        <w:jc w:val="both"/>
        <w:rPr>
          <w:rFonts w:ascii="Tahoma" w:hAnsi="Tahoma" w:cs="Tahoma"/>
          <w:szCs w:val="22"/>
          <w:lang w:eastAsia="en-US"/>
        </w:rPr>
      </w:pPr>
    </w:p>
    <w:p w14:paraId="03250ABB" w14:textId="77777777" w:rsidR="0008536E" w:rsidRPr="00D565AA" w:rsidRDefault="0008536E" w:rsidP="00DE1833">
      <w:pPr>
        <w:keepLines/>
        <w:widowControl w:val="0"/>
        <w:jc w:val="both"/>
        <w:rPr>
          <w:rFonts w:ascii="Tahoma" w:hAnsi="Tahoma" w:cs="Tahoma"/>
          <w:szCs w:val="22"/>
          <w:lang w:eastAsia="en-US"/>
        </w:rPr>
      </w:pPr>
    </w:p>
    <w:p w14:paraId="3F196C58" w14:textId="77777777" w:rsidR="0008536E" w:rsidRPr="00D565AA" w:rsidRDefault="0008536E" w:rsidP="00DE1833">
      <w:pPr>
        <w:keepLines/>
        <w:widowControl w:val="0"/>
        <w:jc w:val="both"/>
        <w:rPr>
          <w:rFonts w:ascii="Tahoma" w:hAnsi="Tahoma" w:cs="Tahoma"/>
          <w:szCs w:val="22"/>
          <w:lang w:eastAsia="en-US"/>
        </w:rPr>
      </w:pPr>
    </w:p>
    <w:p w14:paraId="4D5E3F97" w14:textId="77777777" w:rsidR="0008536E" w:rsidRPr="00D565AA" w:rsidRDefault="0008536E" w:rsidP="00DE1833">
      <w:pPr>
        <w:keepLines/>
        <w:widowControl w:val="0"/>
        <w:jc w:val="both"/>
        <w:rPr>
          <w:rFonts w:ascii="Tahoma" w:hAnsi="Tahoma" w:cs="Tahoma"/>
          <w:szCs w:val="22"/>
          <w:lang w:eastAsia="en-US"/>
        </w:rPr>
      </w:pPr>
    </w:p>
    <w:p w14:paraId="33BA699C" w14:textId="77777777" w:rsidR="0008536E" w:rsidRPr="00D565AA" w:rsidRDefault="0008536E" w:rsidP="00DE1833">
      <w:pPr>
        <w:keepLines/>
        <w:widowControl w:val="0"/>
        <w:jc w:val="both"/>
        <w:rPr>
          <w:rFonts w:ascii="Tahoma" w:hAnsi="Tahoma" w:cs="Tahoma"/>
          <w:b/>
          <w:szCs w:val="22"/>
          <w:lang w:eastAsia="en-US"/>
        </w:rPr>
      </w:pPr>
      <w:r w:rsidRPr="00D565AA">
        <w:rPr>
          <w:rFonts w:ascii="Tahoma" w:hAnsi="Tahoma" w:cs="Tahoma"/>
          <w:szCs w:val="22"/>
          <w:lang w:eastAsia="en-US"/>
        </w:rPr>
        <w:t>Priloge:</w:t>
      </w:r>
    </w:p>
    <w:p w14:paraId="117252C7" w14:textId="77777777" w:rsidR="0008536E" w:rsidRPr="00D565AA" w:rsidRDefault="0008536E" w:rsidP="00DE1833">
      <w:pPr>
        <w:keepLines/>
        <w:widowControl w:val="0"/>
        <w:numPr>
          <w:ilvl w:val="0"/>
          <w:numId w:val="9"/>
        </w:numPr>
        <w:tabs>
          <w:tab w:val="num" w:pos="426"/>
        </w:tabs>
        <w:ind w:left="426" w:hanging="284"/>
        <w:jc w:val="both"/>
        <w:rPr>
          <w:rFonts w:ascii="Tahoma" w:hAnsi="Tahoma" w:cs="Tahoma"/>
          <w:szCs w:val="22"/>
          <w:lang w:eastAsia="en-US"/>
        </w:rPr>
      </w:pPr>
      <w:r w:rsidRPr="00D565AA">
        <w:rPr>
          <w:rFonts w:ascii="Tahoma" w:hAnsi="Tahoma" w:cs="Tahoma"/>
          <w:szCs w:val="22"/>
          <w:lang w:eastAsia="en-US"/>
        </w:rPr>
        <w:t>Priloga št. 1: Ponudba dobavitelja št. ______ z dne _______ skupaj s ponudbenim predračunom dobavitelja št. ______ z dne ______,</w:t>
      </w:r>
    </w:p>
    <w:p w14:paraId="69DE4C3F" w14:textId="77777777" w:rsidR="0008536E" w:rsidRPr="00D565AA" w:rsidRDefault="0008536E" w:rsidP="00DE1833">
      <w:pPr>
        <w:keepLines/>
        <w:widowControl w:val="0"/>
        <w:numPr>
          <w:ilvl w:val="0"/>
          <w:numId w:val="9"/>
        </w:numPr>
        <w:tabs>
          <w:tab w:val="num" w:pos="426"/>
        </w:tabs>
        <w:ind w:left="426" w:hanging="284"/>
        <w:jc w:val="both"/>
        <w:rPr>
          <w:sz w:val="22"/>
          <w:lang w:eastAsia="en-US"/>
        </w:rPr>
      </w:pPr>
      <w:r w:rsidRPr="00D565AA">
        <w:rPr>
          <w:rFonts w:ascii="Tahoma" w:hAnsi="Tahoma" w:cs="Tahoma"/>
          <w:szCs w:val="22"/>
          <w:lang w:eastAsia="en-US"/>
        </w:rPr>
        <w:t>Priloga št. 2: Pisni sporazum o skupnih varnostnih ukrepih in ravnanju z okoljem v JAVNEM PODJETJU ENERGETIKA LJUBLJANA d.o.o</w:t>
      </w:r>
      <w:r w:rsidRPr="00D565AA">
        <w:rPr>
          <w:rFonts w:ascii="Tahoma" w:hAnsi="Tahoma" w:cs="Tahoma"/>
          <w:i/>
          <w:szCs w:val="22"/>
          <w:lang w:eastAsia="en-US"/>
        </w:rPr>
        <w:t xml:space="preserve">. </w:t>
      </w:r>
    </w:p>
    <w:p w14:paraId="101FF052" w14:textId="3F2EFA82" w:rsidR="0008536E" w:rsidRPr="00D565AA" w:rsidRDefault="0008536E" w:rsidP="00DE1833">
      <w:pPr>
        <w:keepLines/>
        <w:widowControl w:val="0"/>
        <w:numPr>
          <w:ilvl w:val="0"/>
          <w:numId w:val="9"/>
        </w:numPr>
        <w:tabs>
          <w:tab w:val="num" w:pos="426"/>
        </w:tabs>
        <w:ind w:left="426" w:hanging="284"/>
        <w:jc w:val="both"/>
        <w:rPr>
          <w:sz w:val="22"/>
          <w:lang w:eastAsia="en-US"/>
        </w:rPr>
      </w:pPr>
      <w:r w:rsidRPr="00D565AA">
        <w:rPr>
          <w:rFonts w:ascii="Tahoma" w:hAnsi="Tahoma" w:cs="Tahoma"/>
          <w:szCs w:val="22"/>
          <w:lang w:eastAsia="en-US"/>
        </w:rPr>
        <w:t xml:space="preserve">Priloga št. 3: Predpisana pot za dovoz in odpremo ELKO z AC </w:t>
      </w:r>
    </w:p>
    <w:p w14:paraId="084D28F1" w14:textId="77777777" w:rsidR="00E564F4" w:rsidRPr="00D565AA" w:rsidRDefault="00E564F4" w:rsidP="00DE1833">
      <w:pPr>
        <w:keepLines/>
        <w:widowControl w:val="0"/>
        <w:jc w:val="both"/>
        <w:rPr>
          <w:sz w:val="22"/>
          <w:lang w:eastAsia="en-US"/>
        </w:rPr>
      </w:pPr>
    </w:p>
    <w:p w14:paraId="34532EB1" w14:textId="77777777" w:rsidR="0008536E" w:rsidRPr="00D565AA" w:rsidRDefault="0008536E" w:rsidP="00DE1833">
      <w:pPr>
        <w:keepLines/>
        <w:widowControl w:val="0"/>
        <w:rPr>
          <w:rFonts w:ascii="Tahoma" w:hAnsi="Tahoma" w:cs="Tahoma"/>
          <w:szCs w:val="22"/>
          <w:lang w:eastAsia="en-US"/>
        </w:rPr>
      </w:pPr>
      <w:r w:rsidRPr="00D565AA">
        <w:rPr>
          <w:rFonts w:ascii="Tahoma" w:hAnsi="Tahoma" w:cs="Tahoma"/>
          <w:szCs w:val="22"/>
          <w:lang w:eastAsia="en-US"/>
        </w:rPr>
        <w:br w:type="page"/>
      </w:r>
    </w:p>
    <w:p w14:paraId="7632F8EA" w14:textId="77777777" w:rsidR="0008536E" w:rsidRPr="00D565AA" w:rsidRDefault="0008536E" w:rsidP="00DE1833">
      <w:pPr>
        <w:keepLines/>
        <w:widowControl w:val="0"/>
        <w:jc w:val="center"/>
        <w:rPr>
          <w:rFonts w:ascii="Tahoma" w:hAnsi="Tahoma" w:cs="Tahoma"/>
          <w:szCs w:val="22"/>
        </w:rPr>
      </w:pPr>
    </w:p>
    <w:p w14:paraId="1C842731" w14:textId="521E2994" w:rsidR="0008536E" w:rsidRPr="00D565AA" w:rsidRDefault="0008536E" w:rsidP="00DE1833">
      <w:pPr>
        <w:keepLines/>
        <w:widowControl w:val="0"/>
        <w:jc w:val="center"/>
        <w:rPr>
          <w:rFonts w:ascii="Tahoma" w:hAnsi="Tahoma" w:cs="Tahoma"/>
          <w:b/>
          <w:sz w:val="22"/>
          <w:szCs w:val="22"/>
          <w:lang w:eastAsia="en-US"/>
        </w:rPr>
      </w:pPr>
      <w:r w:rsidRPr="00D565AA">
        <w:rPr>
          <w:rFonts w:ascii="Tahoma" w:hAnsi="Tahoma" w:cs="Tahoma"/>
          <w:b/>
          <w:sz w:val="22"/>
          <w:szCs w:val="22"/>
          <w:lang w:eastAsia="en-US"/>
        </w:rPr>
        <w:t xml:space="preserve">Priloga št. </w:t>
      </w:r>
      <w:r w:rsidRPr="00D565AA">
        <w:rPr>
          <w:rFonts w:ascii="Tahoma" w:hAnsi="Tahoma" w:cs="Tahoma"/>
          <w:b/>
          <w:sz w:val="22"/>
          <w:szCs w:val="22"/>
          <w:lang w:eastAsia="en-US"/>
        </w:rPr>
        <w:fldChar w:fldCharType="begin"/>
      </w:r>
      <w:r w:rsidRPr="00D565AA">
        <w:rPr>
          <w:rFonts w:ascii="Tahoma" w:hAnsi="Tahoma" w:cs="Tahoma"/>
          <w:b/>
          <w:sz w:val="22"/>
          <w:szCs w:val="22"/>
          <w:lang w:eastAsia="en-US"/>
        </w:rPr>
        <w:instrText xml:space="preserve"> FILLIN  \* MERGEFORMAT </w:instrText>
      </w:r>
      <w:r w:rsidRPr="00D565AA">
        <w:rPr>
          <w:rFonts w:ascii="Tahoma" w:hAnsi="Tahoma" w:cs="Tahoma"/>
          <w:b/>
          <w:sz w:val="22"/>
          <w:szCs w:val="22"/>
          <w:lang w:eastAsia="en-US"/>
        </w:rPr>
        <w:fldChar w:fldCharType="end"/>
      </w:r>
      <w:r w:rsidR="00413128" w:rsidRPr="00D565AA">
        <w:rPr>
          <w:rFonts w:ascii="Tahoma" w:hAnsi="Tahoma" w:cs="Tahoma"/>
          <w:b/>
          <w:sz w:val="22"/>
          <w:szCs w:val="22"/>
          <w:lang w:eastAsia="en-US"/>
        </w:rPr>
        <w:t>2 k O</w:t>
      </w:r>
      <w:r w:rsidRPr="00D565AA">
        <w:rPr>
          <w:rFonts w:ascii="Tahoma" w:hAnsi="Tahoma" w:cs="Tahoma"/>
          <w:b/>
          <w:sz w:val="22"/>
          <w:szCs w:val="22"/>
          <w:lang w:eastAsia="en-US"/>
        </w:rPr>
        <w:t xml:space="preserve">kvirnemu sporazumu št. </w:t>
      </w:r>
      <w:r w:rsidR="00A750F7" w:rsidRPr="00D565AA">
        <w:rPr>
          <w:rFonts w:ascii="Tahoma" w:hAnsi="Tahoma" w:cs="Tahoma"/>
          <w:b/>
          <w:sz w:val="22"/>
          <w:szCs w:val="22"/>
          <w:lang w:eastAsia="en-US"/>
        </w:rPr>
        <w:t>JPE-SAL-50/22</w:t>
      </w:r>
      <w:r w:rsidRPr="00D565AA">
        <w:rPr>
          <w:rFonts w:ascii="Tahoma" w:hAnsi="Tahoma" w:cs="Tahoma"/>
          <w:b/>
          <w:sz w:val="22"/>
          <w:szCs w:val="22"/>
          <w:lang w:eastAsia="en-US"/>
        </w:rPr>
        <w:t xml:space="preserve"> </w:t>
      </w:r>
    </w:p>
    <w:p w14:paraId="14E031C9" w14:textId="77777777" w:rsidR="0008536E" w:rsidRPr="00D565AA" w:rsidRDefault="0008536E" w:rsidP="00DE1833">
      <w:pPr>
        <w:keepLines/>
        <w:widowControl w:val="0"/>
        <w:jc w:val="both"/>
        <w:rPr>
          <w:rFonts w:ascii="Tahoma" w:hAnsi="Tahoma" w:cs="Tahoma"/>
          <w:szCs w:val="22"/>
          <w:lang w:eastAsia="en-US"/>
        </w:rPr>
      </w:pPr>
    </w:p>
    <w:p w14:paraId="77E29B39" w14:textId="77777777" w:rsidR="0008536E" w:rsidRPr="00D565AA" w:rsidRDefault="0008536E" w:rsidP="00DE1833">
      <w:pPr>
        <w:keepLines/>
        <w:widowControl w:val="0"/>
        <w:jc w:val="both"/>
        <w:rPr>
          <w:rFonts w:ascii="Tahoma" w:hAnsi="Tahoma" w:cs="Tahoma"/>
          <w:szCs w:val="22"/>
          <w:lang w:eastAsia="en-US"/>
        </w:rPr>
      </w:pPr>
    </w:p>
    <w:p w14:paraId="4B69C42E" w14:textId="77777777" w:rsidR="0008536E" w:rsidRPr="00D565AA" w:rsidRDefault="0008536E" w:rsidP="00DE1833">
      <w:pPr>
        <w:keepLines/>
        <w:widowControl w:val="0"/>
        <w:jc w:val="both"/>
        <w:rPr>
          <w:rFonts w:ascii="Tahoma" w:hAnsi="Tahoma" w:cs="Tahoma"/>
          <w:szCs w:val="22"/>
          <w:lang w:eastAsia="en-US"/>
        </w:rPr>
      </w:pPr>
    </w:p>
    <w:p w14:paraId="3397F6E6"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 xml:space="preserve">Na osnovi 39. člena Zakona o varnosti in zdravju pri delu (Ur. list RS, št. 43/2011) skleneta: </w:t>
      </w:r>
    </w:p>
    <w:p w14:paraId="67E79564" w14:textId="77777777" w:rsidR="0008536E" w:rsidRPr="00D565AA" w:rsidRDefault="0008536E" w:rsidP="00DE1833">
      <w:pPr>
        <w:keepLines/>
        <w:widowControl w:val="0"/>
        <w:jc w:val="both"/>
        <w:rPr>
          <w:rFonts w:ascii="Tahoma" w:hAnsi="Tahoma" w:cs="Tahoma"/>
          <w:szCs w:val="22"/>
          <w:lang w:eastAsia="en-US"/>
        </w:rPr>
      </w:pPr>
    </w:p>
    <w:p w14:paraId="3A5B143D"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Cs w:val="22"/>
          <w:lang w:eastAsia="en-US"/>
        </w:rPr>
      </w:pPr>
    </w:p>
    <w:p w14:paraId="53244C1D"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r w:rsidRPr="00D565AA">
        <w:rPr>
          <w:rFonts w:ascii="Tahoma" w:hAnsi="Tahoma" w:cs="Tahoma"/>
          <w:b/>
          <w:snapToGrid w:val="0"/>
          <w:szCs w:val="22"/>
          <w:lang w:eastAsia="en-US"/>
        </w:rPr>
        <w:t>JAVNO PODJETJE ENERGETIKA LJUBLJANA d.o.o.</w:t>
      </w:r>
      <w:r w:rsidRPr="00D565AA">
        <w:rPr>
          <w:rFonts w:ascii="Tahoma" w:hAnsi="Tahoma" w:cs="Tahoma"/>
          <w:snapToGrid w:val="0"/>
          <w:szCs w:val="22"/>
          <w:lang w:eastAsia="en-US"/>
        </w:rPr>
        <w:t>, Verovškova ulica 62, 1000 Ljubljana, ki ga zastopa direktor Samo Lozej</w:t>
      </w:r>
    </w:p>
    <w:p w14:paraId="3288DA37"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4728361D" w14:textId="77777777" w:rsidR="0008536E" w:rsidRPr="00D565AA" w:rsidRDefault="0008536E" w:rsidP="00DE1833">
      <w:pPr>
        <w:keepLines/>
        <w:widowControl w:val="0"/>
        <w:ind w:right="-476"/>
        <w:jc w:val="both"/>
        <w:rPr>
          <w:rFonts w:ascii="Tahoma" w:hAnsi="Tahoma" w:cs="Tahoma"/>
          <w:szCs w:val="22"/>
          <w:lang w:eastAsia="en-US"/>
        </w:rPr>
      </w:pPr>
      <w:r w:rsidRPr="00D565AA">
        <w:rPr>
          <w:rFonts w:ascii="Tahoma" w:hAnsi="Tahoma" w:cs="Tahoma"/>
          <w:szCs w:val="22"/>
          <w:lang w:eastAsia="en-US"/>
        </w:rPr>
        <w:t xml:space="preserve">(v nadaljevanju: </w:t>
      </w:r>
      <w:r w:rsidRPr="00D565AA">
        <w:rPr>
          <w:rFonts w:ascii="Tahoma" w:hAnsi="Tahoma" w:cs="Tahoma"/>
          <w:b/>
          <w:bCs/>
          <w:szCs w:val="22"/>
          <w:lang w:eastAsia="en-US"/>
        </w:rPr>
        <w:t>naročnik</w:t>
      </w:r>
      <w:r w:rsidRPr="00D565AA">
        <w:rPr>
          <w:rFonts w:ascii="Tahoma" w:hAnsi="Tahoma" w:cs="Tahoma"/>
          <w:szCs w:val="22"/>
          <w:lang w:eastAsia="en-US"/>
        </w:rPr>
        <w:t>)</w:t>
      </w:r>
    </w:p>
    <w:p w14:paraId="6CB0D0F9" w14:textId="77777777" w:rsidR="0008536E" w:rsidRPr="00D565AA" w:rsidRDefault="0008536E" w:rsidP="00DE1833">
      <w:pPr>
        <w:keepLines/>
        <w:widowControl w:val="0"/>
        <w:tabs>
          <w:tab w:val="center" w:pos="4536"/>
          <w:tab w:val="right" w:pos="9072"/>
        </w:tabs>
        <w:jc w:val="both"/>
        <w:rPr>
          <w:rFonts w:ascii="Tahoma" w:hAnsi="Tahoma" w:cs="Tahoma"/>
          <w:szCs w:val="22"/>
          <w:lang w:eastAsia="en-US"/>
        </w:rPr>
      </w:pPr>
    </w:p>
    <w:p w14:paraId="564DC383"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in</w:t>
      </w:r>
    </w:p>
    <w:p w14:paraId="00525787" w14:textId="77777777" w:rsidR="0008536E" w:rsidRPr="00D565AA" w:rsidRDefault="0008536E" w:rsidP="00DE1833">
      <w:pPr>
        <w:keepLines/>
        <w:widowControl w:val="0"/>
        <w:tabs>
          <w:tab w:val="left" w:pos="567"/>
          <w:tab w:val="num" w:pos="851"/>
          <w:tab w:val="left" w:pos="993"/>
        </w:tabs>
        <w:jc w:val="both"/>
        <w:outlineLvl w:val="4"/>
        <w:rPr>
          <w:rFonts w:ascii="Tahoma" w:hAnsi="Tahoma" w:cs="Tahoma"/>
          <w:b/>
          <w:szCs w:val="22"/>
          <w:lang w:eastAsia="en-US"/>
        </w:rPr>
      </w:pPr>
    </w:p>
    <w:p w14:paraId="71F48ED6"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4E189BCF"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Cs w:val="22"/>
          <w:lang w:eastAsia="en-US"/>
        </w:rPr>
      </w:pPr>
      <w:r w:rsidRPr="00D565AA">
        <w:rPr>
          <w:rFonts w:ascii="Tahoma" w:hAnsi="Tahoma" w:cs="Tahoma"/>
          <w:b/>
          <w:szCs w:val="22"/>
          <w:lang w:eastAsia="en-US"/>
        </w:rPr>
        <w:t>……………………………………………………………….(naziv dobavitelja),</w:t>
      </w:r>
    </w:p>
    <w:p w14:paraId="211E2400"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r w:rsidRPr="00D565AA">
        <w:rPr>
          <w:rFonts w:ascii="Tahoma" w:hAnsi="Tahoma" w:cs="Tahoma"/>
          <w:szCs w:val="22"/>
          <w:lang w:eastAsia="en-US"/>
        </w:rPr>
        <w:t>ki ga/jo zastopa ………………………….</w:t>
      </w:r>
    </w:p>
    <w:p w14:paraId="1C57D8A3"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711EA760" w14:textId="77777777" w:rsidR="0008536E" w:rsidRPr="00D565AA" w:rsidRDefault="0008536E" w:rsidP="00DE1833">
      <w:pPr>
        <w:keepLines/>
        <w:widowControl w:val="0"/>
        <w:jc w:val="both"/>
        <w:rPr>
          <w:rFonts w:ascii="Tahoma" w:hAnsi="Tahoma" w:cs="Tahoma"/>
          <w:szCs w:val="22"/>
          <w:lang w:eastAsia="en-US"/>
        </w:rPr>
      </w:pPr>
      <w:r w:rsidRPr="00D565AA">
        <w:rPr>
          <w:rFonts w:ascii="Tahoma" w:hAnsi="Tahoma" w:cs="Tahoma"/>
          <w:szCs w:val="22"/>
          <w:lang w:eastAsia="en-US"/>
        </w:rPr>
        <w:t xml:space="preserve">(v nadaljevanju: </w:t>
      </w:r>
      <w:r w:rsidRPr="00D565AA">
        <w:rPr>
          <w:rFonts w:ascii="Tahoma" w:hAnsi="Tahoma" w:cs="Tahoma"/>
          <w:b/>
          <w:bCs/>
          <w:szCs w:val="22"/>
          <w:lang w:eastAsia="en-US"/>
        </w:rPr>
        <w:t>dobavitelj</w:t>
      </w:r>
      <w:r w:rsidRPr="00D565AA">
        <w:rPr>
          <w:rFonts w:ascii="Tahoma" w:hAnsi="Tahoma" w:cs="Tahoma"/>
          <w:szCs w:val="22"/>
          <w:lang w:eastAsia="en-US"/>
        </w:rPr>
        <w:t>)</w:t>
      </w:r>
    </w:p>
    <w:p w14:paraId="4007F6A0" w14:textId="77777777" w:rsidR="0008536E" w:rsidRPr="00D565AA" w:rsidRDefault="0008536E" w:rsidP="00DE1833">
      <w:pPr>
        <w:keepLines/>
        <w:widowControl w:val="0"/>
        <w:ind w:right="-476"/>
        <w:jc w:val="both"/>
        <w:rPr>
          <w:rFonts w:ascii="Tahoma" w:hAnsi="Tahoma" w:cs="Tahoma"/>
          <w:szCs w:val="22"/>
          <w:lang w:eastAsia="en-US"/>
        </w:rPr>
      </w:pPr>
    </w:p>
    <w:p w14:paraId="0C8D2F92" w14:textId="77777777" w:rsidR="0008536E" w:rsidRPr="00D565AA" w:rsidRDefault="0008536E" w:rsidP="00DE1833">
      <w:pPr>
        <w:keepLines/>
        <w:widowControl w:val="0"/>
        <w:ind w:right="-476"/>
        <w:jc w:val="both"/>
        <w:rPr>
          <w:rFonts w:ascii="Tahoma" w:hAnsi="Tahoma" w:cs="Tahoma"/>
          <w:szCs w:val="22"/>
          <w:lang w:eastAsia="en-US"/>
        </w:rPr>
      </w:pPr>
    </w:p>
    <w:p w14:paraId="1F66A68B" w14:textId="77777777" w:rsidR="0008536E" w:rsidRPr="00D565AA" w:rsidRDefault="0008536E" w:rsidP="00DE1833">
      <w:pPr>
        <w:keepLines/>
        <w:widowControl w:val="0"/>
        <w:ind w:right="-476"/>
        <w:jc w:val="both"/>
        <w:rPr>
          <w:rFonts w:ascii="Tahoma" w:hAnsi="Tahoma" w:cs="Tahoma"/>
          <w:szCs w:val="22"/>
          <w:lang w:eastAsia="en-US"/>
        </w:rPr>
      </w:pPr>
      <w:r w:rsidRPr="00D565AA">
        <w:rPr>
          <w:rFonts w:ascii="Tahoma" w:hAnsi="Tahoma" w:cs="Tahoma"/>
          <w:szCs w:val="22"/>
          <w:lang w:eastAsia="en-US"/>
        </w:rPr>
        <w:t>(v nadaljevanju: naročnik in dobavitelj skupaj/posamično: podpisnik/a sporazuma)</w:t>
      </w:r>
    </w:p>
    <w:p w14:paraId="400FE64E" w14:textId="77777777" w:rsidR="0008536E" w:rsidRPr="00D565AA" w:rsidRDefault="0008536E" w:rsidP="00DE1833">
      <w:pPr>
        <w:keepLines/>
        <w:widowControl w:val="0"/>
        <w:jc w:val="both"/>
        <w:rPr>
          <w:rFonts w:ascii="Tahoma" w:hAnsi="Tahoma" w:cs="Tahoma"/>
          <w:szCs w:val="22"/>
          <w:lang w:eastAsia="en-US"/>
        </w:rPr>
      </w:pPr>
    </w:p>
    <w:p w14:paraId="3D0326F0" w14:textId="77777777" w:rsidR="0008536E" w:rsidRPr="00D565AA" w:rsidRDefault="0008536E" w:rsidP="00DE1833">
      <w:pPr>
        <w:keepLines/>
        <w:widowControl w:val="0"/>
        <w:jc w:val="both"/>
        <w:rPr>
          <w:rFonts w:ascii="Tahoma" w:hAnsi="Tahoma" w:cs="Tahoma"/>
          <w:szCs w:val="22"/>
          <w:lang w:eastAsia="en-US"/>
        </w:rPr>
      </w:pPr>
    </w:p>
    <w:p w14:paraId="3CF98E8B" w14:textId="77777777" w:rsidR="0008536E" w:rsidRPr="00D565AA" w:rsidRDefault="0008536E" w:rsidP="00DE1833">
      <w:pPr>
        <w:keepLines/>
        <w:widowControl w:val="0"/>
        <w:jc w:val="both"/>
        <w:rPr>
          <w:rFonts w:ascii="Tahoma" w:hAnsi="Tahoma" w:cs="Tahoma"/>
          <w:szCs w:val="22"/>
          <w:lang w:eastAsia="en-US"/>
        </w:rPr>
      </w:pPr>
    </w:p>
    <w:p w14:paraId="4CDE3DAB"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szCs w:val="22"/>
          <w:lang w:eastAsia="en-US"/>
        </w:rPr>
      </w:pPr>
    </w:p>
    <w:p w14:paraId="04F0946E"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D565AA">
        <w:rPr>
          <w:rFonts w:ascii="Tahoma" w:hAnsi="Tahoma" w:cs="Tahoma"/>
          <w:b/>
          <w:szCs w:val="22"/>
          <w:lang w:eastAsia="en-US"/>
        </w:rPr>
        <w:t>PISNI SPORAZUM</w:t>
      </w:r>
    </w:p>
    <w:p w14:paraId="1C7AE221"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p>
    <w:p w14:paraId="3141DF3C"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D565AA">
        <w:rPr>
          <w:rFonts w:ascii="Tahoma" w:hAnsi="Tahoma" w:cs="Tahoma"/>
          <w:b/>
          <w:szCs w:val="22"/>
          <w:lang w:eastAsia="en-US"/>
        </w:rPr>
        <w:t>O SKUPNIH VARNOSTNIH UKREPIH IN RAVNANJU Z OKOLJEM V</w:t>
      </w:r>
    </w:p>
    <w:p w14:paraId="471DD311"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D565AA">
        <w:rPr>
          <w:rFonts w:ascii="Tahoma" w:hAnsi="Tahoma" w:cs="Tahoma"/>
          <w:b/>
          <w:szCs w:val="22"/>
          <w:lang w:eastAsia="en-US"/>
        </w:rPr>
        <w:t>JAVNEM PODJETJU ENERGETIKA LJUBLJANA d.o.o.</w:t>
      </w:r>
    </w:p>
    <w:p w14:paraId="5E371DF2"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szCs w:val="22"/>
          <w:lang w:eastAsia="en-US"/>
        </w:rPr>
      </w:pPr>
      <w:r w:rsidRPr="00D565AA">
        <w:rPr>
          <w:rFonts w:ascii="Tahoma" w:hAnsi="Tahoma" w:cs="Tahoma"/>
          <w:szCs w:val="22"/>
          <w:lang w:eastAsia="en-US"/>
        </w:rPr>
        <w:t>(v nadaljevanju: Sporazum)</w:t>
      </w:r>
    </w:p>
    <w:p w14:paraId="0384C6E7"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p>
    <w:p w14:paraId="17CF344F" w14:textId="008CD475"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 w:val="18"/>
          <w:szCs w:val="22"/>
          <w:lang w:eastAsia="en-US"/>
        </w:rPr>
      </w:pPr>
      <w:r w:rsidRPr="00D565AA">
        <w:rPr>
          <w:rFonts w:ascii="Tahoma" w:hAnsi="Tahoma" w:cs="Tahoma"/>
          <w:b/>
          <w:szCs w:val="22"/>
          <w:lang w:eastAsia="en-US"/>
        </w:rPr>
        <w:t xml:space="preserve">za izvedbo obveznosti po okvirnem sporazumu št. </w:t>
      </w:r>
      <w:r w:rsidR="00A750F7" w:rsidRPr="00D565AA">
        <w:rPr>
          <w:rFonts w:ascii="Tahoma" w:hAnsi="Tahoma" w:cs="Tahoma"/>
          <w:b/>
          <w:szCs w:val="22"/>
          <w:lang w:eastAsia="en-US"/>
        </w:rPr>
        <w:t>JPE-SAL-50/22</w:t>
      </w:r>
      <w:r w:rsidRPr="00D565AA">
        <w:rPr>
          <w:rFonts w:ascii="Tahoma" w:hAnsi="Tahoma" w:cs="Tahoma"/>
          <w:b/>
          <w:szCs w:val="22"/>
          <w:lang w:eastAsia="en-US"/>
        </w:rPr>
        <w:t xml:space="preserve"> </w:t>
      </w:r>
      <w:r w:rsidR="00D74FFC" w:rsidRPr="00D565AA">
        <w:rPr>
          <w:rFonts w:ascii="Tahoma" w:hAnsi="Tahoma" w:cs="Tahoma"/>
          <w:b/>
          <w:szCs w:val="22"/>
          <w:lang w:eastAsia="en-US"/>
        </w:rPr>
        <w:t xml:space="preserve">- </w:t>
      </w:r>
      <w:r w:rsidR="00D74FFC" w:rsidRPr="00D565AA">
        <w:rPr>
          <w:rFonts w:ascii="Tahoma" w:hAnsi="Tahoma" w:cs="Tahoma"/>
          <w:b/>
          <w:szCs w:val="22"/>
        </w:rPr>
        <w:t>Dobava ekstra lahkega kurilnega olja</w:t>
      </w:r>
    </w:p>
    <w:p w14:paraId="03166A82" w14:textId="77777777" w:rsidR="0008536E" w:rsidRPr="00D565AA" w:rsidRDefault="0008536E" w:rsidP="00DE1833">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szCs w:val="22"/>
          <w:lang w:eastAsia="en-US"/>
        </w:rPr>
      </w:pPr>
    </w:p>
    <w:p w14:paraId="0E00AC5C" w14:textId="77777777" w:rsidR="0008536E" w:rsidRPr="00D565AA" w:rsidRDefault="0008536E" w:rsidP="00DE1833">
      <w:pPr>
        <w:keepLines/>
        <w:widowControl w:val="0"/>
        <w:jc w:val="both"/>
        <w:rPr>
          <w:rFonts w:ascii="Tahoma" w:hAnsi="Tahoma" w:cs="Tahoma"/>
          <w:szCs w:val="22"/>
          <w:lang w:eastAsia="en-US"/>
        </w:rPr>
      </w:pPr>
    </w:p>
    <w:p w14:paraId="4AE10291" w14:textId="77777777" w:rsidR="0008536E" w:rsidRPr="00D565AA" w:rsidRDefault="0008536E" w:rsidP="00DE1833">
      <w:pPr>
        <w:keepLines/>
        <w:widowControl w:val="0"/>
        <w:tabs>
          <w:tab w:val="left" w:pos="709"/>
        </w:tabs>
        <w:ind w:left="709" w:right="45"/>
        <w:jc w:val="both"/>
        <w:rPr>
          <w:rFonts w:ascii="Tahoma" w:hAnsi="Tahoma" w:cs="Tahoma"/>
          <w:sz w:val="22"/>
          <w:lang w:eastAsia="en-US"/>
        </w:rPr>
      </w:pPr>
    </w:p>
    <w:p w14:paraId="352C478C" w14:textId="77777777" w:rsidR="0008536E" w:rsidRPr="00D565AA" w:rsidRDefault="0008536E" w:rsidP="00DE1833">
      <w:pPr>
        <w:keepLines/>
        <w:widowControl w:val="0"/>
        <w:tabs>
          <w:tab w:val="left" w:pos="709"/>
        </w:tabs>
        <w:ind w:left="709" w:right="45"/>
        <w:jc w:val="both"/>
        <w:rPr>
          <w:rFonts w:ascii="Tahoma" w:hAnsi="Tahoma" w:cs="Tahoma"/>
          <w:sz w:val="22"/>
          <w:lang w:eastAsia="en-US"/>
        </w:rPr>
      </w:pPr>
    </w:p>
    <w:p w14:paraId="7EC19BA6" w14:textId="77777777" w:rsidR="0008536E" w:rsidRPr="00D565AA" w:rsidRDefault="0008536E" w:rsidP="00DE1833">
      <w:pPr>
        <w:keepLines/>
        <w:widowControl w:val="0"/>
        <w:numPr>
          <w:ilvl w:val="0"/>
          <w:numId w:val="35"/>
        </w:numPr>
        <w:tabs>
          <w:tab w:val="left" w:pos="709"/>
        </w:tabs>
        <w:ind w:left="709" w:right="45" w:hanging="709"/>
        <w:jc w:val="both"/>
        <w:rPr>
          <w:rFonts w:ascii="Tahoma" w:hAnsi="Tahoma" w:cs="Tahoma"/>
          <w:b/>
          <w:bCs/>
        </w:rPr>
      </w:pPr>
      <w:r w:rsidRPr="00D565AA">
        <w:rPr>
          <w:rFonts w:ascii="Tahoma" w:hAnsi="Tahoma" w:cs="Tahoma"/>
          <w:b/>
          <w:bCs/>
        </w:rPr>
        <w:t>SPLOŠNA DOLOČILA</w:t>
      </w:r>
    </w:p>
    <w:p w14:paraId="647D2EAE" w14:textId="77777777" w:rsidR="0008536E" w:rsidRPr="00D565AA" w:rsidRDefault="0008536E" w:rsidP="00DE1833">
      <w:pPr>
        <w:keepLines/>
        <w:widowControl w:val="0"/>
        <w:tabs>
          <w:tab w:val="left" w:pos="426"/>
        </w:tabs>
        <w:ind w:left="705" w:right="45" w:hanging="705"/>
        <w:jc w:val="both"/>
        <w:rPr>
          <w:rFonts w:ascii="Tahoma" w:hAnsi="Tahoma" w:cs="Tahoma"/>
          <w:bCs/>
        </w:rPr>
      </w:pPr>
      <w:r w:rsidRPr="00D565AA">
        <w:rPr>
          <w:rFonts w:ascii="Tahoma" w:hAnsi="Tahoma" w:cs="Tahoma"/>
          <w:b/>
          <w:bCs/>
        </w:rPr>
        <w:t xml:space="preserve">I.1. </w:t>
      </w:r>
      <w:r w:rsidRPr="00D565AA">
        <w:rPr>
          <w:rFonts w:ascii="Tahoma" w:hAnsi="Tahoma" w:cs="Tahoma"/>
          <w:b/>
          <w:bCs/>
        </w:rPr>
        <w:tab/>
      </w:r>
      <w:r w:rsidRPr="00D565AA">
        <w:rPr>
          <w:rFonts w:ascii="Tahoma" w:hAnsi="Tahoma" w:cs="Tahoma"/>
          <w:bCs/>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3174C152" w14:textId="77777777" w:rsidR="0008536E" w:rsidRPr="00D565AA" w:rsidRDefault="0008536E" w:rsidP="00DE1833">
      <w:pPr>
        <w:keepLines/>
        <w:widowControl w:val="0"/>
        <w:tabs>
          <w:tab w:val="left" w:pos="426"/>
        </w:tabs>
        <w:ind w:left="705" w:right="45" w:hanging="705"/>
        <w:jc w:val="both"/>
        <w:rPr>
          <w:rFonts w:ascii="Tahoma" w:hAnsi="Tahoma" w:cs="Tahoma"/>
          <w:bCs/>
        </w:rPr>
      </w:pPr>
    </w:p>
    <w:p w14:paraId="67294725" w14:textId="77777777" w:rsidR="0008536E" w:rsidRPr="00D565AA" w:rsidRDefault="0008536E" w:rsidP="00DE1833">
      <w:pPr>
        <w:keepLines/>
        <w:widowControl w:val="0"/>
        <w:tabs>
          <w:tab w:val="left" w:pos="426"/>
        </w:tabs>
        <w:ind w:left="705" w:right="45" w:hanging="705"/>
        <w:jc w:val="both"/>
        <w:rPr>
          <w:rFonts w:ascii="Tahoma" w:hAnsi="Tahoma" w:cs="Tahoma"/>
          <w:bCs/>
        </w:rPr>
      </w:pPr>
      <w:r w:rsidRPr="00D565AA">
        <w:rPr>
          <w:rFonts w:ascii="Tahoma" w:hAnsi="Tahoma" w:cs="Tahoma"/>
          <w:b/>
          <w:bCs/>
        </w:rPr>
        <w:t xml:space="preserve">           </w:t>
      </w:r>
      <w:r w:rsidRPr="00D565AA">
        <w:rPr>
          <w:rFonts w:ascii="Tahoma" w:hAnsi="Tahoma" w:cs="Tahoma"/>
        </w:rPr>
        <w:t xml:space="preserve">Kot skupno delovišče se šteje tista delovna površina, kjer istočasno opravljajo dela delavci dveh ali več dobaviteljev. </w:t>
      </w:r>
      <w:r w:rsidRPr="00D565AA">
        <w:rPr>
          <w:rFonts w:ascii="Tahoma" w:hAnsi="Tahoma" w:cs="Tahoma"/>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359B46E9" w14:textId="77777777" w:rsidR="0008536E" w:rsidRPr="00D565AA" w:rsidRDefault="0008536E" w:rsidP="00DE1833">
      <w:pPr>
        <w:keepLines/>
        <w:widowControl w:val="0"/>
        <w:tabs>
          <w:tab w:val="left" w:pos="426"/>
        </w:tabs>
        <w:ind w:left="705" w:right="45" w:hanging="705"/>
        <w:jc w:val="both"/>
        <w:rPr>
          <w:rFonts w:ascii="Tahoma" w:hAnsi="Tahoma" w:cs="Tahoma"/>
          <w:bCs/>
        </w:rPr>
      </w:pPr>
      <w:r w:rsidRPr="00D565AA">
        <w:rPr>
          <w:rFonts w:ascii="Tahoma" w:hAnsi="Tahoma" w:cs="Tahoma"/>
          <w:b/>
          <w:bCs/>
        </w:rPr>
        <w:t xml:space="preserve">           </w:t>
      </w:r>
    </w:p>
    <w:p w14:paraId="20FC24C6" w14:textId="77777777" w:rsidR="0008536E" w:rsidRPr="00D565AA" w:rsidRDefault="0008536E" w:rsidP="00DE1833">
      <w:pPr>
        <w:keepLines/>
        <w:widowControl w:val="0"/>
        <w:tabs>
          <w:tab w:val="left" w:pos="426"/>
        </w:tabs>
        <w:ind w:left="705" w:right="45" w:hanging="705"/>
        <w:jc w:val="both"/>
        <w:rPr>
          <w:rFonts w:ascii="Tahoma" w:hAnsi="Tahoma" w:cs="Tahoma"/>
          <w:bCs/>
        </w:rPr>
      </w:pPr>
      <w:r w:rsidRPr="00D565AA">
        <w:rPr>
          <w:rFonts w:ascii="Tahoma" w:hAnsi="Tahoma" w:cs="Tahoma"/>
          <w:bCs/>
        </w:rPr>
        <w:t xml:space="preserve">          Upoštevati sta dolžna vso veljavno zakonodajo, ki ureja varnost in zdravje pri delu in varstvo pred požarom v Republiki Sloveniji, predvsem Zakon o varnosti in zdravja pri delu (Ur. list RS, št. 43/11), Zakon o varstvu pred požarom (Ur. list RS, 03/07) in Uredbo o zagotavljanju varnosti in zdravja pri delu na začasnih in premičnih gradbiščih (Ur. List RS, št. 83/05), kot tudi interna varnostna navodila ter opise delovnih postopkov naročnika in sta dolžna zagotavljati, da se te določbe dejansko izvajajo.</w:t>
      </w:r>
    </w:p>
    <w:p w14:paraId="041B8864" w14:textId="77777777" w:rsidR="0008536E" w:rsidRPr="00D565AA" w:rsidRDefault="0008536E" w:rsidP="00DE1833">
      <w:pPr>
        <w:keepLines/>
        <w:widowControl w:val="0"/>
        <w:tabs>
          <w:tab w:val="left" w:pos="426"/>
        </w:tabs>
        <w:ind w:left="705" w:right="45" w:hanging="705"/>
        <w:jc w:val="both"/>
        <w:rPr>
          <w:rFonts w:ascii="Tahoma" w:hAnsi="Tahoma" w:cs="Tahoma"/>
          <w:bCs/>
        </w:rPr>
      </w:pPr>
    </w:p>
    <w:p w14:paraId="2F4C0A3E" w14:textId="77777777" w:rsidR="0008536E" w:rsidRPr="00D565AA" w:rsidRDefault="0008536E" w:rsidP="00DE1833">
      <w:pPr>
        <w:keepLines/>
        <w:widowControl w:val="0"/>
        <w:tabs>
          <w:tab w:val="left" w:pos="426"/>
        </w:tabs>
        <w:ind w:left="705" w:right="45" w:hanging="705"/>
        <w:jc w:val="both"/>
        <w:rPr>
          <w:rFonts w:ascii="Tahoma" w:hAnsi="Tahoma" w:cs="Tahoma"/>
          <w:bCs/>
        </w:rPr>
      </w:pPr>
      <w:r w:rsidRPr="00D565AA">
        <w:rPr>
          <w:rFonts w:ascii="Tahoma" w:hAnsi="Tahoma" w:cs="Tahoma"/>
          <w:b/>
          <w:bCs/>
        </w:rPr>
        <w:lastRenderedPageBreak/>
        <w:t xml:space="preserve">I.2.     </w:t>
      </w:r>
      <w:r w:rsidRPr="00D565AA">
        <w:rPr>
          <w:rFonts w:ascii="Tahoma" w:hAnsi="Tahoma" w:cs="Tahoma"/>
          <w:bCs/>
        </w:rPr>
        <w:t>Pisni sporazum o skupnih varnostnih ukrepih in ravnanju z okoljem (v nadaljevanju: sporazum) velja za dela določena v skladu s tem okvirnim sporazumom.</w:t>
      </w:r>
    </w:p>
    <w:p w14:paraId="1331C2EB" w14:textId="77777777" w:rsidR="0008536E" w:rsidRPr="00D565AA" w:rsidRDefault="0008536E" w:rsidP="00DE1833">
      <w:pPr>
        <w:keepLines/>
        <w:widowControl w:val="0"/>
        <w:tabs>
          <w:tab w:val="left" w:pos="426"/>
        </w:tabs>
        <w:ind w:left="705" w:right="45" w:hanging="705"/>
        <w:jc w:val="both"/>
        <w:rPr>
          <w:rFonts w:ascii="Tahoma" w:hAnsi="Tahoma" w:cs="Tahoma"/>
          <w:bCs/>
        </w:rPr>
      </w:pPr>
    </w:p>
    <w:p w14:paraId="770F7567" w14:textId="77777777" w:rsidR="0008536E" w:rsidRPr="00D565AA" w:rsidRDefault="0008536E" w:rsidP="00DE1833">
      <w:pPr>
        <w:keepLines/>
        <w:widowControl w:val="0"/>
        <w:tabs>
          <w:tab w:val="left" w:pos="426"/>
        </w:tabs>
        <w:ind w:left="705" w:right="45" w:hanging="705"/>
        <w:jc w:val="both"/>
        <w:rPr>
          <w:rFonts w:ascii="Tahoma" w:hAnsi="Tahoma" w:cs="Tahoma"/>
          <w:bCs/>
        </w:rPr>
      </w:pPr>
      <w:r w:rsidRPr="00D565AA">
        <w:rPr>
          <w:rFonts w:ascii="Tahoma" w:hAnsi="Tahoma" w:cs="Tahoma"/>
          <w:b/>
          <w:bCs/>
        </w:rPr>
        <w:t>I.3</w:t>
      </w:r>
      <w:r w:rsidRPr="00D565AA">
        <w:rPr>
          <w:rFonts w:ascii="Tahoma" w:hAnsi="Tahoma" w:cs="Tahoma"/>
          <w:bCs/>
        </w:rPr>
        <w:t xml:space="preserve">    </w:t>
      </w:r>
      <w:r w:rsidRPr="00D565AA">
        <w:rPr>
          <w:rFonts w:ascii="Tahoma" w:hAnsi="Tahoma" w:cs="Tahoma"/>
          <w:bCs/>
        </w:rPr>
        <w:tab/>
        <w:t>Dobavitelj (v nadaljevanju tudi: izvajalec) mora v tem sporazumu navesti vodjo del in odgovorno osebo dobavitelja za zagotavljanje VZD (strokovnega sodelavca za VPD in PV) na skupnem delovišču, ki so podpisniki tega sporazuma. Ta sporazum podpišejo tudi vsi morebitni njegovi podizvajalci. Dobavitelj se obvezuje in prevzema izključno odgovornost za varnost in zdravje za svoje delavce, kot tudi za svoje morebitne podizvajalce.</w:t>
      </w:r>
    </w:p>
    <w:p w14:paraId="2717EDED" w14:textId="77777777" w:rsidR="0008536E" w:rsidRPr="00D565AA" w:rsidRDefault="0008536E" w:rsidP="00DE1833">
      <w:pPr>
        <w:keepLines/>
        <w:widowControl w:val="0"/>
        <w:tabs>
          <w:tab w:val="left" w:pos="709"/>
        </w:tabs>
        <w:ind w:right="45"/>
        <w:jc w:val="both"/>
        <w:rPr>
          <w:rFonts w:ascii="Tahoma" w:hAnsi="Tahoma" w:cs="Tahoma"/>
          <w:b/>
        </w:rPr>
      </w:pPr>
      <w:r w:rsidRPr="00D565AA">
        <w:rPr>
          <w:rFonts w:ascii="Tahoma" w:hAnsi="Tahoma" w:cs="Tahoma"/>
          <w:b/>
        </w:rPr>
        <w:t xml:space="preserve"> </w:t>
      </w:r>
    </w:p>
    <w:p w14:paraId="5C0F5A2A" w14:textId="77777777" w:rsidR="0008536E" w:rsidRPr="00D565AA" w:rsidRDefault="0008536E" w:rsidP="00DE1833">
      <w:pPr>
        <w:keepLines/>
        <w:widowControl w:val="0"/>
        <w:tabs>
          <w:tab w:val="left" w:pos="709"/>
        </w:tabs>
        <w:ind w:right="45"/>
        <w:jc w:val="both"/>
        <w:rPr>
          <w:rFonts w:ascii="Tahoma" w:hAnsi="Tahoma" w:cs="Tahoma"/>
          <w:b/>
        </w:rPr>
      </w:pPr>
      <w:r w:rsidRPr="00D565AA">
        <w:rPr>
          <w:rFonts w:ascii="Tahoma" w:hAnsi="Tahoma" w:cs="Tahoma"/>
          <w:b/>
        </w:rPr>
        <w:t>II.</w:t>
      </w:r>
      <w:r w:rsidRPr="00D565AA">
        <w:rPr>
          <w:rFonts w:ascii="Tahoma" w:hAnsi="Tahoma" w:cs="Tahoma"/>
        </w:rPr>
        <w:t xml:space="preserve"> </w:t>
      </w:r>
      <w:r w:rsidRPr="00D565AA">
        <w:rPr>
          <w:rFonts w:ascii="Tahoma" w:hAnsi="Tahoma" w:cs="Tahoma"/>
        </w:rPr>
        <w:tab/>
      </w:r>
      <w:r w:rsidRPr="00D565AA">
        <w:rPr>
          <w:rFonts w:ascii="Tahoma" w:hAnsi="Tahoma" w:cs="Tahoma"/>
          <w:b/>
        </w:rPr>
        <w:t xml:space="preserve">DOLOČITEV DRUGIH OBVEZNOSTI STRANK OKVIRNEGA SPORAZUMA </w:t>
      </w:r>
    </w:p>
    <w:p w14:paraId="5402D885" w14:textId="77777777" w:rsidR="0008536E" w:rsidRPr="00D565AA" w:rsidRDefault="0008536E" w:rsidP="00DE1833">
      <w:pPr>
        <w:keepLines/>
        <w:widowControl w:val="0"/>
        <w:ind w:left="705" w:hanging="705"/>
        <w:jc w:val="both"/>
        <w:rPr>
          <w:rFonts w:ascii="Tahoma" w:hAnsi="Tahoma" w:cs="Tahoma"/>
          <w:b/>
        </w:rPr>
      </w:pPr>
      <w:r w:rsidRPr="00D565AA">
        <w:rPr>
          <w:rFonts w:ascii="Tahoma" w:hAnsi="Tahoma" w:cs="Tahoma"/>
          <w:b/>
        </w:rPr>
        <w:t>II.1.   Skupne obveznosti strank okvirnega sporazuma:</w:t>
      </w:r>
    </w:p>
    <w:p w14:paraId="0C39494D" w14:textId="77777777" w:rsidR="0008536E" w:rsidRPr="00D565AA" w:rsidRDefault="0008536E" w:rsidP="00DE1833">
      <w:pPr>
        <w:keepLines/>
        <w:widowControl w:val="0"/>
        <w:ind w:left="705" w:hanging="705"/>
        <w:jc w:val="both"/>
        <w:rPr>
          <w:rFonts w:ascii="Tahoma" w:hAnsi="Tahoma" w:cs="Tahoma"/>
          <w:b/>
          <w:sz w:val="10"/>
          <w:szCs w:val="10"/>
        </w:rPr>
      </w:pPr>
    </w:p>
    <w:p w14:paraId="0CBDC06E" w14:textId="77777777" w:rsidR="0008536E" w:rsidRPr="00D565AA" w:rsidRDefault="0008536E" w:rsidP="00DE1833">
      <w:pPr>
        <w:keepLines/>
        <w:widowControl w:val="0"/>
        <w:ind w:left="705"/>
        <w:jc w:val="both"/>
        <w:rPr>
          <w:rFonts w:ascii="Tahoma" w:hAnsi="Tahoma" w:cs="Tahoma"/>
        </w:rPr>
      </w:pPr>
      <w:r w:rsidRPr="00D565AA">
        <w:rPr>
          <w:rFonts w:ascii="Tahoma" w:hAnsi="Tahoma" w:cs="Tahoma"/>
        </w:rPr>
        <w:t>Stranki okvirnega sporazuma imata na skupnem delovišču zlasti naslednje skupne obveznosti:</w:t>
      </w:r>
    </w:p>
    <w:p w14:paraId="668BEAF0"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storitve na delovišču se ne smejo pričeti, dokler niso zagotovljeni vsi predpisani ukrepi navedeni v tem sporazumu;</w:t>
      </w:r>
    </w:p>
    <w:p w14:paraId="20C0F51F" w14:textId="77777777" w:rsidR="0008536E" w:rsidRPr="00D565AA" w:rsidRDefault="0008536E" w:rsidP="00DE1833">
      <w:pPr>
        <w:keepLines/>
        <w:widowControl w:val="0"/>
        <w:ind w:left="993" w:right="45" w:hanging="284"/>
        <w:contextualSpacing/>
        <w:jc w:val="both"/>
        <w:rPr>
          <w:rFonts w:ascii="Tahoma" w:hAnsi="Tahoma" w:cs="Tahoma"/>
          <w:sz w:val="6"/>
          <w:szCs w:val="6"/>
        </w:rPr>
      </w:pPr>
    </w:p>
    <w:p w14:paraId="25886A60"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 xml:space="preserve">delovišče mora </w:t>
      </w:r>
      <w:r w:rsidRPr="00D565AA">
        <w:rPr>
          <w:rFonts w:ascii="Tahoma" w:hAnsi="Tahoma" w:cs="Tahoma"/>
          <w:bCs/>
        </w:rPr>
        <w:t xml:space="preserve">dobavitelj </w:t>
      </w:r>
      <w:r w:rsidRPr="00D565AA">
        <w:rPr>
          <w:rFonts w:ascii="Tahoma" w:hAnsi="Tahoma" w:cs="Tahoma"/>
        </w:rPr>
        <w:t>po predhodnem dogovoru s skrbnikom okvirnega sporazuma primerno urediti, zavarovati, označiti, preprečiti dostop nepooblaščenim osebam, urediti poti in zavarovati nevarne cone in sicer tako, da:</w:t>
      </w:r>
    </w:p>
    <w:p w14:paraId="7D659C9E" w14:textId="77777777" w:rsidR="0008536E" w:rsidRPr="00D565AA" w:rsidRDefault="0008536E" w:rsidP="00DE1833">
      <w:pPr>
        <w:keepLines/>
        <w:widowControl w:val="0"/>
        <w:numPr>
          <w:ilvl w:val="0"/>
          <w:numId w:val="36"/>
        </w:numPr>
        <w:ind w:left="1418" w:right="45" w:hanging="425"/>
        <w:contextualSpacing/>
        <w:jc w:val="both"/>
        <w:rPr>
          <w:rFonts w:ascii="Tahoma" w:hAnsi="Tahoma" w:cs="Tahoma"/>
        </w:rPr>
      </w:pPr>
      <w:r w:rsidRPr="00D565AA">
        <w:rPr>
          <w:rFonts w:ascii="Tahoma" w:hAnsi="Tahoma" w:cs="Tahoma"/>
        </w:rPr>
        <w:t>zagotovita varne poti za gibanje, da bodo evakuacijske poti stalno proste in prehodne oziroma prevozne;</w:t>
      </w:r>
    </w:p>
    <w:p w14:paraId="3E365EFF"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skupaj določita: kraj, prostore in način razmestitve in shranjevanja materiala,</w:t>
      </w:r>
    </w:p>
    <w:p w14:paraId="46E73161"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prostore za hrambo nevarnega materiala,</w:t>
      </w:r>
    </w:p>
    <w:p w14:paraId="2E5E40CA"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način prevažanja, nakladanja in razkladanja materiala in težkih predmetov,</w:t>
      </w:r>
    </w:p>
    <w:p w14:paraId="70E84418"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način zavarovanja nevarnih mest na ogroženih območjih na delovišču,</w:t>
      </w:r>
    </w:p>
    <w:p w14:paraId="19894E33"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način dela in zavarujeta dela v neposredni bližini ali na krajih, kjer nastajajo zdravju škodljivi plini, prah in hlapi ali kjer lahko nastane požar ali eksplozija,</w:t>
      </w:r>
    </w:p>
    <w:p w14:paraId="4389A935"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namestitev električne napeljave za pogon naprav in strojev ter razsvetljave,</w:t>
      </w:r>
    </w:p>
    <w:p w14:paraId="132D3651"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mesta za postavitev strojev in naprav ter izvedbo zavarovanja glede na lokacijo,</w:t>
      </w:r>
    </w:p>
    <w:p w14:paraId="48896FA8"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določita ukrepe varstva pred požarom ter opreme, naprav in sredstev za gašenje požarov, po potrebi organizirata izvajanje požarne straže,</w:t>
      </w:r>
    </w:p>
    <w:p w14:paraId="5B8D5CA4"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bCs/>
        </w:rPr>
        <w:t xml:space="preserve">dobavitelj </w:t>
      </w:r>
      <w:r w:rsidRPr="00D565AA">
        <w:rPr>
          <w:rFonts w:ascii="Tahoma" w:hAnsi="Tahoma" w:cs="Tahoma"/>
        </w:rPr>
        <w:t>organizira prvo pomoč na delovišču za svoje delavce,</w:t>
      </w:r>
    </w:p>
    <w:p w14:paraId="5927ECE6"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pri posebno nevarnih delih, po potrebi dodatno zavarujeta oz. seznanita delavce z nevarnostmi na področju izvajanja del.</w:t>
      </w:r>
    </w:p>
    <w:p w14:paraId="6BB80DEA" w14:textId="77777777" w:rsidR="0008536E" w:rsidRPr="00D565AA" w:rsidRDefault="0008536E" w:rsidP="00DE1833">
      <w:pPr>
        <w:keepLines/>
        <w:widowControl w:val="0"/>
        <w:ind w:left="709"/>
        <w:contextualSpacing/>
        <w:jc w:val="both"/>
        <w:rPr>
          <w:rFonts w:ascii="Tahoma" w:hAnsi="Tahoma" w:cs="Tahoma"/>
        </w:rPr>
      </w:pPr>
      <w:r w:rsidRPr="00D565AA">
        <w:rPr>
          <w:rFonts w:ascii="Tahoma" w:hAnsi="Tahoma" w:cs="Tahoma"/>
        </w:rPr>
        <w:t xml:space="preserve">Določiti morata tudi druge skupne varnostne ukrepe na delovišču, zlasti pa ukrepe: </w:t>
      </w:r>
    </w:p>
    <w:p w14:paraId="0EFACC76"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organizacijo varnega gibanja v energetskih objektih,</w:t>
      </w:r>
    </w:p>
    <w:p w14:paraId="4682877C"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varen poseg v obratovalno stanje energetskih naprav,</w:t>
      </w:r>
    </w:p>
    <w:p w14:paraId="189477DE"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varno izvajanje del na višini,</w:t>
      </w:r>
    </w:p>
    <w:p w14:paraId="12C72EA2"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varno uporabo električne energije,</w:t>
      </w:r>
    </w:p>
    <w:p w14:paraId="7E54AC0E"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pri izvajanju dela v zaprtih prostorih,</w:t>
      </w:r>
    </w:p>
    <w:p w14:paraId="11597F90"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varno delo v eksplozijsko nevarnih območjih,</w:t>
      </w:r>
    </w:p>
    <w:p w14:paraId="317F6F23"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varno delo z nevarnimi snovmi in ravnanjem z odpadki,</w:t>
      </w:r>
    </w:p>
    <w:p w14:paraId="00D7518F"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varno delo z dvigali in dvižnimi pripomočki,</w:t>
      </w:r>
    </w:p>
    <w:p w14:paraId="5F608522"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za varno delo pri montažnih delih.</w:t>
      </w:r>
    </w:p>
    <w:p w14:paraId="14E04D4F"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7C029A79" w14:textId="77777777" w:rsidR="0008536E" w:rsidRPr="00D565AA" w:rsidRDefault="0008536E" w:rsidP="00DE1833">
      <w:pPr>
        <w:keepLines/>
        <w:widowControl w:val="0"/>
        <w:numPr>
          <w:ilvl w:val="0"/>
          <w:numId w:val="43"/>
        </w:numPr>
        <w:ind w:right="45"/>
        <w:contextualSpacing/>
        <w:jc w:val="both"/>
        <w:rPr>
          <w:rFonts w:ascii="Tahoma" w:hAnsi="Tahoma" w:cs="Tahoma"/>
        </w:rPr>
      </w:pPr>
      <w:r w:rsidRPr="00D565AA">
        <w:rPr>
          <w:rFonts w:ascii="Tahoma" w:hAnsi="Tahoma" w:cs="Tahoma"/>
        </w:rPr>
        <w:t>svoje delo morata stranki načrtovati in izvajati v skladu z določili tega sporazuma, tako da bo delo na delovišču potekalo nemoteno in hkrati ne bo prihajalo do medsebojnega ogrožanja, tako delavcev strank okvirnega sporazuma, kot tudi delavcev drugih dobaviteljev/izvajalcev, obiskovalcev in nadzornega osebja;</w:t>
      </w:r>
    </w:p>
    <w:p w14:paraId="0AED1ECD"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podrobno morata seznaniti druga drugo z vsemi nevarnostmi in tveganji za poškodbe, ki izhajajo iz njunih dejavnosti;</w:t>
      </w:r>
    </w:p>
    <w:p w14:paraId="45C36847"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podrobno morata seznaniti svoje delavce z deli in varnim načinom dela;</w:t>
      </w:r>
    </w:p>
    <w:p w14:paraId="74844268"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v primeru uporabe nevarnih snovi morata druga drugi predložiti varnostne liste za te snovi;</w:t>
      </w:r>
    </w:p>
    <w:p w14:paraId="10F48F16" w14:textId="77777777" w:rsidR="0008536E" w:rsidRPr="00D565AA" w:rsidRDefault="0008536E" w:rsidP="00DE1833">
      <w:pPr>
        <w:keepLines/>
        <w:widowControl w:val="0"/>
        <w:numPr>
          <w:ilvl w:val="0"/>
          <w:numId w:val="43"/>
        </w:numPr>
        <w:ind w:left="993" w:right="45" w:hanging="284"/>
        <w:contextualSpacing/>
        <w:jc w:val="both"/>
        <w:rPr>
          <w:rFonts w:ascii="Tahoma" w:hAnsi="Tahoma" w:cs="Tahoma"/>
        </w:rPr>
      </w:pPr>
      <w:r w:rsidRPr="00D565AA">
        <w:rPr>
          <w:rFonts w:ascii="Tahoma" w:hAnsi="Tahoma" w:cs="Tahoma"/>
        </w:rPr>
        <w:t>striktno morata izvajati varnostne ukrepe, ki so določeni s tem sporazumom.</w:t>
      </w:r>
    </w:p>
    <w:p w14:paraId="112209D9" w14:textId="77777777" w:rsidR="0008536E" w:rsidRPr="00D565AA" w:rsidRDefault="0008536E" w:rsidP="00DE1833">
      <w:pPr>
        <w:keepLines/>
        <w:widowControl w:val="0"/>
        <w:ind w:left="705" w:hanging="705"/>
        <w:jc w:val="both"/>
        <w:rPr>
          <w:rFonts w:ascii="Tahoma" w:hAnsi="Tahoma" w:cs="Tahoma"/>
          <w:b/>
        </w:rPr>
      </w:pPr>
    </w:p>
    <w:p w14:paraId="61E08EEA" w14:textId="77777777" w:rsidR="00FA7BBF" w:rsidRPr="00D565AA" w:rsidRDefault="00FA7BBF" w:rsidP="00DE1833">
      <w:pPr>
        <w:keepLines/>
        <w:widowControl w:val="0"/>
        <w:ind w:left="705" w:hanging="705"/>
        <w:jc w:val="both"/>
        <w:rPr>
          <w:rFonts w:ascii="Tahoma" w:hAnsi="Tahoma" w:cs="Tahoma"/>
          <w:b/>
        </w:rPr>
      </w:pPr>
    </w:p>
    <w:p w14:paraId="7ED792FA" w14:textId="77777777" w:rsidR="0008536E" w:rsidRPr="00D565AA" w:rsidRDefault="0008536E" w:rsidP="00DE1833">
      <w:pPr>
        <w:keepLines/>
        <w:widowControl w:val="0"/>
        <w:ind w:left="705" w:hanging="705"/>
        <w:jc w:val="both"/>
        <w:rPr>
          <w:rFonts w:ascii="Tahoma" w:hAnsi="Tahoma" w:cs="Tahoma"/>
          <w:b/>
        </w:rPr>
      </w:pPr>
      <w:r w:rsidRPr="00D565AA">
        <w:rPr>
          <w:rFonts w:ascii="Tahoma" w:hAnsi="Tahoma" w:cs="Tahoma"/>
          <w:b/>
        </w:rPr>
        <w:lastRenderedPageBreak/>
        <w:t>II.2.   Posebne obveznosti naročnika:</w:t>
      </w:r>
    </w:p>
    <w:p w14:paraId="2F2E7735" w14:textId="77777777" w:rsidR="0008536E" w:rsidRPr="00D565AA" w:rsidRDefault="0008536E" w:rsidP="00DE1833">
      <w:pPr>
        <w:keepLines/>
        <w:widowControl w:val="0"/>
        <w:ind w:left="705" w:firstLine="4"/>
        <w:jc w:val="both"/>
        <w:rPr>
          <w:rFonts w:ascii="Tahoma" w:hAnsi="Tahoma" w:cs="Tahoma"/>
        </w:rPr>
      </w:pPr>
      <w:r w:rsidRPr="00D565AA">
        <w:rPr>
          <w:rFonts w:ascii="Tahoma" w:hAnsi="Tahoma" w:cs="Tahoma"/>
        </w:rPr>
        <w:t>Naročnik ima naslednje posebne obveznosti:</w:t>
      </w:r>
    </w:p>
    <w:p w14:paraId="24A005CC" w14:textId="77777777" w:rsidR="0008536E" w:rsidRPr="00D565AA" w:rsidRDefault="0008536E" w:rsidP="00DE1833">
      <w:pPr>
        <w:keepLines/>
        <w:widowControl w:val="0"/>
        <w:numPr>
          <w:ilvl w:val="0"/>
          <w:numId w:val="44"/>
        </w:numPr>
        <w:contextualSpacing/>
        <w:jc w:val="both"/>
        <w:rPr>
          <w:rFonts w:ascii="Tahoma" w:hAnsi="Tahoma" w:cs="Tahoma"/>
        </w:rPr>
      </w:pPr>
      <w:r w:rsidRPr="00D565AA">
        <w:rPr>
          <w:rFonts w:ascii="Tahoma" w:hAnsi="Tahoma" w:cs="Tahoma"/>
        </w:rPr>
        <w:t xml:space="preserve">seznaniti mora </w:t>
      </w:r>
      <w:r w:rsidRPr="00D565AA">
        <w:rPr>
          <w:rFonts w:ascii="Tahoma" w:hAnsi="Tahoma" w:cs="Tahoma"/>
          <w:bCs/>
        </w:rPr>
        <w:t xml:space="preserve">dobavitelja </w:t>
      </w:r>
      <w:r w:rsidRPr="00D565AA">
        <w:rPr>
          <w:rFonts w:ascii="Tahoma" w:hAnsi="Tahoma" w:cs="Tahoma"/>
        </w:rPr>
        <w:t>z internimi predpisi, ki se nanašajo na območje/objekt izvajanja dela, zlasti pa:</w:t>
      </w:r>
    </w:p>
    <w:p w14:paraId="2A0B18E9"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dvoriščnim redom (dostopi v podjetje, garažni objekti, parkirni prostori, zunanje površine znotraj podjetja, ki vodijo do območja/objekta, kjer je delovišče);</w:t>
      </w:r>
    </w:p>
    <w:p w14:paraId="06C76629"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 redi in navodili za obravnavano območje/objekt;</w:t>
      </w:r>
    </w:p>
    <w:p w14:paraId="2AA6D942"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z izvlečkom iz požarnega reda in morebitnim evakuacijskim načrtom;</w:t>
      </w:r>
    </w:p>
    <w:p w14:paraId="5DE992D0" w14:textId="77777777" w:rsidR="0008536E" w:rsidRPr="00D565AA" w:rsidRDefault="0008536E" w:rsidP="00DE1833">
      <w:pPr>
        <w:keepLines/>
        <w:widowControl w:val="0"/>
        <w:numPr>
          <w:ilvl w:val="0"/>
          <w:numId w:val="36"/>
        </w:numPr>
        <w:ind w:left="1418" w:hanging="425"/>
        <w:contextualSpacing/>
        <w:jc w:val="both"/>
        <w:rPr>
          <w:rFonts w:ascii="Tahoma" w:hAnsi="Tahoma" w:cs="Tahoma"/>
        </w:rPr>
      </w:pPr>
      <w:r w:rsidRPr="00D565AA">
        <w:rPr>
          <w:rFonts w:ascii="Tahoma" w:hAnsi="Tahoma" w:cs="Tahoma"/>
        </w:rPr>
        <w:t xml:space="preserve">preventivnimi ukrepi iz požarnega varstva, ki se nanašajo na delovišče. Pri izvajanju vročih del (rezanje, varjenje, lotanje, brušenje, uporaba odprtega ognja ipd.) na delovišču se mora </w:t>
      </w:r>
      <w:r w:rsidRPr="00D565AA">
        <w:rPr>
          <w:rFonts w:ascii="Tahoma" w:hAnsi="Tahoma" w:cs="Tahoma"/>
          <w:bCs/>
        </w:rPr>
        <w:t xml:space="preserve">dobavitelj </w:t>
      </w:r>
      <w:r w:rsidRPr="00D565AA">
        <w:rPr>
          <w:rFonts w:ascii="Tahoma" w:hAnsi="Tahoma" w:cs="Tahoma"/>
        </w:rPr>
        <w:t xml:space="preserve">o ukrepih varstva pred požarom predhodno dogovoriti s skrbnikom okvirnega sporazuma in od njega pridobiti »Dovoljenje za delo z odprtim ognjem in orodjem, ki iskri« in po potrebi izvesti tudi druge preventivne ukrepe PV; </w:t>
      </w:r>
    </w:p>
    <w:p w14:paraId="64B22D99" w14:textId="77777777" w:rsidR="0008536E" w:rsidRPr="00D565AA" w:rsidRDefault="0008536E" w:rsidP="00DE1833">
      <w:pPr>
        <w:keepLines/>
        <w:widowControl w:val="0"/>
        <w:numPr>
          <w:ilvl w:val="0"/>
          <w:numId w:val="44"/>
        </w:numPr>
        <w:ind w:left="993"/>
        <w:contextualSpacing/>
        <w:jc w:val="both"/>
        <w:rPr>
          <w:rFonts w:ascii="Tahoma" w:hAnsi="Tahoma" w:cs="Tahoma"/>
        </w:rPr>
      </w:pPr>
      <w:r w:rsidRPr="00D565AA">
        <w:rPr>
          <w:rFonts w:ascii="Tahoma" w:hAnsi="Tahoma" w:cs="Tahoma"/>
        </w:rPr>
        <w:t>zagotoviti mora prost dostop tovornih vozil do lokacije pretakanja in prostost samih pretakališč;</w:t>
      </w:r>
    </w:p>
    <w:p w14:paraId="228C1FF9" w14:textId="77777777" w:rsidR="0008536E" w:rsidRPr="00D565AA" w:rsidRDefault="0008536E" w:rsidP="00DE1833">
      <w:pPr>
        <w:keepLines/>
        <w:widowControl w:val="0"/>
        <w:numPr>
          <w:ilvl w:val="0"/>
          <w:numId w:val="44"/>
        </w:numPr>
        <w:ind w:left="993"/>
        <w:contextualSpacing/>
        <w:jc w:val="both"/>
        <w:rPr>
          <w:rFonts w:ascii="Tahoma" w:hAnsi="Tahoma" w:cs="Tahoma"/>
        </w:rPr>
      </w:pPr>
      <w:r w:rsidRPr="00D565AA">
        <w:rPr>
          <w:rFonts w:ascii="Tahoma" w:hAnsi="Tahoma" w:cs="Tahoma"/>
        </w:rPr>
        <w:t>zagotoviti mora (po potrebi) brezhibno delovno opremo in pripomočke, kot so:</w:t>
      </w:r>
    </w:p>
    <w:p w14:paraId="74B361AE" w14:textId="77777777" w:rsidR="0008536E" w:rsidRPr="00D565AA" w:rsidRDefault="0008536E" w:rsidP="00DE1833">
      <w:pPr>
        <w:keepLines/>
        <w:widowControl w:val="0"/>
        <w:ind w:left="720"/>
        <w:contextualSpacing/>
        <w:jc w:val="both"/>
        <w:rPr>
          <w:rFonts w:ascii="Tahoma" w:hAnsi="Tahoma" w:cs="Tahoma"/>
          <w:sz w:val="6"/>
          <w:szCs w:val="6"/>
        </w:rPr>
      </w:pPr>
    </w:p>
    <w:p w14:paraId="20B74254" w14:textId="77777777" w:rsidR="0008536E" w:rsidRPr="00D565AA" w:rsidRDefault="0008536E" w:rsidP="00DE1833">
      <w:pPr>
        <w:keepLines/>
        <w:widowControl w:val="0"/>
        <w:numPr>
          <w:ilvl w:val="0"/>
          <w:numId w:val="42"/>
        </w:numPr>
        <w:contextualSpacing/>
        <w:jc w:val="both"/>
        <w:rPr>
          <w:rFonts w:ascii="Tahoma" w:hAnsi="Tahoma" w:cs="Tahoma"/>
        </w:rPr>
      </w:pPr>
      <w:r w:rsidRPr="00D565AA">
        <w:rPr>
          <w:rFonts w:ascii="Tahoma" w:hAnsi="Tahoma" w:cs="Tahoma"/>
        </w:rPr>
        <w:t>dvigala – lifti z osebnim spremstvom  za dostope in transport materiala; ter</w:t>
      </w:r>
    </w:p>
    <w:p w14:paraId="31785C92" w14:textId="77777777" w:rsidR="0008536E" w:rsidRPr="00D565AA" w:rsidRDefault="0008536E" w:rsidP="00DE1833">
      <w:pPr>
        <w:keepLines/>
        <w:widowControl w:val="0"/>
        <w:numPr>
          <w:ilvl w:val="0"/>
          <w:numId w:val="42"/>
        </w:numPr>
        <w:contextualSpacing/>
        <w:jc w:val="both"/>
        <w:rPr>
          <w:rFonts w:ascii="Tahoma" w:hAnsi="Tahoma" w:cs="Tahoma"/>
        </w:rPr>
      </w:pPr>
      <w:r w:rsidRPr="00D565AA">
        <w:rPr>
          <w:rFonts w:ascii="Tahoma" w:hAnsi="Tahoma" w:cs="Tahoma"/>
        </w:rPr>
        <w:t xml:space="preserve">mostna dvigala, vitle in druge dvižne pripomočke za izvajanje montažno/demontažnih del z veljavnimi poročili o pregledu in preizkusu, ki so stalno nameščeni na objektih; </w:t>
      </w:r>
    </w:p>
    <w:p w14:paraId="71840E86" w14:textId="77777777" w:rsidR="0008536E" w:rsidRPr="00D565AA" w:rsidRDefault="0008536E" w:rsidP="00DE1833">
      <w:pPr>
        <w:keepLines/>
        <w:widowControl w:val="0"/>
        <w:numPr>
          <w:ilvl w:val="0"/>
          <w:numId w:val="44"/>
        </w:numPr>
        <w:ind w:left="993"/>
        <w:contextualSpacing/>
        <w:jc w:val="both"/>
        <w:rPr>
          <w:rFonts w:ascii="Tahoma" w:hAnsi="Tahoma" w:cs="Tahoma"/>
        </w:rPr>
      </w:pPr>
      <w:r w:rsidRPr="00D565AA">
        <w:rPr>
          <w:rFonts w:ascii="Tahoma" w:hAnsi="Tahoma" w:cs="Tahoma"/>
        </w:rPr>
        <w:t xml:space="preserve">z deloviščem mora seznaniti druge </w:t>
      </w:r>
      <w:r w:rsidRPr="00D565AA">
        <w:rPr>
          <w:rFonts w:ascii="Tahoma" w:hAnsi="Tahoma" w:cs="Tahoma"/>
          <w:bCs/>
        </w:rPr>
        <w:t>dobavitelje/</w:t>
      </w:r>
      <w:r w:rsidRPr="00D565AA">
        <w:rPr>
          <w:rFonts w:ascii="Tahoma" w:hAnsi="Tahoma" w:cs="Tahoma"/>
        </w:rPr>
        <w:t>izvajalce del, obiskovalce ali nadzorno osebje, ki zahajajo na območje izvajanja dobav po okvirnem sporazumu.</w:t>
      </w:r>
    </w:p>
    <w:p w14:paraId="722E2170" w14:textId="77777777" w:rsidR="0008536E" w:rsidRPr="00D565AA" w:rsidRDefault="0008536E" w:rsidP="00DE1833">
      <w:pPr>
        <w:keepLines/>
        <w:widowControl w:val="0"/>
        <w:ind w:left="720"/>
        <w:contextualSpacing/>
        <w:jc w:val="both"/>
        <w:rPr>
          <w:rFonts w:ascii="Tahoma" w:hAnsi="Tahoma" w:cs="Tahoma"/>
          <w:sz w:val="6"/>
          <w:szCs w:val="6"/>
        </w:rPr>
      </w:pPr>
    </w:p>
    <w:p w14:paraId="6EC5C224" w14:textId="77777777" w:rsidR="0008536E" w:rsidRPr="00D565AA" w:rsidRDefault="0008536E" w:rsidP="00DE1833">
      <w:pPr>
        <w:keepLines/>
        <w:widowControl w:val="0"/>
        <w:jc w:val="both"/>
        <w:rPr>
          <w:rFonts w:ascii="Tahoma" w:hAnsi="Tahoma" w:cs="Tahoma"/>
        </w:rPr>
      </w:pPr>
    </w:p>
    <w:p w14:paraId="33B5D40B" w14:textId="77777777" w:rsidR="0008536E" w:rsidRPr="00D565AA" w:rsidRDefault="0008536E" w:rsidP="00DE1833">
      <w:pPr>
        <w:keepLines/>
        <w:widowControl w:val="0"/>
        <w:jc w:val="both"/>
        <w:rPr>
          <w:rFonts w:ascii="Tahoma" w:hAnsi="Tahoma" w:cs="Tahoma"/>
          <w:b/>
        </w:rPr>
      </w:pPr>
      <w:r w:rsidRPr="00D565AA">
        <w:rPr>
          <w:rFonts w:ascii="Tahoma" w:hAnsi="Tahoma" w:cs="Tahoma"/>
          <w:b/>
        </w:rPr>
        <w:t>II.3. Posebne obveznosti dobavitelja</w:t>
      </w:r>
    </w:p>
    <w:p w14:paraId="6194724D" w14:textId="77777777" w:rsidR="0008536E" w:rsidRPr="00D565AA" w:rsidRDefault="0008536E" w:rsidP="00DE1833">
      <w:pPr>
        <w:keepLines/>
        <w:widowControl w:val="0"/>
        <w:jc w:val="both"/>
        <w:rPr>
          <w:rFonts w:ascii="Tahoma" w:hAnsi="Tahoma" w:cs="Tahoma"/>
          <w:u w:val="single"/>
        </w:rPr>
      </w:pPr>
    </w:p>
    <w:p w14:paraId="16F1D8AE" w14:textId="77777777" w:rsidR="0008536E" w:rsidRPr="00D565AA" w:rsidRDefault="0008536E" w:rsidP="00DE1833">
      <w:pPr>
        <w:keepLines/>
        <w:widowControl w:val="0"/>
        <w:ind w:left="567"/>
        <w:jc w:val="both"/>
        <w:rPr>
          <w:rFonts w:ascii="Tahoma" w:hAnsi="Tahoma" w:cs="Tahoma"/>
        </w:rPr>
      </w:pPr>
      <w:r w:rsidRPr="00D565AA">
        <w:rPr>
          <w:rFonts w:ascii="Tahoma" w:hAnsi="Tahoma" w:cs="Tahoma"/>
          <w:bCs/>
        </w:rPr>
        <w:t xml:space="preserve">Dobavitelj </w:t>
      </w:r>
      <w:r w:rsidRPr="00D565AA">
        <w:rPr>
          <w:rFonts w:ascii="Tahoma" w:hAnsi="Tahoma" w:cs="Tahoma"/>
        </w:rPr>
        <w:t>ima naslednje posebne obveznosti:</w:t>
      </w:r>
    </w:p>
    <w:p w14:paraId="5712437B" w14:textId="77777777" w:rsidR="0008536E" w:rsidRPr="00D565AA" w:rsidRDefault="0008536E" w:rsidP="00DE1833">
      <w:pPr>
        <w:keepLines/>
        <w:widowControl w:val="0"/>
        <w:jc w:val="both"/>
        <w:rPr>
          <w:rFonts w:ascii="Tahoma" w:hAnsi="Tahoma" w:cs="Tahoma"/>
          <w:sz w:val="10"/>
          <w:szCs w:val="10"/>
        </w:rPr>
      </w:pPr>
    </w:p>
    <w:p w14:paraId="72B3AF54" w14:textId="77777777" w:rsidR="0008536E" w:rsidRPr="00D565AA" w:rsidRDefault="0008536E" w:rsidP="00DE1833">
      <w:pPr>
        <w:keepLines/>
        <w:widowControl w:val="0"/>
        <w:numPr>
          <w:ilvl w:val="0"/>
          <w:numId w:val="45"/>
        </w:numPr>
        <w:ind w:left="851"/>
        <w:contextualSpacing/>
        <w:jc w:val="both"/>
        <w:rPr>
          <w:rFonts w:ascii="Tahoma" w:hAnsi="Tahoma" w:cs="Tahoma"/>
        </w:rPr>
      </w:pPr>
      <w:r w:rsidRPr="00D565AA">
        <w:rPr>
          <w:rFonts w:ascii="Tahoma" w:hAnsi="Tahoma" w:cs="Tahoma"/>
        </w:rPr>
        <w:t>pri delih mora uporabljati, če ni pisno drugače določeno, izključno svojo delovno in osebno varovalno opremo in pripomočke, ki morajo biti brezhibni;</w:t>
      </w:r>
    </w:p>
    <w:p w14:paraId="725A2E10" w14:textId="77777777" w:rsidR="0008536E" w:rsidRPr="00D565AA" w:rsidRDefault="0008536E" w:rsidP="00DE1833">
      <w:pPr>
        <w:keepLines/>
        <w:widowControl w:val="0"/>
        <w:numPr>
          <w:ilvl w:val="0"/>
          <w:numId w:val="45"/>
        </w:numPr>
        <w:ind w:left="851"/>
        <w:contextualSpacing/>
        <w:jc w:val="both"/>
        <w:rPr>
          <w:rFonts w:ascii="Tahoma" w:hAnsi="Tahoma" w:cs="Tahoma"/>
        </w:rPr>
      </w:pPr>
      <w:r w:rsidRPr="00D565AA">
        <w:rPr>
          <w:rFonts w:ascii="Tahoma" w:hAnsi="Tahoma" w:cs="Tahoma"/>
        </w:rPr>
        <w:t>dela mora izvajati izključno z delavci, ki jih navede v okvirnem sporazumu;</w:t>
      </w:r>
    </w:p>
    <w:p w14:paraId="08A60218" w14:textId="77777777" w:rsidR="0008536E" w:rsidRPr="00D565AA" w:rsidRDefault="0008536E" w:rsidP="00DE1833">
      <w:pPr>
        <w:keepLines/>
        <w:widowControl w:val="0"/>
        <w:numPr>
          <w:ilvl w:val="0"/>
          <w:numId w:val="45"/>
        </w:numPr>
        <w:ind w:left="851"/>
        <w:contextualSpacing/>
        <w:jc w:val="both"/>
        <w:rPr>
          <w:rFonts w:ascii="Tahoma" w:hAnsi="Tahoma" w:cs="Tahoma"/>
        </w:rPr>
      </w:pPr>
      <w:r w:rsidRPr="00D565AA">
        <w:rPr>
          <w:rFonts w:ascii="Tahoma" w:hAnsi="Tahoma" w:cs="Tahoma"/>
        </w:rPr>
        <w:t>za vsakega svojega delavca in/ali delavca njegovega podizvajalca mora razpolagati z ustrezno dokumentacijo:</w:t>
      </w:r>
    </w:p>
    <w:p w14:paraId="63AB03F2" w14:textId="77777777" w:rsidR="0008536E" w:rsidRPr="00D565AA" w:rsidRDefault="0008536E" w:rsidP="00DE1833">
      <w:pPr>
        <w:keepLines/>
        <w:widowControl w:val="0"/>
        <w:ind w:left="720"/>
        <w:contextualSpacing/>
        <w:jc w:val="both"/>
        <w:rPr>
          <w:rFonts w:ascii="Tahoma" w:hAnsi="Tahoma" w:cs="Tahoma"/>
          <w:sz w:val="6"/>
          <w:szCs w:val="6"/>
        </w:rPr>
      </w:pPr>
    </w:p>
    <w:p w14:paraId="32C341B8" w14:textId="77777777" w:rsidR="0008536E" w:rsidRPr="00D565AA" w:rsidRDefault="0008536E" w:rsidP="00DE1833">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D565AA">
        <w:rPr>
          <w:rFonts w:ascii="Tahoma" w:hAnsi="Tahoma" w:cs="Tahoma"/>
        </w:rPr>
        <w:t>»Obr. M-1« - Prijava za pokojninsko in invalidsko ter zdravstveno zavarovanje;</w:t>
      </w:r>
    </w:p>
    <w:p w14:paraId="07BCEB6A" w14:textId="77777777" w:rsidR="0008536E" w:rsidRPr="00D565AA" w:rsidRDefault="0008536E" w:rsidP="00DE1833">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D565AA">
        <w:rPr>
          <w:rFonts w:ascii="Tahoma" w:hAnsi="Tahoma" w:cs="Tahoma"/>
        </w:rPr>
        <w:t>dokazilom o zdravstveni sposobnosti - zdravniško spričevalo, za izvajanje   (naročenih) storitev po okvirnem sporazumu;</w:t>
      </w:r>
    </w:p>
    <w:p w14:paraId="75A0047E" w14:textId="77777777" w:rsidR="0008536E" w:rsidRPr="00D565AA" w:rsidRDefault="0008536E" w:rsidP="00DE1833">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D565AA">
        <w:rPr>
          <w:rFonts w:ascii="Tahoma" w:hAnsi="Tahoma" w:cs="Tahoma"/>
        </w:rPr>
        <w:t>potrebnimi dokazili o opravljenem usposabljanju s področja varstva pri delu - zapisnik o preizkusu, za izvajanje (naročenih) storitev po okvirnem sporazumu;</w:t>
      </w:r>
    </w:p>
    <w:p w14:paraId="16D93E73" w14:textId="77777777" w:rsidR="0008536E" w:rsidRPr="00D565AA" w:rsidRDefault="0008536E" w:rsidP="00DE1833">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D565AA">
        <w:rPr>
          <w:rFonts w:ascii="Tahoma" w:hAnsi="Tahoma" w:cs="Tahoma"/>
        </w:rPr>
        <w:t>potrebnimi dokazili o dodatnih usposobljenostih: za uporabo delovne opreme in pripomočkov, za posebno nevarna dela, ipd.;</w:t>
      </w:r>
    </w:p>
    <w:p w14:paraId="273D922D" w14:textId="77777777" w:rsidR="0008536E" w:rsidRPr="00D565AA" w:rsidRDefault="0008536E" w:rsidP="00DE1833">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D565AA">
        <w:rPr>
          <w:rFonts w:ascii="Tahoma" w:hAnsi="Tahoma" w:cs="Tahoma"/>
        </w:rPr>
        <w:t>delovnim dovoljenjem pristojnega organa, kopijo delovne vize (velja za delavce, ki niso državljani RS);</w:t>
      </w:r>
    </w:p>
    <w:p w14:paraId="001D9E5F" w14:textId="77777777" w:rsidR="0008536E" w:rsidRPr="00D565AA" w:rsidRDefault="0008536E" w:rsidP="00DE1833">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D565AA">
        <w:rPr>
          <w:rFonts w:ascii="Tahoma" w:hAnsi="Tahoma" w:cs="Tahoma"/>
        </w:rPr>
        <w:t>pisnim dokazilom, da je delavec, oz. da so delavci seznanjeni z varnostnimi listi za nevarne snovi, ki jih bo/bodo uporabljal/i pri naročniku;</w:t>
      </w:r>
    </w:p>
    <w:p w14:paraId="0B5143B5" w14:textId="77777777" w:rsidR="0008536E" w:rsidRPr="00D565AA" w:rsidRDefault="0008536E" w:rsidP="00DE1833">
      <w:pPr>
        <w:keepLines/>
        <w:widowControl w:val="0"/>
        <w:numPr>
          <w:ilvl w:val="0"/>
          <w:numId w:val="45"/>
        </w:numPr>
        <w:ind w:left="851"/>
        <w:contextualSpacing/>
        <w:jc w:val="both"/>
        <w:rPr>
          <w:rFonts w:ascii="Tahoma" w:hAnsi="Tahoma" w:cs="Tahoma"/>
        </w:rPr>
      </w:pPr>
      <w:r w:rsidRPr="00D565AA">
        <w:rPr>
          <w:rFonts w:ascii="Tahoma" w:hAnsi="Tahoma" w:cs="Tahoma"/>
        </w:rPr>
        <w:t>zagotavljati stalen nadzor svojih delavcev na delovišču;</w:t>
      </w:r>
    </w:p>
    <w:p w14:paraId="479F3C24" w14:textId="77777777" w:rsidR="0008536E" w:rsidRPr="00D565AA" w:rsidRDefault="0008536E" w:rsidP="00DE1833">
      <w:pPr>
        <w:keepLines/>
        <w:widowControl w:val="0"/>
        <w:numPr>
          <w:ilvl w:val="0"/>
          <w:numId w:val="45"/>
        </w:numPr>
        <w:ind w:left="851"/>
        <w:contextualSpacing/>
        <w:jc w:val="both"/>
        <w:rPr>
          <w:rFonts w:ascii="Tahoma" w:hAnsi="Tahoma" w:cs="Tahoma"/>
        </w:rPr>
      </w:pPr>
      <w:r w:rsidRPr="00D565AA">
        <w:rPr>
          <w:rFonts w:ascii="Tahoma" w:hAnsi="Tahoma" w:cs="Tahoma"/>
        </w:rPr>
        <w:t>poskrbeti mora, da bo skladno z zakonodajo, sproti (vsakodnevno, razen če ni dogovorjeno drugače) odstranjeval z delovišča oz. objekta naročnika lastni odpadni material, ki bo nastajal pri njegovem delu;</w:t>
      </w:r>
    </w:p>
    <w:p w14:paraId="42D2FA93" w14:textId="77777777" w:rsidR="0008536E" w:rsidRPr="00D565AA" w:rsidRDefault="0008536E" w:rsidP="00DE1833">
      <w:pPr>
        <w:keepLines/>
        <w:widowControl w:val="0"/>
        <w:jc w:val="both"/>
        <w:rPr>
          <w:rFonts w:ascii="Tahoma" w:hAnsi="Tahoma" w:cs="Tahoma"/>
          <w:b/>
        </w:rPr>
      </w:pPr>
    </w:p>
    <w:p w14:paraId="32E3AB3A" w14:textId="77777777" w:rsidR="0008536E" w:rsidRPr="00D565AA" w:rsidRDefault="0008536E" w:rsidP="00DE1833">
      <w:pPr>
        <w:keepLines/>
        <w:widowControl w:val="0"/>
        <w:ind w:left="705" w:hanging="705"/>
        <w:jc w:val="both"/>
        <w:rPr>
          <w:rFonts w:ascii="Tahoma" w:hAnsi="Tahoma" w:cs="Tahoma"/>
          <w:b/>
        </w:rPr>
      </w:pPr>
      <w:r w:rsidRPr="00D565AA">
        <w:rPr>
          <w:rFonts w:ascii="Tahoma" w:hAnsi="Tahoma" w:cs="Tahoma"/>
          <w:b/>
        </w:rPr>
        <w:t>II.4.  Obveznosti v zvezi z delom z nevarnimi snovmi in ravnanje z odpadki:</w:t>
      </w:r>
    </w:p>
    <w:p w14:paraId="632C9108" w14:textId="77777777" w:rsidR="0008536E" w:rsidRPr="00D565AA" w:rsidRDefault="0008536E" w:rsidP="00DE1833">
      <w:pPr>
        <w:keepLines/>
        <w:widowControl w:val="0"/>
        <w:ind w:left="1068" w:hanging="285"/>
        <w:jc w:val="both"/>
        <w:rPr>
          <w:rFonts w:ascii="Tahoma" w:hAnsi="Tahoma" w:cs="Tahoma"/>
          <w:b/>
          <w:sz w:val="10"/>
          <w:szCs w:val="10"/>
        </w:rPr>
      </w:pPr>
    </w:p>
    <w:p w14:paraId="3FC4CC41" w14:textId="77777777" w:rsidR="0008536E" w:rsidRPr="00D565AA" w:rsidRDefault="0008536E" w:rsidP="00DE1833">
      <w:pPr>
        <w:keepLines/>
        <w:widowControl w:val="0"/>
        <w:ind w:left="567" w:right="45"/>
        <w:jc w:val="both"/>
        <w:rPr>
          <w:rFonts w:ascii="Tahoma" w:hAnsi="Tahoma" w:cs="Tahoma"/>
        </w:rPr>
      </w:pPr>
      <w:r w:rsidRPr="00D565AA">
        <w:rPr>
          <w:rFonts w:ascii="Tahoma" w:hAnsi="Tahoma" w:cs="Tahoma"/>
        </w:rPr>
        <w:t>Podpisnika soglašata:</w:t>
      </w:r>
    </w:p>
    <w:p w14:paraId="7BDCA61D" w14:textId="77777777" w:rsidR="0008536E" w:rsidRPr="00D565AA" w:rsidRDefault="0008536E" w:rsidP="00DE1833">
      <w:pPr>
        <w:keepLines/>
        <w:widowControl w:val="0"/>
        <w:tabs>
          <w:tab w:val="left" w:pos="709"/>
        </w:tabs>
        <w:ind w:right="45"/>
        <w:jc w:val="both"/>
        <w:rPr>
          <w:rFonts w:ascii="Tahoma" w:hAnsi="Tahoma" w:cs="Tahoma"/>
          <w:sz w:val="6"/>
          <w:szCs w:val="6"/>
        </w:rPr>
      </w:pPr>
    </w:p>
    <w:p w14:paraId="5ADD91D5" w14:textId="77777777" w:rsidR="0008536E" w:rsidRPr="00D565AA" w:rsidRDefault="0008536E" w:rsidP="00DE1833">
      <w:pPr>
        <w:keepLines/>
        <w:widowControl w:val="0"/>
        <w:numPr>
          <w:ilvl w:val="0"/>
          <w:numId w:val="46"/>
        </w:numPr>
        <w:ind w:left="851" w:right="45" w:hanging="284"/>
        <w:contextualSpacing/>
        <w:jc w:val="both"/>
        <w:rPr>
          <w:rFonts w:ascii="Tahoma" w:hAnsi="Tahoma" w:cs="Tahoma"/>
        </w:rPr>
      </w:pPr>
      <w:r w:rsidRPr="00D565AA">
        <w:rPr>
          <w:rFonts w:ascii="Tahoma" w:hAnsi="Tahoma" w:cs="Tahoma"/>
        </w:rPr>
        <w:t xml:space="preserve">da bo </w:t>
      </w:r>
      <w:r w:rsidRPr="00D565AA">
        <w:rPr>
          <w:rFonts w:ascii="Tahoma" w:hAnsi="Tahoma" w:cs="Tahoma"/>
          <w:bCs/>
        </w:rPr>
        <w:t xml:space="preserve">dobavitelj </w:t>
      </w:r>
      <w:r w:rsidRPr="00D565AA">
        <w:rPr>
          <w:rFonts w:ascii="Tahoma" w:hAnsi="Tahoma" w:cs="Tahoma"/>
        </w:rPr>
        <w:t xml:space="preserve">pri izvajanju dobav ravnal v skladu z okoljsko politiko, ki je pri naročniku določena s poslovnikom ravnanja z okoljem; </w:t>
      </w:r>
    </w:p>
    <w:p w14:paraId="0130766B" w14:textId="77777777" w:rsidR="0008536E" w:rsidRPr="00D565AA" w:rsidRDefault="0008536E" w:rsidP="00DE1833">
      <w:pPr>
        <w:keepLines/>
        <w:widowControl w:val="0"/>
        <w:numPr>
          <w:ilvl w:val="0"/>
          <w:numId w:val="46"/>
        </w:numPr>
        <w:ind w:left="851" w:right="45" w:hanging="284"/>
        <w:contextualSpacing/>
        <w:jc w:val="both"/>
        <w:rPr>
          <w:rFonts w:ascii="Tahoma" w:hAnsi="Tahoma" w:cs="Tahoma"/>
        </w:rPr>
      </w:pPr>
      <w:r w:rsidRPr="00D565AA">
        <w:rPr>
          <w:rFonts w:ascii="Tahoma" w:hAnsi="Tahoma" w:cs="Tahoma"/>
        </w:rPr>
        <w:t xml:space="preserve">da bo </w:t>
      </w:r>
      <w:r w:rsidRPr="00D565AA">
        <w:rPr>
          <w:rFonts w:ascii="Tahoma" w:hAnsi="Tahoma" w:cs="Tahoma"/>
          <w:bCs/>
        </w:rPr>
        <w:t xml:space="preserve">dobavitelj </w:t>
      </w:r>
      <w:r w:rsidRPr="00D565AA">
        <w:rPr>
          <w:rFonts w:ascii="Tahoma" w:hAnsi="Tahoma" w:cs="Tahoma"/>
        </w:rPr>
        <w:t xml:space="preserve">pri uporabi  nevarnih snovi opredelil: količine snovi, oznake, mesto hrambe, delo z nevarnimi snovmi in odvoz nevarnih odpadkov; </w:t>
      </w:r>
    </w:p>
    <w:p w14:paraId="3B3B98C6" w14:textId="77777777" w:rsidR="0008536E" w:rsidRPr="00D565AA" w:rsidRDefault="0008536E" w:rsidP="00DE1833">
      <w:pPr>
        <w:keepLines/>
        <w:widowControl w:val="0"/>
        <w:numPr>
          <w:ilvl w:val="0"/>
          <w:numId w:val="46"/>
        </w:numPr>
        <w:ind w:left="851" w:hanging="284"/>
        <w:contextualSpacing/>
        <w:jc w:val="both"/>
        <w:rPr>
          <w:rFonts w:ascii="Tahoma" w:hAnsi="Tahoma" w:cs="Tahoma"/>
          <w:b/>
        </w:rPr>
      </w:pPr>
      <w:r w:rsidRPr="00D565AA">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7860BCB8" w14:textId="77777777" w:rsidR="0008536E" w:rsidRPr="00D565AA" w:rsidRDefault="0008536E" w:rsidP="00DE1833">
      <w:pPr>
        <w:keepLines/>
        <w:widowControl w:val="0"/>
        <w:ind w:left="705" w:hanging="705"/>
        <w:jc w:val="both"/>
        <w:rPr>
          <w:rFonts w:ascii="Tahoma" w:hAnsi="Tahoma" w:cs="Tahoma"/>
          <w:b/>
        </w:rPr>
      </w:pPr>
    </w:p>
    <w:p w14:paraId="3234CD84" w14:textId="77777777" w:rsidR="0008536E" w:rsidRPr="00D565AA" w:rsidRDefault="0008536E" w:rsidP="00DE1833">
      <w:pPr>
        <w:keepLines/>
        <w:widowControl w:val="0"/>
        <w:ind w:left="705" w:hanging="705"/>
        <w:jc w:val="both"/>
        <w:rPr>
          <w:rFonts w:ascii="Tahoma" w:hAnsi="Tahoma" w:cs="Tahoma"/>
          <w:b/>
        </w:rPr>
      </w:pPr>
      <w:r w:rsidRPr="00D565AA">
        <w:rPr>
          <w:rFonts w:ascii="Tahoma" w:hAnsi="Tahoma" w:cs="Tahoma"/>
          <w:b/>
        </w:rPr>
        <w:lastRenderedPageBreak/>
        <w:t xml:space="preserve">II.5. </w:t>
      </w:r>
      <w:r w:rsidRPr="00D565AA">
        <w:rPr>
          <w:rFonts w:ascii="Tahoma" w:hAnsi="Tahoma" w:cs="Tahoma"/>
          <w:b/>
        </w:rPr>
        <w:tab/>
        <w:t>Knjiga ukrepov:</w:t>
      </w:r>
    </w:p>
    <w:p w14:paraId="2EBCFF5F" w14:textId="77777777" w:rsidR="0008536E" w:rsidRPr="00D565AA" w:rsidRDefault="0008536E" w:rsidP="00DE1833">
      <w:pPr>
        <w:keepLines/>
        <w:widowControl w:val="0"/>
        <w:ind w:left="705" w:hanging="705"/>
        <w:jc w:val="both"/>
        <w:rPr>
          <w:rFonts w:ascii="Tahoma" w:hAnsi="Tahoma" w:cs="Tahoma"/>
          <w:b/>
          <w:sz w:val="10"/>
          <w:szCs w:val="10"/>
        </w:rPr>
      </w:pPr>
    </w:p>
    <w:p w14:paraId="239D9EC1" w14:textId="77777777" w:rsidR="0008536E" w:rsidRPr="00D565AA" w:rsidRDefault="0008536E" w:rsidP="00DE1833">
      <w:pPr>
        <w:keepLines/>
        <w:widowControl w:val="0"/>
        <w:ind w:left="567"/>
        <w:jc w:val="both"/>
        <w:rPr>
          <w:rFonts w:ascii="Tahoma" w:hAnsi="Tahoma" w:cs="Tahoma"/>
        </w:rPr>
      </w:pPr>
      <w:r w:rsidRPr="00D565AA">
        <w:rPr>
          <w:rFonts w:ascii="Tahoma" w:hAnsi="Tahoma" w:cs="Tahoma"/>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osebe, imenovane s tem sporazumom. </w:t>
      </w:r>
    </w:p>
    <w:p w14:paraId="70E01146" w14:textId="77777777" w:rsidR="0008536E" w:rsidRPr="00D565AA" w:rsidRDefault="0008536E" w:rsidP="00DE1833">
      <w:pPr>
        <w:keepLines/>
        <w:widowControl w:val="0"/>
        <w:ind w:left="567"/>
        <w:jc w:val="both"/>
        <w:rPr>
          <w:rFonts w:ascii="Tahoma" w:hAnsi="Tahoma" w:cs="Tahoma"/>
          <w:sz w:val="10"/>
          <w:szCs w:val="10"/>
        </w:rPr>
      </w:pPr>
    </w:p>
    <w:p w14:paraId="5F03AF5A" w14:textId="77777777" w:rsidR="0008536E" w:rsidRPr="00D565AA" w:rsidRDefault="0008536E" w:rsidP="00DE1833">
      <w:pPr>
        <w:keepLines/>
        <w:widowControl w:val="0"/>
        <w:ind w:left="567"/>
        <w:jc w:val="both"/>
        <w:rPr>
          <w:rFonts w:ascii="Tahoma" w:hAnsi="Tahoma" w:cs="Tahoma"/>
        </w:rPr>
      </w:pPr>
      <w:r w:rsidRPr="00D565AA">
        <w:rPr>
          <w:rFonts w:ascii="Tahoma" w:hAnsi="Tahoma" w:cs="Tahoma"/>
        </w:rPr>
        <w:t xml:space="preserve">V knjigo ukrepov se vpisuje zlasti: </w:t>
      </w:r>
    </w:p>
    <w:p w14:paraId="2B6AF287" w14:textId="77777777" w:rsidR="0008536E" w:rsidRPr="00D565AA" w:rsidRDefault="0008536E" w:rsidP="00DE1833">
      <w:pPr>
        <w:keepLines/>
        <w:widowControl w:val="0"/>
        <w:numPr>
          <w:ilvl w:val="0"/>
          <w:numId w:val="47"/>
        </w:numPr>
        <w:contextualSpacing/>
        <w:jc w:val="both"/>
        <w:rPr>
          <w:rFonts w:ascii="Tahoma" w:hAnsi="Tahoma" w:cs="Tahoma"/>
        </w:rPr>
      </w:pPr>
      <w:r w:rsidRPr="00D565AA">
        <w:rPr>
          <w:rFonts w:ascii="Tahoma" w:hAnsi="Tahoma" w:cs="Tahoma"/>
        </w:rPr>
        <w:t xml:space="preserve">naknadno ugotovljene nevarnosti ter dodatno določeni varnostni ukrepi, </w:t>
      </w:r>
    </w:p>
    <w:p w14:paraId="40E6EEEC" w14:textId="77777777" w:rsidR="0008536E" w:rsidRPr="00D565AA" w:rsidRDefault="0008536E" w:rsidP="00DE1833">
      <w:pPr>
        <w:keepLines/>
        <w:widowControl w:val="0"/>
        <w:numPr>
          <w:ilvl w:val="0"/>
          <w:numId w:val="47"/>
        </w:numPr>
        <w:ind w:left="851" w:hanging="284"/>
        <w:contextualSpacing/>
        <w:jc w:val="both"/>
        <w:rPr>
          <w:rFonts w:ascii="Tahoma" w:hAnsi="Tahoma" w:cs="Tahoma"/>
        </w:rPr>
      </w:pPr>
      <w:r w:rsidRPr="00D565AA">
        <w:rPr>
          <w:rFonts w:ascii="Tahoma" w:hAnsi="Tahoma" w:cs="Tahoma"/>
        </w:rPr>
        <w:t>spremembe na delovišču,</w:t>
      </w:r>
    </w:p>
    <w:p w14:paraId="7668B151" w14:textId="77777777" w:rsidR="0008536E" w:rsidRPr="00D565AA" w:rsidRDefault="0008536E" w:rsidP="00DE1833">
      <w:pPr>
        <w:keepLines/>
        <w:widowControl w:val="0"/>
        <w:numPr>
          <w:ilvl w:val="0"/>
          <w:numId w:val="47"/>
        </w:numPr>
        <w:ind w:left="851" w:hanging="284"/>
        <w:contextualSpacing/>
        <w:jc w:val="both"/>
        <w:rPr>
          <w:rFonts w:ascii="Tahoma" w:hAnsi="Tahoma" w:cs="Tahoma"/>
        </w:rPr>
      </w:pPr>
      <w:r w:rsidRPr="00D565AA">
        <w:rPr>
          <w:rFonts w:ascii="Tahoma" w:hAnsi="Tahoma" w:cs="Tahoma"/>
        </w:rPr>
        <w:t>ugotovljene kršitve ukrepov določenih s tem sporazumom,</w:t>
      </w:r>
    </w:p>
    <w:p w14:paraId="29676B9C" w14:textId="77777777" w:rsidR="0008536E" w:rsidRPr="00D565AA" w:rsidRDefault="0008536E" w:rsidP="00DE1833">
      <w:pPr>
        <w:keepLines/>
        <w:widowControl w:val="0"/>
        <w:numPr>
          <w:ilvl w:val="0"/>
          <w:numId w:val="47"/>
        </w:numPr>
        <w:ind w:left="851" w:hanging="284"/>
        <w:contextualSpacing/>
        <w:jc w:val="both"/>
        <w:rPr>
          <w:rFonts w:ascii="Tahoma" w:hAnsi="Tahoma" w:cs="Tahoma"/>
        </w:rPr>
      </w:pPr>
      <w:r w:rsidRPr="00D565AA">
        <w:rPr>
          <w:rFonts w:ascii="Tahoma" w:hAnsi="Tahoma" w:cs="Tahoma"/>
        </w:rPr>
        <w:t>vsako poškodbo pri delu,</w:t>
      </w:r>
    </w:p>
    <w:p w14:paraId="7F980AD2" w14:textId="77777777" w:rsidR="0008536E" w:rsidRPr="00D565AA" w:rsidRDefault="0008536E" w:rsidP="00DE1833">
      <w:pPr>
        <w:keepLines/>
        <w:widowControl w:val="0"/>
        <w:numPr>
          <w:ilvl w:val="0"/>
          <w:numId w:val="47"/>
        </w:numPr>
        <w:ind w:left="851" w:hanging="284"/>
        <w:contextualSpacing/>
        <w:jc w:val="both"/>
        <w:rPr>
          <w:rFonts w:ascii="Tahoma" w:hAnsi="Tahoma" w:cs="Tahoma"/>
        </w:rPr>
      </w:pPr>
      <w:r w:rsidRPr="00D565AA">
        <w:rPr>
          <w:rFonts w:ascii="Tahoma" w:hAnsi="Tahoma" w:cs="Tahoma"/>
        </w:rPr>
        <w:t>druge podatke pomembne za varnost delavcev in okolja na skupnem delovišču.</w:t>
      </w:r>
    </w:p>
    <w:p w14:paraId="06E4219D" w14:textId="77777777" w:rsidR="0008536E" w:rsidRPr="00D565AA" w:rsidRDefault="0008536E" w:rsidP="00DE1833">
      <w:pPr>
        <w:keepLines/>
        <w:widowControl w:val="0"/>
        <w:ind w:left="705" w:hanging="705"/>
        <w:jc w:val="both"/>
        <w:rPr>
          <w:rFonts w:ascii="Tahoma" w:hAnsi="Tahoma" w:cs="Tahoma"/>
        </w:rPr>
      </w:pPr>
    </w:p>
    <w:p w14:paraId="78EA394E" w14:textId="77777777" w:rsidR="0008536E" w:rsidRPr="00D565AA" w:rsidRDefault="0008536E" w:rsidP="00DE1833">
      <w:pPr>
        <w:keepLines/>
        <w:widowControl w:val="0"/>
        <w:ind w:left="705" w:hanging="705"/>
        <w:jc w:val="both"/>
        <w:rPr>
          <w:rFonts w:ascii="Tahoma" w:hAnsi="Tahoma" w:cs="Tahoma"/>
          <w:b/>
        </w:rPr>
      </w:pPr>
      <w:r w:rsidRPr="00D565AA">
        <w:rPr>
          <w:rFonts w:ascii="Tahoma" w:hAnsi="Tahoma" w:cs="Tahoma"/>
          <w:b/>
        </w:rPr>
        <w:t xml:space="preserve">II.6. </w:t>
      </w:r>
      <w:r w:rsidRPr="00D565AA">
        <w:rPr>
          <w:rFonts w:ascii="Tahoma" w:hAnsi="Tahoma" w:cs="Tahoma"/>
          <w:b/>
        </w:rPr>
        <w:tab/>
        <w:t>Prijavljanje poškodb pri delu:</w:t>
      </w:r>
    </w:p>
    <w:p w14:paraId="4CA56B28" w14:textId="77777777" w:rsidR="0008536E" w:rsidRPr="00D565AA" w:rsidRDefault="0008536E" w:rsidP="00DE1833">
      <w:pPr>
        <w:keepLines/>
        <w:widowControl w:val="0"/>
        <w:ind w:left="705" w:hanging="705"/>
        <w:jc w:val="both"/>
        <w:rPr>
          <w:rFonts w:ascii="Tahoma" w:hAnsi="Tahoma" w:cs="Tahoma"/>
          <w:b/>
          <w:sz w:val="10"/>
          <w:szCs w:val="10"/>
        </w:rPr>
      </w:pPr>
    </w:p>
    <w:p w14:paraId="010CC742" w14:textId="77777777" w:rsidR="0008536E" w:rsidRPr="00D565AA" w:rsidRDefault="0008536E" w:rsidP="00DE1833">
      <w:pPr>
        <w:keepLines/>
        <w:widowControl w:val="0"/>
        <w:numPr>
          <w:ilvl w:val="12"/>
          <w:numId w:val="0"/>
        </w:numPr>
        <w:ind w:left="709" w:right="45" w:hanging="142"/>
        <w:jc w:val="both"/>
        <w:rPr>
          <w:rFonts w:ascii="Tahoma" w:hAnsi="Tahoma" w:cs="Tahoma"/>
        </w:rPr>
      </w:pPr>
      <w:r w:rsidRPr="00D565AA">
        <w:rPr>
          <w:rFonts w:ascii="Tahoma" w:hAnsi="Tahoma" w:cs="Tahoma"/>
          <w:bCs/>
        </w:rPr>
        <w:t xml:space="preserve">Dobavitelj </w:t>
      </w:r>
      <w:r w:rsidRPr="00D565AA">
        <w:rPr>
          <w:rFonts w:ascii="Tahoma" w:hAnsi="Tahoma" w:cs="Tahoma"/>
        </w:rPr>
        <w:t>soglaša, da bo glede prijavljanja poškodb pri delu spoštoval naslednja določila:</w:t>
      </w:r>
    </w:p>
    <w:p w14:paraId="6244EDC4" w14:textId="77777777" w:rsidR="0008536E" w:rsidRPr="00D565AA" w:rsidRDefault="0008536E" w:rsidP="00DE1833">
      <w:pPr>
        <w:keepLines/>
        <w:widowControl w:val="0"/>
        <w:numPr>
          <w:ilvl w:val="0"/>
          <w:numId w:val="48"/>
        </w:numPr>
        <w:ind w:right="45"/>
        <w:contextualSpacing/>
        <w:jc w:val="both"/>
        <w:rPr>
          <w:rFonts w:ascii="Tahoma" w:hAnsi="Tahoma" w:cs="Tahoma"/>
        </w:rPr>
      </w:pPr>
      <w:r w:rsidRPr="00D565AA">
        <w:rPr>
          <w:rFonts w:ascii="Tahoma" w:hAnsi="Tahoma" w:cs="Tahoma"/>
        </w:rPr>
        <w:t>da bo prijavil</w:t>
      </w:r>
      <w:r w:rsidRPr="00D565AA">
        <w:rPr>
          <w:rFonts w:ascii="Tahoma" w:hAnsi="Tahoma" w:cs="Tahoma"/>
          <w:color w:val="FF0000"/>
        </w:rPr>
        <w:t xml:space="preserve"> </w:t>
      </w:r>
      <w:r w:rsidRPr="00D565AA">
        <w:rPr>
          <w:rFonts w:ascii="Tahoma" w:hAnsi="Tahoma" w:cs="Tahoma"/>
        </w:rPr>
        <w:t>inšpekciji vsako morebitno nezgodo pri delu s smrtnim izidom oziroma nezgodo pri delu, pri kateri je delavec nezmožen za delo več kot tri delovne dni;</w:t>
      </w:r>
    </w:p>
    <w:p w14:paraId="09625A4A" w14:textId="77777777" w:rsidR="0008536E" w:rsidRPr="00D565AA" w:rsidRDefault="0008536E" w:rsidP="00DE1833">
      <w:pPr>
        <w:keepLines/>
        <w:widowControl w:val="0"/>
        <w:numPr>
          <w:ilvl w:val="0"/>
          <w:numId w:val="48"/>
        </w:numPr>
        <w:ind w:left="851" w:right="45" w:hanging="284"/>
        <w:contextualSpacing/>
        <w:jc w:val="both"/>
        <w:rPr>
          <w:rFonts w:ascii="Tahoma" w:hAnsi="Tahoma" w:cs="Tahoma"/>
        </w:rPr>
      </w:pPr>
      <w:r w:rsidRPr="00D565AA">
        <w:rPr>
          <w:rFonts w:ascii="Tahoma" w:hAnsi="Tahoma" w:cs="Tahoma"/>
        </w:rPr>
        <w:t xml:space="preserve">da bo seznanil delavce, da je potrebno </w:t>
      </w:r>
      <w:r w:rsidRPr="00D565AA">
        <w:rPr>
          <w:rFonts w:ascii="Tahoma" w:hAnsi="Tahoma" w:cs="Tahoma"/>
          <w:b/>
          <w:u w:val="single"/>
        </w:rPr>
        <w:t>vsako</w:t>
      </w:r>
      <w:r w:rsidRPr="00D565AA">
        <w:rPr>
          <w:rFonts w:ascii="Tahoma" w:hAnsi="Tahoma" w:cs="Tahoma"/>
        </w:rPr>
        <w:t xml:space="preserve"> poškodbo pri delu prijaviti </w:t>
      </w:r>
      <w:r w:rsidRPr="00D565AA">
        <w:rPr>
          <w:rFonts w:ascii="Tahoma" w:hAnsi="Tahoma" w:cs="Tahoma"/>
          <w:b/>
          <w:u w:val="single"/>
        </w:rPr>
        <w:t>takoj</w:t>
      </w:r>
      <w:r w:rsidRPr="00D565AA">
        <w:rPr>
          <w:rFonts w:ascii="Tahoma" w:hAnsi="Tahoma" w:cs="Tahoma"/>
        </w:rPr>
        <w:t>;</w:t>
      </w:r>
    </w:p>
    <w:p w14:paraId="1D2E7EE9" w14:textId="77777777" w:rsidR="0008536E" w:rsidRPr="00D565AA" w:rsidRDefault="0008536E" w:rsidP="00DE1833">
      <w:pPr>
        <w:keepLines/>
        <w:widowControl w:val="0"/>
        <w:numPr>
          <w:ilvl w:val="0"/>
          <w:numId w:val="48"/>
        </w:numPr>
        <w:ind w:left="851" w:right="45" w:hanging="284"/>
        <w:contextualSpacing/>
        <w:jc w:val="both"/>
        <w:rPr>
          <w:rFonts w:ascii="Tahoma" w:hAnsi="Tahoma" w:cs="Tahoma"/>
        </w:rPr>
      </w:pPr>
      <w:r w:rsidRPr="00D565AA">
        <w:rPr>
          <w:rFonts w:ascii="Tahoma" w:hAnsi="Tahoma" w:cs="Tahoma"/>
        </w:rPr>
        <w:t>da bo ob prijavi poškodbe izvedel preizkus alkoholiziranosti skladno s svojimi internimi navodili;</w:t>
      </w:r>
    </w:p>
    <w:p w14:paraId="1BC762B3" w14:textId="77777777" w:rsidR="0008536E" w:rsidRPr="00D565AA" w:rsidRDefault="0008536E" w:rsidP="00DE1833">
      <w:pPr>
        <w:keepLines/>
        <w:widowControl w:val="0"/>
        <w:numPr>
          <w:ilvl w:val="0"/>
          <w:numId w:val="48"/>
        </w:numPr>
        <w:ind w:left="851" w:right="45" w:hanging="284"/>
        <w:contextualSpacing/>
        <w:jc w:val="both"/>
        <w:rPr>
          <w:rFonts w:ascii="Tahoma" w:hAnsi="Tahoma" w:cs="Tahoma"/>
        </w:rPr>
      </w:pPr>
      <w:r w:rsidRPr="00D565AA">
        <w:rPr>
          <w:rFonts w:ascii="Tahoma" w:hAnsi="Tahoma" w:cs="Tahoma"/>
        </w:rPr>
        <w:t>da bo vsako poškodbo na skupnem delovišču zavedel v Knjigo ukrepov.</w:t>
      </w:r>
    </w:p>
    <w:p w14:paraId="4B222D64" w14:textId="77777777" w:rsidR="0008536E" w:rsidRPr="00D565AA" w:rsidRDefault="0008536E" w:rsidP="00DE1833">
      <w:pPr>
        <w:keepLines/>
        <w:widowControl w:val="0"/>
        <w:ind w:left="705" w:hanging="705"/>
        <w:jc w:val="both"/>
        <w:rPr>
          <w:rFonts w:ascii="Tahoma" w:hAnsi="Tahoma" w:cs="Tahoma"/>
        </w:rPr>
      </w:pPr>
    </w:p>
    <w:p w14:paraId="7934304A" w14:textId="77777777" w:rsidR="0008536E" w:rsidRPr="00D565AA" w:rsidRDefault="0008536E" w:rsidP="00DE1833">
      <w:pPr>
        <w:keepLines/>
        <w:widowControl w:val="0"/>
        <w:ind w:left="705" w:hanging="705"/>
        <w:jc w:val="both"/>
        <w:rPr>
          <w:rFonts w:ascii="Tahoma" w:hAnsi="Tahoma" w:cs="Tahoma"/>
          <w:b/>
        </w:rPr>
      </w:pPr>
      <w:r w:rsidRPr="00D565AA">
        <w:rPr>
          <w:rFonts w:ascii="Tahoma" w:hAnsi="Tahoma" w:cs="Tahoma"/>
          <w:b/>
        </w:rPr>
        <w:t xml:space="preserve">II.7. </w:t>
      </w:r>
      <w:r w:rsidRPr="00D565AA">
        <w:rPr>
          <w:rFonts w:ascii="Tahoma" w:hAnsi="Tahoma" w:cs="Tahoma"/>
          <w:b/>
        </w:rPr>
        <w:tab/>
        <w:t>Prepoznavnost delavcev:</w:t>
      </w:r>
    </w:p>
    <w:p w14:paraId="622D745A" w14:textId="77777777" w:rsidR="0008536E" w:rsidRPr="00D565AA" w:rsidRDefault="0008536E" w:rsidP="00DE1833">
      <w:pPr>
        <w:keepLines/>
        <w:widowControl w:val="0"/>
        <w:numPr>
          <w:ilvl w:val="12"/>
          <w:numId w:val="0"/>
        </w:numPr>
        <w:tabs>
          <w:tab w:val="left" w:pos="709"/>
        </w:tabs>
        <w:ind w:left="709" w:right="45" w:hanging="709"/>
        <w:jc w:val="both"/>
        <w:rPr>
          <w:rFonts w:ascii="Tahoma" w:hAnsi="Tahoma" w:cs="Tahoma"/>
        </w:rPr>
      </w:pPr>
      <w:r w:rsidRPr="00D565AA">
        <w:rPr>
          <w:rFonts w:ascii="Tahoma" w:hAnsi="Tahoma" w:cs="Tahoma"/>
        </w:rPr>
        <w:tab/>
      </w:r>
      <w:r w:rsidRPr="00D565AA">
        <w:rPr>
          <w:rFonts w:ascii="Tahoma" w:hAnsi="Tahoma" w:cs="Tahoma"/>
          <w:bCs/>
        </w:rPr>
        <w:t xml:space="preserve">Dobavitelj </w:t>
      </w:r>
      <w:r w:rsidRPr="00D565AA">
        <w:rPr>
          <w:rFonts w:ascii="Tahoma" w:hAnsi="Tahoma" w:cs="Tahoma"/>
        </w:rPr>
        <w:t>je dolžan poskrbeti, da bodo njegovi delavci uporabljali prepoznavna, nepoškodovana delovna oblačila z originalnim emblemom dobavitelja.</w:t>
      </w:r>
    </w:p>
    <w:p w14:paraId="04D58913" w14:textId="77777777" w:rsidR="0008536E" w:rsidRPr="00D565AA" w:rsidRDefault="0008536E" w:rsidP="00DE1833">
      <w:pPr>
        <w:keepLines/>
        <w:widowControl w:val="0"/>
        <w:ind w:left="705" w:hanging="705"/>
        <w:jc w:val="both"/>
        <w:rPr>
          <w:rFonts w:ascii="Tahoma" w:hAnsi="Tahoma" w:cs="Tahoma"/>
        </w:rPr>
      </w:pPr>
    </w:p>
    <w:p w14:paraId="0EF8525B" w14:textId="77777777" w:rsidR="0008536E" w:rsidRPr="00D565AA" w:rsidRDefault="0008536E" w:rsidP="00DE1833">
      <w:pPr>
        <w:keepLines/>
        <w:widowControl w:val="0"/>
        <w:ind w:left="705" w:hanging="705"/>
        <w:jc w:val="both"/>
        <w:rPr>
          <w:rFonts w:ascii="Tahoma" w:hAnsi="Tahoma" w:cs="Tahoma"/>
        </w:rPr>
      </w:pPr>
      <w:r w:rsidRPr="00D565AA">
        <w:rPr>
          <w:rFonts w:ascii="Tahoma" w:hAnsi="Tahoma" w:cs="Tahoma"/>
          <w:b/>
        </w:rPr>
        <w:t xml:space="preserve">II.8. </w:t>
      </w:r>
      <w:r w:rsidRPr="00D565AA">
        <w:rPr>
          <w:rFonts w:ascii="Tahoma" w:hAnsi="Tahoma" w:cs="Tahoma"/>
          <w:b/>
        </w:rPr>
        <w:tab/>
        <w:t>Prepoved dela pod vplivom alkohola, drog in drugih substanc</w:t>
      </w:r>
    </w:p>
    <w:p w14:paraId="677C263A" w14:textId="77777777" w:rsidR="0008536E" w:rsidRPr="00D565AA" w:rsidRDefault="0008536E" w:rsidP="00DE1833">
      <w:pPr>
        <w:keepLines/>
        <w:widowControl w:val="0"/>
        <w:ind w:left="705" w:hanging="705"/>
        <w:jc w:val="both"/>
        <w:rPr>
          <w:rFonts w:ascii="Tahoma" w:hAnsi="Tahoma" w:cs="Tahoma"/>
          <w:sz w:val="10"/>
          <w:szCs w:val="10"/>
        </w:rPr>
      </w:pPr>
    </w:p>
    <w:p w14:paraId="20D36F9D" w14:textId="77777777" w:rsidR="0008536E" w:rsidRPr="00D565AA" w:rsidRDefault="0008536E" w:rsidP="00DE1833">
      <w:pPr>
        <w:keepLines/>
        <w:widowControl w:val="0"/>
        <w:ind w:left="705" w:firstLine="4"/>
        <w:jc w:val="both"/>
        <w:rPr>
          <w:rFonts w:ascii="Tahoma" w:hAnsi="Tahoma" w:cs="Tahoma"/>
        </w:rPr>
      </w:pPr>
      <w:r w:rsidRPr="00D565AA">
        <w:rPr>
          <w:rFonts w:ascii="Tahoma" w:hAnsi="Tahoma" w:cs="Tahoma"/>
        </w:rPr>
        <w:t>Podpisnika soglašata:</w:t>
      </w:r>
    </w:p>
    <w:p w14:paraId="6A6DAD21" w14:textId="77777777" w:rsidR="0008536E" w:rsidRPr="00D565AA" w:rsidRDefault="0008536E" w:rsidP="00DE1833">
      <w:pPr>
        <w:keepLines/>
        <w:widowControl w:val="0"/>
        <w:ind w:left="705" w:hanging="705"/>
        <w:jc w:val="both"/>
        <w:rPr>
          <w:rFonts w:ascii="Tahoma" w:hAnsi="Tahoma" w:cs="Tahoma"/>
          <w:sz w:val="10"/>
          <w:szCs w:val="10"/>
        </w:rPr>
      </w:pPr>
    </w:p>
    <w:p w14:paraId="0C97B5B1" w14:textId="77777777" w:rsidR="0008536E" w:rsidRPr="00D565AA" w:rsidRDefault="0008536E" w:rsidP="00DE1833">
      <w:pPr>
        <w:keepLines/>
        <w:widowControl w:val="0"/>
        <w:numPr>
          <w:ilvl w:val="0"/>
          <w:numId w:val="49"/>
        </w:numPr>
        <w:contextualSpacing/>
        <w:jc w:val="both"/>
        <w:rPr>
          <w:rFonts w:ascii="Tahoma" w:hAnsi="Tahoma" w:cs="Tahoma"/>
        </w:rPr>
      </w:pPr>
      <w:r w:rsidRPr="00D565AA">
        <w:rPr>
          <w:rFonts w:ascii="Tahoma" w:hAnsi="Tahoma" w:cs="Tahoma"/>
        </w:rPr>
        <w:t xml:space="preserve">da delavci na celotnem območju del </w:t>
      </w:r>
      <w:r w:rsidRPr="00D565AA">
        <w:rPr>
          <w:rFonts w:ascii="Tahoma" w:hAnsi="Tahoma" w:cs="Tahoma"/>
          <w:b/>
          <w:u w:val="single"/>
        </w:rPr>
        <w:t>ne smejo</w:t>
      </w:r>
      <w:r w:rsidRPr="00D565AA">
        <w:rPr>
          <w:rFonts w:ascii="Tahoma" w:hAnsi="Tahoma" w:cs="Tahoma"/>
          <w:b/>
        </w:rPr>
        <w:t xml:space="preserve"> </w:t>
      </w:r>
      <w:r w:rsidRPr="00D565AA">
        <w:rPr>
          <w:rFonts w:ascii="Tahoma" w:hAnsi="Tahoma" w:cs="Tahoma"/>
        </w:rPr>
        <w:t>biti pod vplivom alkohola, drog ali drugih psihoaktivnih substanc;</w:t>
      </w:r>
    </w:p>
    <w:p w14:paraId="3321ED97" w14:textId="77777777" w:rsidR="0008536E" w:rsidRPr="00D565AA" w:rsidRDefault="0008536E" w:rsidP="00DE1833">
      <w:pPr>
        <w:keepLines/>
        <w:widowControl w:val="0"/>
        <w:numPr>
          <w:ilvl w:val="0"/>
          <w:numId w:val="49"/>
        </w:numPr>
        <w:ind w:left="851" w:hanging="284"/>
        <w:contextualSpacing/>
        <w:jc w:val="both"/>
        <w:rPr>
          <w:rFonts w:ascii="Tahoma" w:hAnsi="Tahoma" w:cs="Tahoma"/>
        </w:rPr>
      </w:pPr>
      <w:r w:rsidRPr="00D565AA">
        <w:rPr>
          <w:rFonts w:ascii="Tahoma" w:hAnsi="Tahoma" w:cs="Tahoma"/>
        </w:rPr>
        <w:t>da delavci ne smejo delati ali biti pod vplivom zdravil, ki lahko vplivajo na psihofizično sposobnost, na tistih delovnih mestih, na katerih je zaradi večje nevarnosti nezgode;</w:t>
      </w:r>
    </w:p>
    <w:p w14:paraId="37A48CBA" w14:textId="77777777" w:rsidR="0008536E" w:rsidRPr="00D565AA" w:rsidRDefault="0008536E" w:rsidP="00DE1833">
      <w:pPr>
        <w:keepLines/>
        <w:widowControl w:val="0"/>
        <w:numPr>
          <w:ilvl w:val="0"/>
          <w:numId w:val="49"/>
        </w:numPr>
        <w:ind w:left="851" w:hanging="284"/>
        <w:contextualSpacing/>
        <w:jc w:val="both"/>
        <w:rPr>
          <w:rFonts w:ascii="Tahoma" w:hAnsi="Tahoma" w:cs="Tahoma"/>
        </w:rPr>
      </w:pPr>
      <w:r w:rsidRPr="00D565AA">
        <w:rPr>
          <w:rFonts w:ascii="Tahoma" w:hAnsi="Tahoma" w:cs="Tahoma"/>
        </w:rPr>
        <w:t>da stanje iz točke a. ugotavlja vsak podpisnik za svoje delavce, skladno s svojimi internimi predpisi;</w:t>
      </w:r>
    </w:p>
    <w:p w14:paraId="3EB7915D" w14:textId="77777777" w:rsidR="0008536E" w:rsidRPr="00D565AA" w:rsidRDefault="0008536E" w:rsidP="00DE1833">
      <w:pPr>
        <w:keepLines/>
        <w:widowControl w:val="0"/>
        <w:numPr>
          <w:ilvl w:val="0"/>
          <w:numId w:val="49"/>
        </w:numPr>
        <w:ind w:left="851" w:hanging="284"/>
        <w:contextualSpacing/>
        <w:jc w:val="both"/>
        <w:rPr>
          <w:rFonts w:ascii="Tahoma" w:hAnsi="Tahoma" w:cs="Tahoma"/>
        </w:rPr>
      </w:pPr>
      <w:r w:rsidRPr="00D565AA">
        <w:rPr>
          <w:rFonts w:ascii="Tahoma" w:hAnsi="Tahoma" w:cs="Tahoma"/>
        </w:rPr>
        <w:t>da se odstrani delavce s skupnega delovišča, ki so delali v nasprotju z določbami iz točke a. in b. z delovišča.</w:t>
      </w:r>
    </w:p>
    <w:p w14:paraId="235075CD" w14:textId="77777777" w:rsidR="0008536E" w:rsidRPr="00D565AA" w:rsidRDefault="0008536E" w:rsidP="00DE1833">
      <w:pPr>
        <w:keepLines/>
        <w:widowControl w:val="0"/>
        <w:ind w:left="360"/>
        <w:contextualSpacing/>
        <w:jc w:val="both"/>
        <w:rPr>
          <w:rFonts w:ascii="Tahoma" w:hAnsi="Tahoma" w:cs="Tahoma"/>
        </w:rPr>
      </w:pPr>
    </w:p>
    <w:p w14:paraId="60C40B38" w14:textId="77777777" w:rsidR="0008536E" w:rsidRPr="00D565AA" w:rsidRDefault="0008536E" w:rsidP="00DE1833">
      <w:pPr>
        <w:keepLines/>
        <w:widowControl w:val="0"/>
        <w:tabs>
          <w:tab w:val="left" w:pos="709"/>
        </w:tabs>
        <w:ind w:right="45"/>
        <w:jc w:val="both"/>
        <w:rPr>
          <w:rFonts w:ascii="Tahoma" w:hAnsi="Tahoma" w:cs="Tahoma"/>
          <w:b/>
          <w:bCs/>
        </w:rPr>
      </w:pPr>
      <w:r w:rsidRPr="00D565AA">
        <w:rPr>
          <w:rFonts w:ascii="Tahoma" w:hAnsi="Tahoma" w:cs="Tahoma"/>
          <w:b/>
        </w:rPr>
        <w:t>III.</w:t>
      </w:r>
      <w:r w:rsidRPr="00D565AA">
        <w:rPr>
          <w:rFonts w:ascii="Tahoma" w:hAnsi="Tahoma" w:cs="Tahoma"/>
        </w:rPr>
        <w:t xml:space="preserve"> </w:t>
      </w:r>
      <w:r w:rsidRPr="00D565AA">
        <w:rPr>
          <w:rFonts w:ascii="Tahoma" w:hAnsi="Tahoma" w:cs="Tahoma"/>
        </w:rPr>
        <w:tab/>
      </w:r>
      <w:r w:rsidRPr="00D565AA">
        <w:rPr>
          <w:rFonts w:ascii="Tahoma" w:hAnsi="Tahoma" w:cs="Tahoma"/>
          <w:b/>
        </w:rPr>
        <w:t xml:space="preserve">DOLOČITEV ODGOVORNIH OSEB IN NJIHOVIH </w:t>
      </w:r>
      <w:r w:rsidRPr="00D565AA">
        <w:rPr>
          <w:rFonts w:ascii="Tahoma" w:hAnsi="Tahoma" w:cs="Tahoma"/>
          <w:b/>
          <w:bCs/>
        </w:rPr>
        <w:t xml:space="preserve">OBVEZNOSTI </w:t>
      </w:r>
    </w:p>
    <w:p w14:paraId="5BEF43B3" w14:textId="77777777" w:rsidR="0008536E" w:rsidRPr="00D565AA" w:rsidRDefault="0008536E" w:rsidP="00DE1833">
      <w:pPr>
        <w:keepLines/>
        <w:widowControl w:val="0"/>
        <w:jc w:val="both"/>
        <w:rPr>
          <w:rFonts w:ascii="Tahoma" w:hAnsi="Tahoma" w:cs="Tahoma"/>
          <w:b/>
        </w:rPr>
      </w:pPr>
      <w:r w:rsidRPr="00D565AA">
        <w:rPr>
          <w:rFonts w:ascii="Tahoma" w:hAnsi="Tahoma" w:cs="Tahoma"/>
          <w:b/>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08536E" w:rsidRPr="00D565AA" w14:paraId="564C5C2C" w14:textId="77777777" w:rsidTr="0008536E">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05051A80" w14:textId="77777777" w:rsidR="0008536E" w:rsidRPr="00D565AA" w:rsidRDefault="0008536E" w:rsidP="00DE1833">
            <w:pPr>
              <w:keepLines/>
              <w:widowControl w:val="0"/>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2FD64644" w14:textId="77777777" w:rsidR="0008536E" w:rsidRPr="00D565AA" w:rsidRDefault="0008536E" w:rsidP="00DE1833">
            <w:pPr>
              <w:keepLines/>
              <w:widowControl w:val="0"/>
              <w:jc w:val="both"/>
              <w:rPr>
                <w:rFonts w:ascii="Tahoma" w:hAnsi="Tahoma" w:cs="Tahoma"/>
                <w:b/>
              </w:rPr>
            </w:pPr>
            <w:r w:rsidRPr="00D565AA">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4A526729" w14:textId="77777777" w:rsidR="0008536E" w:rsidRPr="00D565AA" w:rsidRDefault="0008536E" w:rsidP="00DE1833">
            <w:pPr>
              <w:keepLines/>
              <w:widowControl w:val="0"/>
              <w:jc w:val="both"/>
              <w:rPr>
                <w:rFonts w:ascii="Tahoma" w:hAnsi="Tahoma" w:cs="Tahoma"/>
                <w:b/>
              </w:rPr>
            </w:pPr>
            <w:r w:rsidRPr="00D565AA">
              <w:rPr>
                <w:rFonts w:ascii="Tahoma" w:hAnsi="Tahoma" w:cs="Tahoma"/>
                <w:b/>
                <w:bCs/>
              </w:rPr>
              <w:t>Dobavitelj</w:t>
            </w:r>
            <w:r w:rsidRPr="00D565AA">
              <w:rPr>
                <w:rFonts w:ascii="Tahoma" w:hAnsi="Tahoma" w:cs="Tahoma"/>
                <w:b/>
              </w:rPr>
              <w:t>:</w:t>
            </w:r>
          </w:p>
        </w:tc>
      </w:tr>
      <w:tr w:rsidR="0008536E" w:rsidRPr="00D565AA" w14:paraId="68323FA5" w14:textId="77777777" w:rsidTr="0008536E">
        <w:trPr>
          <w:trHeight w:val="258"/>
        </w:trPr>
        <w:tc>
          <w:tcPr>
            <w:tcW w:w="3403" w:type="dxa"/>
            <w:tcBorders>
              <w:left w:val="single" w:sz="4" w:space="0" w:color="auto"/>
              <w:bottom w:val="dotted" w:sz="4" w:space="0" w:color="auto"/>
              <w:right w:val="dashSmallGap" w:sz="4" w:space="0" w:color="auto"/>
            </w:tcBorders>
            <w:shd w:val="clear" w:color="auto" w:fill="auto"/>
          </w:tcPr>
          <w:p w14:paraId="4A78DA60" w14:textId="77777777" w:rsidR="0008536E" w:rsidRPr="00D565AA" w:rsidRDefault="0008536E" w:rsidP="00DE1833">
            <w:pPr>
              <w:keepLines/>
              <w:widowControl w:val="0"/>
              <w:rPr>
                <w:rFonts w:ascii="Tahoma" w:hAnsi="Tahoma" w:cs="Tahoma"/>
                <w:b/>
              </w:rPr>
            </w:pPr>
            <w:r w:rsidRPr="00D565AA">
              <w:rPr>
                <w:rFonts w:ascii="Tahoma" w:hAnsi="Tahoma" w:cs="Tahoma"/>
                <w:b/>
              </w:rPr>
              <w:t>Skrbnik okvirnega sporazuma</w:t>
            </w:r>
          </w:p>
        </w:tc>
        <w:tc>
          <w:tcPr>
            <w:tcW w:w="6520" w:type="dxa"/>
            <w:gridSpan w:val="2"/>
            <w:tcBorders>
              <w:left w:val="dashSmallGap" w:sz="4" w:space="0" w:color="auto"/>
              <w:bottom w:val="dotted" w:sz="4" w:space="0" w:color="auto"/>
              <w:right w:val="single" w:sz="4" w:space="0" w:color="auto"/>
            </w:tcBorders>
            <w:shd w:val="clear" w:color="auto" w:fill="auto"/>
          </w:tcPr>
          <w:p w14:paraId="195E7F47" w14:textId="77777777" w:rsidR="0008536E" w:rsidRPr="00D565AA" w:rsidRDefault="0008536E" w:rsidP="00DE1833">
            <w:pPr>
              <w:keepLines/>
              <w:widowControl w:val="0"/>
              <w:jc w:val="center"/>
              <w:rPr>
                <w:rFonts w:ascii="Tahoma" w:hAnsi="Tahoma" w:cs="Tahoma"/>
                <w:b/>
                <w:sz w:val="14"/>
                <w:szCs w:val="14"/>
              </w:rPr>
            </w:pPr>
            <w:r w:rsidRPr="00D565AA">
              <w:rPr>
                <w:rFonts w:ascii="Tahoma" w:hAnsi="Tahoma" w:cs="Tahoma"/>
                <w:b/>
                <w:sz w:val="14"/>
                <w:szCs w:val="14"/>
              </w:rPr>
              <w:t>Ime in Priimek/Mobilni telefon/e-pošta:</w:t>
            </w:r>
          </w:p>
          <w:p w14:paraId="59457792" w14:textId="77777777" w:rsidR="0008536E" w:rsidRPr="00D565AA" w:rsidRDefault="0008536E" w:rsidP="00DE1833">
            <w:pPr>
              <w:keepLines/>
              <w:widowControl w:val="0"/>
              <w:jc w:val="center"/>
              <w:rPr>
                <w:rFonts w:ascii="Tahoma" w:hAnsi="Tahoma" w:cs="Tahoma"/>
              </w:rPr>
            </w:pPr>
            <w:r w:rsidRPr="00D565AA">
              <w:rPr>
                <w:rFonts w:ascii="Tahoma" w:hAnsi="Tahoma" w:cs="Tahoma"/>
                <w:b/>
              </w:rPr>
              <w:t>Lovro Novinšek</w:t>
            </w:r>
          </w:p>
          <w:p w14:paraId="5908FF65" w14:textId="77777777" w:rsidR="0008536E" w:rsidRPr="00D565AA" w:rsidRDefault="0008536E" w:rsidP="00DE1833">
            <w:pPr>
              <w:keepLines/>
              <w:widowControl w:val="0"/>
              <w:jc w:val="center"/>
              <w:rPr>
                <w:rFonts w:ascii="Tahoma" w:hAnsi="Tahoma" w:cs="Tahoma"/>
              </w:rPr>
            </w:pPr>
            <w:r w:rsidRPr="00D565AA">
              <w:rPr>
                <w:rFonts w:ascii="Tahoma" w:hAnsi="Tahoma" w:cs="Tahoma"/>
              </w:rPr>
              <w:t xml:space="preserve">GSM +386 41 526 000 </w:t>
            </w:r>
          </w:p>
          <w:p w14:paraId="493A99FC" w14:textId="77777777" w:rsidR="0008536E" w:rsidRPr="00D565AA" w:rsidRDefault="0008536E" w:rsidP="00DE1833">
            <w:pPr>
              <w:keepLines/>
              <w:widowControl w:val="0"/>
              <w:jc w:val="center"/>
              <w:rPr>
                <w:rFonts w:ascii="Tahoma" w:hAnsi="Tahoma" w:cs="Tahoma"/>
                <w:b/>
              </w:rPr>
            </w:pPr>
            <w:r w:rsidRPr="00D565AA">
              <w:t>lovro.novinsek@energetika.si</w:t>
            </w:r>
          </w:p>
        </w:tc>
      </w:tr>
      <w:tr w:rsidR="0008536E" w:rsidRPr="00D565AA" w14:paraId="21D670F8" w14:textId="77777777" w:rsidTr="0008536E">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6AC09ABE" w14:textId="77777777" w:rsidR="0008536E" w:rsidRPr="00D565AA" w:rsidRDefault="0008536E" w:rsidP="00DE1833">
            <w:pPr>
              <w:keepLines/>
              <w:widowControl w:val="0"/>
              <w:rPr>
                <w:rFonts w:ascii="Tahoma" w:hAnsi="Tahoma" w:cs="Tahoma"/>
                <w:b/>
              </w:rPr>
            </w:pPr>
            <w:r w:rsidRPr="00D565AA">
              <w:rPr>
                <w:rFonts w:ascii="Tahoma" w:hAnsi="Tahoma" w:cs="Tahoma"/>
                <w:b/>
              </w:rPr>
              <w:t xml:space="preserve">Vodja OE naročnik /Vodja del </w:t>
            </w:r>
          </w:p>
        </w:tc>
        <w:tc>
          <w:tcPr>
            <w:tcW w:w="3413" w:type="dxa"/>
            <w:tcBorders>
              <w:top w:val="single" w:sz="4" w:space="0" w:color="auto"/>
              <w:left w:val="dashSmallGap" w:sz="4" w:space="0" w:color="auto"/>
              <w:bottom w:val="nil"/>
              <w:right w:val="single" w:sz="4" w:space="0" w:color="auto"/>
            </w:tcBorders>
            <w:shd w:val="clear" w:color="auto" w:fill="auto"/>
          </w:tcPr>
          <w:p w14:paraId="79FD6A40" w14:textId="77777777" w:rsidR="0008536E" w:rsidRPr="00D565AA" w:rsidRDefault="0008536E" w:rsidP="00DE1833">
            <w:pPr>
              <w:keepLines/>
              <w:widowControl w:val="0"/>
              <w:jc w:val="center"/>
              <w:rPr>
                <w:rFonts w:ascii="Tahoma" w:hAnsi="Tahoma" w:cs="Tahoma"/>
              </w:rPr>
            </w:pPr>
            <w:r w:rsidRPr="00D565AA">
              <w:rPr>
                <w:rFonts w:ascii="Tahoma" w:hAnsi="Tahoma" w:cs="Tahoma"/>
                <w:b/>
              </w:rPr>
              <w:t>Brigita Zorec</w:t>
            </w:r>
          </w:p>
          <w:p w14:paraId="09E2036D" w14:textId="77777777" w:rsidR="0008536E" w:rsidRPr="00D565AA" w:rsidRDefault="0008536E" w:rsidP="00DE1833">
            <w:pPr>
              <w:keepLines/>
              <w:widowControl w:val="0"/>
              <w:jc w:val="center"/>
              <w:rPr>
                <w:rFonts w:ascii="Tahoma" w:hAnsi="Tahoma" w:cs="Tahoma"/>
              </w:rPr>
            </w:pPr>
            <w:r w:rsidRPr="00D565AA">
              <w:rPr>
                <w:rFonts w:ascii="Tahoma" w:hAnsi="Tahoma" w:cs="Tahoma"/>
              </w:rPr>
              <w:t xml:space="preserve">GSM +386 31 404 044 </w:t>
            </w:r>
            <w:hyperlink r:id="rId27" w:history="1">
              <w:r w:rsidRPr="00D565AA">
                <w:rPr>
                  <w:rFonts w:ascii="Tahoma" w:hAnsi="Tahoma" w:cs="Tahoma"/>
                  <w:color w:val="0000FF"/>
                  <w:u w:val="single"/>
                </w:rPr>
                <w:t>brigita.zorec@energetika-lj.si</w:t>
              </w:r>
            </w:hyperlink>
          </w:p>
        </w:tc>
        <w:tc>
          <w:tcPr>
            <w:tcW w:w="3107" w:type="dxa"/>
            <w:tcBorders>
              <w:top w:val="single" w:sz="4" w:space="0" w:color="auto"/>
              <w:left w:val="single" w:sz="4" w:space="0" w:color="auto"/>
              <w:bottom w:val="nil"/>
              <w:right w:val="single" w:sz="4" w:space="0" w:color="auto"/>
            </w:tcBorders>
            <w:shd w:val="clear" w:color="auto" w:fill="auto"/>
          </w:tcPr>
          <w:p w14:paraId="3EAA2EE9" w14:textId="77777777" w:rsidR="0008536E" w:rsidRPr="00D565AA" w:rsidRDefault="0008536E" w:rsidP="00DE1833">
            <w:pPr>
              <w:keepLines/>
              <w:widowControl w:val="0"/>
              <w:jc w:val="both"/>
              <w:rPr>
                <w:rFonts w:ascii="Tahoma" w:hAnsi="Tahoma" w:cs="Tahoma"/>
                <w:b/>
              </w:rPr>
            </w:pPr>
            <w:r w:rsidRPr="00D565AA">
              <w:rPr>
                <w:rFonts w:ascii="Tahoma" w:hAnsi="Tahoma" w:cs="Tahoma"/>
                <w:b/>
                <w:sz w:val="14"/>
              </w:rPr>
              <w:t>Ime in Priimek/Mobilni telefon/e-pošta:</w:t>
            </w:r>
          </w:p>
        </w:tc>
      </w:tr>
      <w:tr w:rsidR="0008536E" w:rsidRPr="00D565AA" w14:paraId="3AE9BB5D" w14:textId="77777777" w:rsidTr="0008536E">
        <w:tc>
          <w:tcPr>
            <w:tcW w:w="3403" w:type="dxa"/>
            <w:tcBorders>
              <w:left w:val="single" w:sz="4" w:space="0" w:color="auto"/>
              <w:bottom w:val="dotted" w:sz="4" w:space="0" w:color="auto"/>
              <w:right w:val="dotted" w:sz="4" w:space="0" w:color="auto"/>
            </w:tcBorders>
            <w:shd w:val="clear" w:color="auto" w:fill="auto"/>
          </w:tcPr>
          <w:p w14:paraId="3AB8A925" w14:textId="77777777" w:rsidR="0008536E" w:rsidRPr="00D565AA" w:rsidRDefault="0008536E" w:rsidP="00DE1833">
            <w:pPr>
              <w:keepLines/>
              <w:widowControl w:val="0"/>
              <w:rPr>
                <w:rFonts w:ascii="Tahoma" w:hAnsi="Tahoma" w:cs="Tahoma"/>
                <w:b/>
              </w:rPr>
            </w:pPr>
            <w:r w:rsidRPr="00D565AA">
              <w:rPr>
                <w:rFonts w:ascii="Tahoma" w:hAnsi="Tahoma" w:cs="Tahoma"/>
                <w:b/>
              </w:rPr>
              <w:t xml:space="preserve">Strokovni delavec VpD in PV </w:t>
            </w:r>
          </w:p>
        </w:tc>
        <w:tc>
          <w:tcPr>
            <w:tcW w:w="3413" w:type="dxa"/>
            <w:tcBorders>
              <w:left w:val="dotted" w:sz="4" w:space="0" w:color="auto"/>
              <w:bottom w:val="dotted" w:sz="4" w:space="0" w:color="auto"/>
              <w:right w:val="single" w:sz="4" w:space="0" w:color="auto"/>
            </w:tcBorders>
            <w:shd w:val="clear" w:color="auto" w:fill="auto"/>
          </w:tcPr>
          <w:p w14:paraId="593DBC1E" w14:textId="77777777" w:rsidR="0008536E" w:rsidRPr="00D565AA" w:rsidRDefault="0008536E" w:rsidP="00DE1833">
            <w:pPr>
              <w:keepLines/>
              <w:widowControl w:val="0"/>
              <w:jc w:val="center"/>
              <w:rPr>
                <w:rFonts w:ascii="Tahoma" w:hAnsi="Tahoma" w:cs="Tahoma"/>
                <w:b/>
                <w:sz w:val="14"/>
              </w:rPr>
            </w:pPr>
            <w:r w:rsidRPr="00D565AA">
              <w:rPr>
                <w:rFonts w:ascii="Tahoma" w:hAnsi="Tahoma" w:cs="Tahoma"/>
                <w:b/>
                <w:sz w:val="14"/>
              </w:rPr>
              <w:t>Ime in Priimek/Mobilni telefon/e-pošta:</w:t>
            </w:r>
          </w:p>
          <w:p w14:paraId="3066B646" w14:textId="77777777" w:rsidR="0008536E" w:rsidRPr="00D565AA" w:rsidRDefault="0008536E" w:rsidP="00DE1833">
            <w:pPr>
              <w:keepLines/>
              <w:widowControl w:val="0"/>
              <w:jc w:val="center"/>
              <w:rPr>
                <w:rFonts w:ascii="Tahoma" w:hAnsi="Tahoma" w:cs="Tahoma"/>
                <w:b/>
              </w:rPr>
            </w:pPr>
            <w:r w:rsidRPr="00D565AA">
              <w:rPr>
                <w:rFonts w:ascii="Tahoma" w:hAnsi="Tahoma" w:cs="Tahoma"/>
                <w:b/>
              </w:rPr>
              <w:t>Aleksander Klopčič</w:t>
            </w:r>
          </w:p>
          <w:p w14:paraId="6F6B5A11" w14:textId="77777777" w:rsidR="0008536E" w:rsidRPr="00D565AA" w:rsidRDefault="0008536E" w:rsidP="00DE1833">
            <w:pPr>
              <w:keepLines/>
              <w:widowControl w:val="0"/>
              <w:jc w:val="center"/>
              <w:rPr>
                <w:rFonts w:ascii="Tahoma" w:hAnsi="Tahoma" w:cs="Tahoma"/>
              </w:rPr>
            </w:pPr>
            <w:r w:rsidRPr="00D565AA">
              <w:rPr>
                <w:rFonts w:ascii="Tahoma" w:hAnsi="Tahoma" w:cs="Tahoma"/>
              </w:rPr>
              <w:t xml:space="preserve">GSM +386 </w:t>
            </w:r>
            <w:r w:rsidRPr="00D565AA">
              <w:rPr>
                <w:rFonts w:ascii="Tahoma" w:hAnsi="Tahoma" w:cs="Tahoma"/>
                <w:bCs/>
              </w:rPr>
              <w:t>41 530 548</w:t>
            </w:r>
          </w:p>
          <w:p w14:paraId="046B38B0" w14:textId="77777777" w:rsidR="0008536E" w:rsidRPr="00D565AA" w:rsidRDefault="00F10485" w:rsidP="00DE1833">
            <w:pPr>
              <w:keepLines/>
              <w:widowControl w:val="0"/>
              <w:jc w:val="center"/>
              <w:rPr>
                <w:rFonts w:ascii="Tahoma" w:hAnsi="Tahoma" w:cs="Tahoma"/>
              </w:rPr>
            </w:pPr>
            <w:hyperlink r:id="rId28" w:history="1">
              <w:r w:rsidR="0008536E" w:rsidRPr="00D565AA">
                <w:rPr>
                  <w:rFonts w:ascii="Tahoma" w:hAnsi="Tahoma" w:cs="Tahoma"/>
                  <w:color w:val="0000FF"/>
                  <w:u w:val="single"/>
                </w:rPr>
                <w:t>aleksander.klopcic@energetika-lj.si</w:t>
              </w:r>
            </w:hyperlink>
            <w:r w:rsidR="0008536E" w:rsidRPr="00D565AA">
              <w:rPr>
                <w:rFonts w:ascii="Tahoma" w:hAnsi="Tahoma" w:cs="Tahoma"/>
              </w:rPr>
              <w:t xml:space="preserve"> </w:t>
            </w:r>
          </w:p>
          <w:p w14:paraId="206A6AD1" w14:textId="77777777" w:rsidR="0008536E" w:rsidRPr="00D565AA" w:rsidRDefault="0008536E" w:rsidP="00DE1833">
            <w:pPr>
              <w:keepLines/>
              <w:widowControl w:val="0"/>
              <w:jc w:val="center"/>
              <w:rPr>
                <w:rFonts w:ascii="Tahoma" w:hAnsi="Tahoma" w:cs="Tahoma"/>
              </w:rPr>
            </w:pPr>
          </w:p>
          <w:p w14:paraId="2D909437" w14:textId="77777777" w:rsidR="0008536E" w:rsidRPr="00D565AA" w:rsidRDefault="0008536E" w:rsidP="00DE1833">
            <w:pPr>
              <w:keepLines/>
              <w:widowControl w:val="0"/>
              <w:jc w:val="center"/>
              <w:rPr>
                <w:rFonts w:ascii="Tahoma" w:hAnsi="Tahoma" w:cs="Tahoma"/>
                <w:b/>
              </w:rPr>
            </w:pPr>
            <w:r w:rsidRPr="00D565AA">
              <w:rPr>
                <w:rFonts w:ascii="Tahoma" w:hAnsi="Tahoma" w:cs="Tahoma"/>
                <w:b/>
              </w:rPr>
              <w:t>Peter Čater</w:t>
            </w:r>
          </w:p>
          <w:p w14:paraId="1E92D5FA" w14:textId="77777777" w:rsidR="0008536E" w:rsidRPr="00D565AA" w:rsidRDefault="0008536E" w:rsidP="00DE1833">
            <w:pPr>
              <w:keepLines/>
              <w:widowControl w:val="0"/>
              <w:jc w:val="center"/>
              <w:rPr>
                <w:rFonts w:ascii="Tahoma" w:hAnsi="Tahoma" w:cs="Tahoma"/>
              </w:rPr>
            </w:pPr>
            <w:r w:rsidRPr="00D565AA">
              <w:rPr>
                <w:rFonts w:ascii="Tahoma" w:hAnsi="Tahoma" w:cs="Tahoma"/>
              </w:rPr>
              <w:t>GSM +386 5</w:t>
            </w:r>
            <w:r w:rsidRPr="00D565AA">
              <w:rPr>
                <w:rFonts w:ascii="Tahoma" w:hAnsi="Tahoma" w:cs="Tahoma"/>
                <w:bCs/>
              </w:rPr>
              <w:t>1 609 826</w:t>
            </w:r>
          </w:p>
          <w:p w14:paraId="0227A30D" w14:textId="77777777" w:rsidR="0008536E" w:rsidRPr="00D565AA" w:rsidRDefault="00F10485" w:rsidP="00DE1833">
            <w:pPr>
              <w:keepLines/>
              <w:widowControl w:val="0"/>
              <w:jc w:val="center"/>
              <w:rPr>
                <w:rFonts w:ascii="Tahoma" w:hAnsi="Tahoma" w:cs="Tahoma"/>
                <w:b/>
              </w:rPr>
            </w:pPr>
            <w:hyperlink r:id="rId29" w:history="1">
              <w:r w:rsidR="0008536E" w:rsidRPr="00D565AA">
                <w:rPr>
                  <w:rFonts w:ascii="Tahoma" w:hAnsi="Tahoma" w:cs="Tahoma"/>
                  <w:color w:val="0000FF"/>
                  <w:u w:val="single"/>
                </w:rPr>
                <w:t>peter.cater@energetika-lj.si</w:t>
              </w:r>
            </w:hyperlink>
          </w:p>
        </w:tc>
        <w:tc>
          <w:tcPr>
            <w:tcW w:w="3107" w:type="dxa"/>
            <w:tcBorders>
              <w:left w:val="single" w:sz="4" w:space="0" w:color="auto"/>
              <w:bottom w:val="dotted" w:sz="4" w:space="0" w:color="auto"/>
              <w:right w:val="single" w:sz="4" w:space="0" w:color="auto"/>
            </w:tcBorders>
            <w:shd w:val="clear" w:color="auto" w:fill="auto"/>
          </w:tcPr>
          <w:p w14:paraId="45A6EB49" w14:textId="77777777" w:rsidR="0008536E" w:rsidRPr="00D565AA" w:rsidRDefault="0008536E" w:rsidP="00DE1833">
            <w:pPr>
              <w:keepLines/>
              <w:widowControl w:val="0"/>
              <w:jc w:val="center"/>
              <w:rPr>
                <w:rFonts w:ascii="Tahoma" w:hAnsi="Tahoma" w:cs="Tahoma"/>
                <w:b/>
                <w:sz w:val="14"/>
              </w:rPr>
            </w:pPr>
            <w:r w:rsidRPr="00D565AA">
              <w:rPr>
                <w:rFonts w:ascii="Tahoma" w:hAnsi="Tahoma" w:cs="Tahoma"/>
                <w:b/>
                <w:sz w:val="14"/>
              </w:rPr>
              <w:t>Ime in Priimek/Mobilni telefon/e-pošta:</w:t>
            </w:r>
          </w:p>
          <w:p w14:paraId="2F9D26E4" w14:textId="77777777" w:rsidR="0008536E" w:rsidRPr="00D565AA" w:rsidRDefault="0008536E" w:rsidP="00DE1833">
            <w:pPr>
              <w:keepLines/>
              <w:widowControl w:val="0"/>
              <w:ind w:left="720"/>
              <w:jc w:val="both"/>
              <w:rPr>
                <w:rFonts w:ascii="Tahoma" w:hAnsi="Tahoma" w:cs="Tahoma"/>
                <w:b/>
              </w:rPr>
            </w:pPr>
          </w:p>
        </w:tc>
      </w:tr>
      <w:tr w:rsidR="0008536E" w:rsidRPr="00D565AA" w14:paraId="18751AFC" w14:textId="77777777" w:rsidTr="0008536E">
        <w:trPr>
          <w:trHeight w:val="1076"/>
        </w:trPr>
        <w:tc>
          <w:tcPr>
            <w:tcW w:w="3403" w:type="dxa"/>
            <w:tcBorders>
              <w:left w:val="single" w:sz="4" w:space="0" w:color="auto"/>
              <w:bottom w:val="single" w:sz="4" w:space="0" w:color="auto"/>
              <w:right w:val="dashSmallGap" w:sz="4" w:space="0" w:color="auto"/>
            </w:tcBorders>
            <w:shd w:val="clear" w:color="auto" w:fill="auto"/>
          </w:tcPr>
          <w:p w14:paraId="33C5C404" w14:textId="77777777" w:rsidR="0008536E" w:rsidRPr="00D565AA" w:rsidRDefault="0008536E" w:rsidP="00DE1833">
            <w:pPr>
              <w:keepLines/>
              <w:widowControl w:val="0"/>
              <w:rPr>
                <w:rFonts w:ascii="Tahoma" w:hAnsi="Tahoma" w:cs="Tahoma"/>
                <w:b/>
              </w:rPr>
            </w:pPr>
            <w:r w:rsidRPr="00D565AA">
              <w:rPr>
                <w:rFonts w:ascii="Tahoma" w:hAnsi="Tahoma" w:cs="Tahoma"/>
                <w:b/>
              </w:rPr>
              <w:lastRenderedPageBreak/>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44FD9024" w14:textId="77777777" w:rsidR="0008536E" w:rsidRPr="00D565AA" w:rsidRDefault="0008536E" w:rsidP="00DE1833">
            <w:pPr>
              <w:keepLines/>
              <w:widowControl w:val="0"/>
              <w:jc w:val="center"/>
              <w:rPr>
                <w:rFonts w:ascii="Tahoma" w:hAnsi="Tahoma" w:cs="Tahoma"/>
                <w:b/>
                <w:sz w:val="14"/>
              </w:rPr>
            </w:pPr>
            <w:r w:rsidRPr="00D565AA">
              <w:rPr>
                <w:rFonts w:ascii="Tahoma" w:hAnsi="Tahoma" w:cs="Tahoma"/>
                <w:b/>
                <w:sz w:val="14"/>
              </w:rPr>
              <w:t>Ime in Priimek/Mobilni telefon/e-pošta:</w:t>
            </w:r>
          </w:p>
          <w:p w14:paraId="4E8F81E1" w14:textId="77777777" w:rsidR="0008536E" w:rsidRPr="00D565AA" w:rsidRDefault="0008536E" w:rsidP="00DE1833">
            <w:pPr>
              <w:keepLines/>
              <w:widowControl w:val="0"/>
              <w:jc w:val="center"/>
              <w:rPr>
                <w:rFonts w:ascii="Tahoma" w:hAnsi="Tahoma" w:cs="Tahoma"/>
                <w:b/>
              </w:rPr>
            </w:pPr>
            <w:r w:rsidRPr="00D565AA">
              <w:rPr>
                <w:rFonts w:ascii="Tahoma" w:hAnsi="Tahoma" w:cs="Tahoma"/>
                <w:b/>
              </w:rPr>
              <w:t>Irena Debeljak</w:t>
            </w:r>
          </w:p>
          <w:p w14:paraId="7276758B" w14:textId="77777777" w:rsidR="0008536E" w:rsidRPr="00D565AA" w:rsidRDefault="0008536E" w:rsidP="00DE1833">
            <w:pPr>
              <w:keepLines/>
              <w:widowControl w:val="0"/>
              <w:jc w:val="center"/>
              <w:rPr>
                <w:rFonts w:ascii="Tahoma" w:hAnsi="Tahoma" w:cs="Tahoma"/>
              </w:rPr>
            </w:pPr>
            <w:r w:rsidRPr="00D565AA">
              <w:rPr>
                <w:rFonts w:ascii="Tahoma" w:hAnsi="Tahoma" w:cs="Tahoma"/>
              </w:rPr>
              <w:t>GSM +386 41 375 300</w:t>
            </w:r>
          </w:p>
          <w:p w14:paraId="45884969" w14:textId="77777777" w:rsidR="0008536E" w:rsidRPr="00D565AA" w:rsidRDefault="00F10485" w:rsidP="00DE1833">
            <w:pPr>
              <w:keepLines/>
              <w:widowControl w:val="0"/>
              <w:jc w:val="center"/>
              <w:rPr>
                <w:rFonts w:ascii="Tahoma" w:hAnsi="Tahoma" w:cs="Tahoma"/>
              </w:rPr>
            </w:pPr>
            <w:hyperlink r:id="rId30" w:history="1">
              <w:r w:rsidR="0008536E" w:rsidRPr="00D565AA">
                <w:rPr>
                  <w:rFonts w:ascii="Tahoma" w:hAnsi="Tahoma" w:cs="Tahoma"/>
                  <w:color w:val="0000FF"/>
                  <w:u w:val="single"/>
                </w:rPr>
                <w:t>irena.debeljak@energetika-lj.si</w:t>
              </w:r>
            </w:hyperlink>
          </w:p>
        </w:tc>
      </w:tr>
    </w:tbl>
    <w:p w14:paraId="5F990738" w14:textId="77777777" w:rsidR="0008536E" w:rsidRPr="00D565AA" w:rsidRDefault="0008536E" w:rsidP="00DE1833">
      <w:pPr>
        <w:keepLines/>
        <w:widowControl w:val="0"/>
        <w:ind w:left="705" w:hanging="705"/>
        <w:jc w:val="both"/>
        <w:rPr>
          <w:rFonts w:ascii="Tahoma" w:hAnsi="Tahoma" w:cs="Tahoma"/>
          <w:b/>
        </w:rPr>
      </w:pPr>
    </w:p>
    <w:p w14:paraId="0CB6C8BD" w14:textId="77777777" w:rsidR="0008536E" w:rsidRPr="00D565AA" w:rsidRDefault="0008536E" w:rsidP="00DE1833">
      <w:pPr>
        <w:keepLines/>
        <w:widowControl w:val="0"/>
        <w:ind w:left="705" w:hanging="705"/>
        <w:rPr>
          <w:rFonts w:ascii="Tahoma" w:hAnsi="Tahoma" w:cs="Tahoma"/>
        </w:rPr>
      </w:pPr>
      <w:r w:rsidRPr="00D565AA">
        <w:rPr>
          <w:rFonts w:ascii="Tahoma" w:hAnsi="Tahoma" w:cs="Tahoma"/>
          <w:b/>
        </w:rPr>
        <w:t>III.2. Določitev skupnih nalog vseh odgovornih oseb</w:t>
      </w:r>
      <w:r w:rsidRPr="00D565AA">
        <w:rPr>
          <w:rFonts w:ascii="Tahoma" w:hAnsi="Tahoma" w:cs="Tahoma"/>
        </w:rPr>
        <w:t>:</w:t>
      </w:r>
    </w:p>
    <w:p w14:paraId="5B3FA285" w14:textId="77777777" w:rsidR="0008536E" w:rsidRPr="00D565AA" w:rsidRDefault="0008536E" w:rsidP="00DE1833">
      <w:pPr>
        <w:keepLines/>
        <w:widowControl w:val="0"/>
        <w:ind w:left="705" w:firstLine="4"/>
        <w:jc w:val="both"/>
        <w:rPr>
          <w:rFonts w:ascii="Tahoma" w:hAnsi="Tahoma" w:cs="Tahoma"/>
        </w:rPr>
      </w:pPr>
      <w:r w:rsidRPr="00D565AA">
        <w:rPr>
          <w:rFonts w:ascii="Tahoma" w:hAnsi="Tahoma" w:cs="Tahoma"/>
        </w:rPr>
        <w:t>Odgovorne osebe po tem sporazumu imajo naslednje skupne naloge in obveznosti:</w:t>
      </w:r>
    </w:p>
    <w:p w14:paraId="334ABA6F" w14:textId="77777777" w:rsidR="0008536E" w:rsidRPr="00D565AA" w:rsidRDefault="0008536E" w:rsidP="00DE1833">
      <w:pPr>
        <w:keepLines/>
        <w:widowControl w:val="0"/>
        <w:numPr>
          <w:ilvl w:val="0"/>
          <w:numId w:val="50"/>
        </w:numPr>
        <w:contextualSpacing/>
        <w:jc w:val="both"/>
        <w:rPr>
          <w:rFonts w:ascii="Tahoma" w:hAnsi="Tahoma" w:cs="Tahoma"/>
        </w:rPr>
      </w:pPr>
      <w:r w:rsidRPr="00D565AA">
        <w:rPr>
          <w:rFonts w:ascii="Tahoma" w:hAnsi="Tahoma" w:cs="Tahoma"/>
        </w:rPr>
        <w:t>obvezno se morajo udeležiti vseh sestankov, ki jih skliče skrbnik okvirnega sporazuma, zlasti pa  uvodnega sestanka najmanj 10 (deset) dni pred pričetkom del;</w:t>
      </w:r>
    </w:p>
    <w:p w14:paraId="54DF004D" w14:textId="77777777" w:rsidR="0008536E" w:rsidRPr="00D565AA" w:rsidRDefault="0008536E" w:rsidP="00DE1833">
      <w:pPr>
        <w:keepLines/>
        <w:widowControl w:val="0"/>
        <w:numPr>
          <w:ilvl w:val="0"/>
          <w:numId w:val="50"/>
        </w:numPr>
        <w:ind w:left="993" w:hanging="284"/>
        <w:contextualSpacing/>
        <w:jc w:val="both"/>
        <w:rPr>
          <w:rFonts w:ascii="Tahoma" w:hAnsi="Tahoma" w:cs="Tahoma"/>
        </w:rPr>
      </w:pPr>
      <w:r w:rsidRPr="00D565AA">
        <w:rPr>
          <w:rFonts w:ascii="Tahoma" w:hAnsi="Tahoma" w:cs="Tahoma"/>
        </w:rPr>
        <w:t>obvezno morajo zahtevati sklic sestanka v primeru izrednih razmer ali pojavov neposredne nevarnosti na delovišču, ki na uvodnem sestanku in ogledu niso bili ugotovljeni;</w:t>
      </w:r>
    </w:p>
    <w:p w14:paraId="0A1B6ADC" w14:textId="77777777" w:rsidR="0008536E" w:rsidRPr="00D565AA" w:rsidRDefault="0008536E" w:rsidP="00DE1833">
      <w:pPr>
        <w:keepLines/>
        <w:widowControl w:val="0"/>
        <w:numPr>
          <w:ilvl w:val="0"/>
          <w:numId w:val="50"/>
        </w:numPr>
        <w:ind w:left="993" w:hanging="284"/>
        <w:contextualSpacing/>
        <w:jc w:val="both"/>
        <w:rPr>
          <w:rFonts w:ascii="Tahoma" w:hAnsi="Tahoma" w:cs="Tahoma"/>
        </w:rPr>
      </w:pPr>
      <w:r w:rsidRPr="00D565AA">
        <w:rPr>
          <w:rFonts w:ascii="Tahoma" w:hAnsi="Tahoma" w:cs="Tahoma"/>
        </w:rPr>
        <w:t>odgovorne so za striktno izvajanje ukrepov, določenih s tem sporazumom, ter upoštevati pisne in, v nujnih primerih, ustne zahteve skrbnika okvirnega sporazuma;</w:t>
      </w:r>
    </w:p>
    <w:p w14:paraId="58DF2814" w14:textId="77777777" w:rsidR="0008536E" w:rsidRPr="00D565AA" w:rsidRDefault="0008536E" w:rsidP="00DE1833">
      <w:pPr>
        <w:keepLines/>
        <w:widowControl w:val="0"/>
        <w:numPr>
          <w:ilvl w:val="0"/>
          <w:numId w:val="50"/>
        </w:numPr>
        <w:ind w:left="993" w:hanging="284"/>
        <w:contextualSpacing/>
        <w:jc w:val="both"/>
        <w:rPr>
          <w:rFonts w:ascii="Tahoma" w:hAnsi="Tahoma" w:cs="Tahoma"/>
        </w:rPr>
      </w:pPr>
      <w:r w:rsidRPr="00D565AA">
        <w:rPr>
          <w:rFonts w:ascii="Tahoma" w:hAnsi="Tahoma" w:cs="Tahoma"/>
        </w:rPr>
        <w:t>v primeru kršitev določil tega sporazuma so dolžne zaustaviti dela, dokler se kršitev ne odpravi, samo kršitev pa morajo vpisati v Knjigo ukrepov in obvestiti ostale odgovorne osebe po tem sporazumu;</w:t>
      </w:r>
    </w:p>
    <w:p w14:paraId="04115CEA" w14:textId="77777777" w:rsidR="0008536E" w:rsidRPr="00D565AA" w:rsidRDefault="0008536E" w:rsidP="00DE1833">
      <w:pPr>
        <w:keepLines/>
        <w:widowControl w:val="0"/>
        <w:numPr>
          <w:ilvl w:val="0"/>
          <w:numId w:val="50"/>
        </w:numPr>
        <w:ind w:left="993" w:hanging="284"/>
        <w:contextualSpacing/>
        <w:jc w:val="both"/>
        <w:rPr>
          <w:rFonts w:ascii="Tahoma" w:hAnsi="Tahoma" w:cs="Tahoma"/>
        </w:rPr>
      </w:pPr>
      <w:r w:rsidRPr="00D565AA">
        <w:rPr>
          <w:rFonts w:ascii="Tahoma" w:hAnsi="Tahoma" w:cs="Tahoma"/>
        </w:rPr>
        <w:t xml:space="preserve">v primeru težjih kršitev oz. neposredne nevarnosti za življenje in zdravje delavcev na delovišču, so dolžne obvesti direktorja naročnika in </w:t>
      </w:r>
      <w:r w:rsidRPr="00D565AA">
        <w:rPr>
          <w:rFonts w:ascii="Tahoma" w:hAnsi="Tahoma" w:cs="Tahoma"/>
          <w:bCs/>
        </w:rPr>
        <w:t>dobavitelja</w:t>
      </w:r>
      <w:r w:rsidRPr="00D565AA">
        <w:rPr>
          <w:rFonts w:ascii="Tahoma" w:hAnsi="Tahoma" w:cs="Tahoma"/>
        </w:rPr>
        <w:t>;</w:t>
      </w:r>
    </w:p>
    <w:p w14:paraId="292621B9" w14:textId="77777777" w:rsidR="0008536E" w:rsidRPr="00D565AA" w:rsidRDefault="0008536E" w:rsidP="00DE1833">
      <w:pPr>
        <w:keepLines/>
        <w:widowControl w:val="0"/>
        <w:numPr>
          <w:ilvl w:val="0"/>
          <w:numId w:val="50"/>
        </w:numPr>
        <w:ind w:left="993" w:hanging="284"/>
        <w:contextualSpacing/>
        <w:jc w:val="both"/>
        <w:rPr>
          <w:rFonts w:ascii="Tahoma" w:hAnsi="Tahoma" w:cs="Tahoma"/>
        </w:rPr>
      </w:pPr>
      <w:r w:rsidRPr="00D565AA">
        <w:rPr>
          <w:rFonts w:ascii="Tahoma" w:hAnsi="Tahoma" w:cs="Tahoma"/>
        </w:rPr>
        <w:t xml:space="preserve">seznanijo vsak svoje delavce z vsemi nevarnostmi in preventivnimi varnostnimi ukrepi, ki so predvideni za dela določena s tem sporazumom. </w:t>
      </w:r>
    </w:p>
    <w:p w14:paraId="36E89032" w14:textId="77777777" w:rsidR="0008536E" w:rsidRPr="00D565AA" w:rsidRDefault="0008536E" w:rsidP="00DE1833">
      <w:pPr>
        <w:keepLines/>
        <w:widowControl w:val="0"/>
        <w:numPr>
          <w:ilvl w:val="0"/>
          <w:numId w:val="50"/>
        </w:numPr>
        <w:ind w:left="993" w:hanging="284"/>
        <w:contextualSpacing/>
        <w:jc w:val="both"/>
        <w:rPr>
          <w:rFonts w:ascii="Tahoma" w:hAnsi="Tahoma" w:cs="Tahoma"/>
        </w:rPr>
      </w:pPr>
      <w:r w:rsidRPr="00D565AA">
        <w:rPr>
          <w:rFonts w:ascii="Tahoma" w:hAnsi="Tahoma" w:cs="Tahoma"/>
        </w:rPr>
        <w:t>vse opažene pomanjkljivosti so dolžni vpisovati v Knjigo ukrepov.</w:t>
      </w:r>
    </w:p>
    <w:p w14:paraId="12F0ADC7" w14:textId="77777777" w:rsidR="0008536E" w:rsidRPr="00D565AA" w:rsidRDefault="0008536E" w:rsidP="00DE1833">
      <w:pPr>
        <w:keepLines/>
        <w:widowControl w:val="0"/>
        <w:rPr>
          <w:rFonts w:ascii="Tahoma" w:hAnsi="Tahoma" w:cs="Tahoma"/>
          <w:b/>
        </w:rPr>
      </w:pPr>
    </w:p>
    <w:p w14:paraId="36475614" w14:textId="77777777" w:rsidR="0008536E" w:rsidRPr="00D565AA" w:rsidRDefault="0008536E" w:rsidP="00DE1833">
      <w:pPr>
        <w:keepLines/>
        <w:widowControl w:val="0"/>
        <w:ind w:left="705" w:hanging="705"/>
        <w:jc w:val="both"/>
        <w:rPr>
          <w:rFonts w:ascii="Tahoma" w:hAnsi="Tahoma" w:cs="Tahoma"/>
        </w:rPr>
      </w:pPr>
      <w:r w:rsidRPr="00D565AA">
        <w:rPr>
          <w:rFonts w:ascii="Tahoma" w:hAnsi="Tahoma" w:cs="Tahoma"/>
          <w:b/>
        </w:rPr>
        <w:t>III.3. Določitev posebnih pristojnosti in odgovornosti odgovornih oseb</w:t>
      </w:r>
      <w:r w:rsidRPr="00D565AA">
        <w:rPr>
          <w:rFonts w:ascii="Tahoma" w:hAnsi="Tahoma" w:cs="Tahoma"/>
        </w:rPr>
        <w:t>:</w:t>
      </w:r>
    </w:p>
    <w:p w14:paraId="69BE0C3D" w14:textId="77777777" w:rsidR="0008536E" w:rsidRPr="00D565AA" w:rsidRDefault="0008536E" w:rsidP="00DE1833">
      <w:pPr>
        <w:keepLines/>
        <w:widowControl w:val="0"/>
        <w:ind w:left="705" w:hanging="705"/>
        <w:jc w:val="both"/>
        <w:rPr>
          <w:rFonts w:ascii="Tahoma" w:hAnsi="Tahoma" w:cs="Tahoma"/>
          <w:b/>
          <w:sz w:val="10"/>
          <w:szCs w:val="10"/>
        </w:rPr>
      </w:pPr>
    </w:p>
    <w:p w14:paraId="3AE86B3C" w14:textId="77777777" w:rsidR="0008536E" w:rsidRPr="00D565AA" w:rsidRDefault="0008536E" w:rsidP="00DE1833">
      <w:pPr>
        <w:keepLines/>
        <w:widowControl w:val="0"/>
        <w:ind w:left="705" w:firstLine="4"/>
        <w:jc w:val="both"/>
        <w:rPr>
          <w:rFonts w:ascii="Tahoma" w:hAnsi="Tahoma" w:cs="Tahoma"/>
        </w:rPr>
      </w:pPr>
      <w:r w:rsidRPr="00D565AA">
        <w:rPr>
          <w:rFonts w:ascii="Tahoma" w:hAnsi="Tahoma" w:cs="Tahoma"/>
          <w:b/>
        </w:rPr>
        <w:t>Skrbnik okvirnega sporazuma</w:t>
      </w:r>
      <w:r w:rsidRPr="00D565AA">
        <w:rPr>
          <w:rFonts w:ascii="Tahoma" w:hAnsi="Tahoma" w:cs="Tahoma"/>
        </w:rPr>
        <w:t xml:space="preserve"> ima naslednje posebne naloge:</w:t>
      </w:r>
    </w:p>
    <w:p w14:paraId="0166A5EE" w14:textId="77777777" w:rsidR="0008536E" w:rsidRPr="00D565AA" w:rsidRDefault="0008536E" w:rsidP="00DE1833">
      <w:pPr>
        <w:keepLines/>
        <w:widowControl w:val="0"/>
        <w:ind w:left="705" w:hanging="705"/>
        <w:jc w:val="both"/>
        <w:rPr>
          <w:rFonts w:ascii="Tahoma" w:hAnsi="Tahoma" w:cs="Tahoma"/>
          <w:b/>
          <w:sz w:val="10"/>
          <w:szCs w:val="10"/>
        </w:rPr>
      </w:pPr>
    </w:p>
    <w:p w14:paraId="59F859BA" w14:textId="77777777" w:rsidR="0008536E" w:rsidRPr="00D565AA" w:rsidRDefault="0008536E" w:rsidP="00DE1833">
      <w:pPr>
        <w:keepLines/>
        <w:widowControl w:val="0"/>
        <w:numPr>
          <w:ilvl w:val="0"/>
          <w:numId w:val="51"/>
        </w:numPr>
        <w:contextualSpacing/>
        <w:jc w:val="both"/>
        <w:rPr>
          <w:rFonts w:ascii="Tahoma" w:hAnsi="Tahoma" w:cs="Tahoma"/>
        </w:rPr>
      </w:pPr>
      <w:r w:rsidRPr="00D565AA">
        <w:rPr>
          <w:rFonts w:ascii="Tahoma" w:hAnsi="Tahoma" w:cs="Tahoma"/>
        </w:rPr>
        <w:t>odgovoren je za sklic uvodnega sestanka in periodičnih sestankov ali sestankov v primeru težjih kršitev skupnih varnostnih ukrepov;</w:t>
      </w:r>
    </w:p>
    <w:p w14:paraId="27970C3D" w14:textId="77777777" w:rsidR="0008536E" w:rsidRPr="00D565AA" w:rsidRDefault="0008536E" w:rsidP="00DE1833">
      <w:pPr>
        <w:keepLines/>
        <w:widowControl w:val="0"/>
        <w:numPr>
          <w:ilvl w:val="0"/>
          <w:numId w:val="51"/>
        </w:numPr>
        <w:ind w:left="993" w:hanging="284"/>
        <w:contextualSpacing/>
        <w:jc w:val="both"/>
        <w:rPr>
          <w:rFonts w:ascii="Tahoma" w:hAnsi="Tahoma" w:cs="Tahoma"/>
        </w:rPr>
      </w:pPr>
      <w:r w:rsidRPr="00D565AA">
        <w:rPr>
          <w:rFonts w:ascii="Tahoma" w:hAnsi="Tahoma" w:cs="Tahoma"/>
        </w:rPr>
        <w:t xml:space="preserve">seznaniti mora </w:t>
      </w:r>
      <w:r w:rsidRPr="00D565AA">
        <w:rPr>
          <w:rFonts w:ascii="Tahoma" w:hAnsi="Tahoma" w:cs="Tahoma"/>
          <w:bCs/>
        </w:rPr>
        <w:t xml:space="preserve">dobavitelja </w:t>
      </w:r>
      <w:r w:rsidRPr="00D565AA">
        <w:rPr>
          <w:rFonts w:ascii="Tahoma" w:hAnsi="Tahoma" w:cs="Tahoma"/>
        </w:rPr>
        <w:t>z:</w:t>
      </w:r>
    </w:p>
    <w:p w14:paraId="68BD5307" w14:textId="77777777" w:rsidR="0008536E" w:rsidRPr="00D565AA" w:rsidRDefault="0008536E" w:rsidP="00DE1833">
      <w:pPr>
        <w:keepLines/>
        <w:widowControl w:val="0"/>
        <w:numPr>
          <w:ilvl w:val="0"/>
          <w:numId w:val="36"/>
        </w:numPr>
        <w:contextualSpacing/>
        <w:jc w:val="both"/>
        <w:rPr>
          <w:rFonts w:ascii="Tahoma" w:hAnsi="Tahoma" w:cs="Tahoma"/>
        </w:rPr>
      </w:pPr>
      <w:r w:rsidRPr="00D565AA">
        <w:rPr>
          <w:rFonts w:ascii="Tahoma" w:hAnsi="Tahoma" w:cs="Tahoma"/>
        </w:rPr>
        <w:t>objekti na katerih se bodo izvajale storitve,</w:t>
      </w:r>
    </w:p>
    <w:p w14:paraId="42272FB3" w14:textId="77777777" w:rsidR="0008536E" w:rsidRPr="00D565AA" w:rsidRDefault="0008536E" w:rsidP="00DE1833">
      <w:pPr>
        <w:keepLines/>
        <w:widowControl w:val="0"/>
        <w:numPr>
          <w:ilvl w:val="0"/>
          <w:numId w:val="36"/>
        </w:numPr>
        <w:contextualSpacing/>
        <w:jc w:val="both"/>
        <w:rPr>
          <w:rFonts w:ascii="Tahoma" w:hAnsi="Tahoma" w:cs="Tahoma"/>
        </w:rPr>
      </w:pPr>
      <w:r w:rsidRPr="00D565AA">
        <w:rPr>
          <w:rFonts w:ascii="Tahoma" w:hAnsi="Tahoma" w:cs="Tahoma"/>
        </w:rPr>
        <w:t>obstoječimi instalacijami in napravami, ter drugimi vplivi, na lokaciji, kjer se bodo dela izvajala,</w:t>
      </w:r>
    </w:p>
    <w:p w14:paraId="745DBF0A" w14:textId="77777777" w:rsidR="0008536E" w:rsidRPr="00D565AA" w:rsidRDefault="0008536E" w:rsidP="00DE1833">
      <w:pPr>
        <w:keepLines/>
        <w:widowControl w:val="0"/>
        <w:numPr>
          <w:ilvl w:val="0"/>
          <w:numId w:val="36"/>
        </w:numPr>
        <w:contextualSpacing/>
        <w:jc w:val="both"/>
        <w:rPr>
          <w:rFonts w:ascii="Tahoma" w:hAnsi="Tahoma" w:cs="Tahoma"/>
        </w:rPr>
      </w:pPr>
      <w:r w:rsidRPr="00D565AA">
        <w:rPr>
          <w:rFonts w:ascii="Tahoma" w:hAnsi="Tahoma" w:cs="Tahoma"/>
        </w:rPr>
        <w:t>mestom priklopa ozemljitve tovornega vozila;</w:t>
      </w:r>
    </w:p>
    <w:p w14:paraId="4B76DABE" w14:textId="77777777" w:rsidR="0008536E" w:rsidRPr="00D565AA" w:rsidRDefault="0008536E" w:rsidP="00DE1833">
      <w:pPr>
        <w:keepLines/>
        <w:widowControl w:val="0"/>
        <w:numPr>
          <w:ilvl w:val="0"/>
          <w:numId w:val="36"/>
        </w:numPr>
        <w:contextualSpacing/>
        <w:jc w:val="both"/>
        <w:rPr>
          <w:rFonts w:ascii="Tahoma" w:hAnsi="Tahoma" w:cs="Tahoma"/>
        </w:rPr>
      </w:pPr>
      <w:r w:rsidRPr="00D565AA">
        <w:rPr>
          <w:rFonts w:ascii="Tahoma" w:hAnsi="Tahoma" w:cs="Tahoma"/>
        </w:rPr>
        <w:t>ureditvijo in vzdrževanjem pisarn, garderob, sanitarij in nastanitvenimi objekti,</w:t>
      </w:r>
    </w:p>
    <w:p w14:paraId="29B28B75" w14:textId="77777777" w:rsidR="0008536E" w:rsidRPr="00D565AA" w:rsidRDefault="0008536E" w:rsidP="00DE1833">
      <w:pPr>
        <w:keepLines/>
        <w:widowControl w:val="0"/>
        <w:numPr>
          <w:ilvl w:val="0"/>
          <w:numId w:val="36"/>
        </w:numPr>
        <w:contextualSpacing/>
        <w:jc w:val="both"/>
        <w:rPr>
          <w:rFonts w:ascii="Tahoma" w:hAnsi="Tahoma" w:cs="Tahoma"/>
        </w:rPr>
      </w:pPr>
      <w:r w:rsidRPr="00D565AA">
        <w:rPr>
          <w:rFonts w:ascii="Tahoma" w:hAnsi="Tahoma" w:cs="Tahoma"/>
        </w:rPr>
        <w:t>ureditvijo prometnih komunikacij, zasilnih poti in izhodov;</w:t>
      </w:r>
    </w:p>
    <w:p w14:paraId="419CD894" w14:textId="77777777" w:rsidR="0008536E" w:rsidRPr="00D565AA" w:rsidRDefault="0008536E" w:rsidP="00DE1833">
      <w:pPr>
        <w:keepLines/>
        <w:widowControl w:val="0"/>
        <w:ind w:left="720"/>
        <w:contextualSpacing/>
        <w:jc w:val="both"/>
        <w:rPr>
          <w:rFonts w:ascii="Tahoma" w:hAnsi="Tahoma" w:cs="Tahoma"/>
          <w:sz w:val="6"/>
          <w:szCs w:val="6"/>
        </w:rPr>
      </w:pPr>
    </w:p>
    <w:p w14:paraId="392D6DC6" w14:textId="77777777" w:rsidR="0008536E" w:rsidRPr="00D565AA" w:rsidRDefault="0008536E" w:rsidP="00DE1833">
      <w:pPr>
        <w:keepLines/>
        <w:widowControl w:val="0"/>
        <w:numPr>
          <w:ilvl w:val="0"/>
          <w:numId w:val="51"/>
        </w:numPr>
        <w:ind w:left="993" w:hanging="284"/>
        <w:contextualSpacing/>
        <w:jc w:val="both"/>
        <w:rPr>
          <w:rFonts w:ascii="Tahoma" w:hAnsi="Tahoma" w:cs="Tahoma"/>
        </w:rPr>
      </w:pPr>
      <w:r w:rsidRPr="00D565AA">
        <w:rPr>
          <w:rFonts w:ascii="Tahoma" w:hAnsi="Tahoma" w:cs="Tahoma"/>
        </w:rPr>
        <w:t>odgovoren je za usklajeno izvajanje ukrepov, določenih na podlagi tega sporazuma, z namenom, da ne pride do medsebojnega ogrožanja delavcev na skupnem delovišču;</w:t>
      </w:r>
    </w:p>
    <w:p w14:paraId="1ED90DC3" w14:textId="77777777" w:rsidR="0008536E" w:rsidRPr="00D565AA" w:rsidRDefault="0008536E" w:rsidP="00DE1833">
      <w:pPr>
        <w:keepLines/>
        <w:widowControl w:val="0"/>
        <w:numPr>
          <w:ilvl w:val="0"/>
          <w:numId w:val="51"/>
        </w:numPr>
        <w:ind w:left="993" w:hanging="284"/>
        <w:contextualSpacing/>
        <w:jc w:val="both"/>
        <w:rPr>
          <w:rFonts w:ascii="Tahoma" w:hAnsi="Tahoma" w:cs="Tahoma"/>
        </w:rPr>
      </w:pPr>
      <w:r w:rsidRPr="00D565AA">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07F1BA99" w14:textId="77777777" w:rsidR="0008536E" w:rsidRPr="00D565AA" w:rsidRDefault="0008536E" w:rsidP="00DE1833">
      <w:pPr>
        <w:keepLines/>
        <w:widowControl w:val="0"/>
        <w:numPr>
          <w:ilvl w:val="0"/>
          <w:numId w:val="51"/>
        </w:numPr>
        <w:ind w:left="993" w:hanging="284"/>
        <w:contextualSpacing/>
        <w:jc w:val="both"/>
        <w:rPr>
          <w:rFonts w:ascii="Tahoma" w:hAnsi="Tahoma" w:cs="Tahoma"/>
        </w:rPr>
      </w:pPr>
      <w:r w:rsidRPr="00D565AA">
        <w:rPr>
          <w:rFonts w:ascii="Tahoma" w:hAnsi="Tahoma" w:cs="Tahoma"/>
        </w:rPr>
        <w:t xml:space="preserve">v primeru morebitnih potreb </w:t>
      </w:r>
      <w:r w:rsidRPr="00D565AA">
        <w:rPr>
          <w:rFonts w:ascii="Tahoma" w:hAnsi="Tahoma" w:cs="Tahoma"/>
          <w:bCs/>
        </w:rPr>
        <w:t xml:space="preserve">dobavitelja </w:t>
      </w:r>
      <w:r w:rsidRPr="00D565AA">
        <w:rPr>
          <w:rFonts w:ascii="Tahoma" w:hAnsi="Tahoma" w:cs="Tahoma"/>
        </w:rPr>
        <w:t>po posebni delovni opremi in pripomočkih, zlasti pa za potrebe dvigovanja in prenosa bremen z mostnimi dvigali in dela na višini z gradbenimi odri, posreduje pri pristojnih službah.</w:t>
      </w:r>
    </w:p>
    <w:p w14:paraId="5F90415E" w14:textId="77777777" w:rsidR="0008536E" w:rsidRPr="00D565AA" w:rsidRDefault="0008536E" w:rsidP="00DE1833">
      <w:pPr>
        <w:keepLines/>
        <w:widowControl w:val="0"/>
        <w:jc w:val="both"/>
        <w:rPr>
          <w:rFonts w:ascii="Tahoma" w:hAnsi="Tahoma" w:cs="Tahoma"/>
          <w:sz w:val="10"/>
          <w:szCs w:val="10"/>
        </w:rPr>
      </w:pPr>
    </w:p>
    <w:p w14:paraId="3C289F6C" w14:textId="77777777" w:rsidR="0008536E" w:rsidRPr="00D565AA" w:rsidRDefault="0008536E" w:rsidP="00DE1833">
      <w:pPr>
        <w:keepLines/>
        <w:widowControl w:val="0"/>
        <w:jc w:val="both"/>
        <w:rPr>
          <w:rFonts w:ascii="Tahoma" w:hAnsi="Tahoma" w:cs="Tahoma"/>
          <w:sz w:val="10"/>
          <w:szCs w:val="10"/>
        </w:rPr>
      </w:pPr>
    </w:p>
    <w:p w14:paraId="7D78B7C4" w14:textId="77777777" w:rsidR="0008536E" w:rsidRPr="00D565AA" w:rsidRDefault="0008536E" w:rsidP="00DE1833">
      <w:pPr>
        <w:keepLines/>
        <w:widowControl w:val="0"/>
        <w:ind w:left="705" w:firstLine="4"/>
        <w:jc w:val="both"/>
        <w:rPr>
          <w:rFonts w:ascii="Tahoma" w:hAnsi="Tahoma" w:cs="Tahoma"/>
        </w:rPr>
      </w:pPr>
      <w:r w:rsidRPr="00D565AA">
        <w:rPr>
          <w:rFonts w:ascii="Tahoma" w:hAnsi="Tahoma" w:cs="Tahoma"/>
          <w:b/>
        </w:rPr>
        <w:t xml:space="preserve">Vodja del – </w:t>
      </w:r>
      <w:r w:rsidRPr="00D565AA">
        <w:rPr>
          <w:rFonts w:ascii="Tahoma" w:hAnsi="Tahoma" w:cs="Tahoma"/>
          <w:b/>
          <w:bCs/>
        </w:rPr>
        <w:t xml:space="preserve">dobavitelja </w:t>
      </w:r>
      <w:r w:rsidRPr="00D565AA">
        <w:rPr>
          <w:rFonts w:ascii="Tahoma" w:hAnsi="Tahoma" w:cs="Tahoma"/>
        </w:rPr>
        <w:t>ima naslednje posebne naloge:</w:t>
      </w:r>
    </w:p>
    <w:p w14:paraId="1B2EC9A0" w14:textId="77777777" w:rsidR="0008536E" w:rsidRPr="00D565AA" w:rsidRDefault="0008536E" w:rsidP="00DE1833">
      <w:pPr>
        <w:keepLines/>
        <w:widowControl w:val="0"/>
        <w:ind w:left="705" w:hanging="705"/>
        <w:jc w:val="both"/>
        <w:rPr>
          <w:rFonts w:ascii="Tahoma" w:hAnsi="Tahoma" w:cs="Tahoma"/>
          <w:b/>
          <w:sz w:val="10"/>
          <w:szCs w:val="10"/>
        </w:rPr>
      </w:pPr>
    </w:p>
    <w:p w14:paraId="6CF9B67F" w14:textId="77777777" w:rsidR="0008536E" w:rsidRPr="00D565AA" w:rsidRDefault="0008536E" w:rsidP="00DE1833">
      <w:pPr>
        <w:keepLines/>
        <w:widowControl w:val="0"/>
        <w:numPr>
          <w:ilvl w:val="0"/>
          <w:numId w:val="52"/>
        </w:numPr>
        <w:contextualSpacing/>
        <w:jc w:val="both"/>
        <w:rPr>
          <w:rFonts w:ascii="Tahoma" w:hAnsi="Tahoma" w:cs="Tahoma"/>
          <w:b/>
        </w:rPr>
      </w:pPr>
      <w:r w:rsidRPr="00D565AA">
        <w:rPr>
          <w:rFonts w:ascii="Tahoma" w:hAnsi="Tahoma" w:cs="Tahoma"/>
        </w:rPr>
        <w:t xml:space="preserve">na uvodnem sestanku predloži skrbniku okvirnega sporazuma na vpogled vso zahtevano dokumentacijo iz točke II.3. tega sporazuma; </w:t>
      </w:r>
    </w:p>
    <w:p w14:paraId="42DB08E4" w14:textId="77777777" w:rsidR="0008536E" w:rsidRPr="00D565AA" w:rsidRDefault="0008536E" w:rsidP="00DE1833">
      <w:pPr>
        <w:keepLines/>
        <w:widowControl w:val="0"/>
        <w:numPr>
          <w:ilvl w:val="0"/>
          <w:numId w:val="52"/>
        </w:numPr>
        <w:ind w:left="993" w:hanging="284"/>
        <w:contextualSpacing/>
        <w:jc w:val="both"/>
        <w:rPr>
          <w:rFonts w:ascii="Tahoma" w:hAnsi="Tahoma" w:cs="Tahoma"/>
          <w:b/>
        </w:rPr>
      </w:pPr>
      <w:r w:rsidRPr="00D565AA">
        <w:rPr>
          <w:rFonts w:ascii="Tahoma" w:hAnsi="Tahoma" w:cs="Tahoma"/>
        </w:rPr>
        <w:t>druge odgovorne osebe je dolžan seznaniti s tehnologijo/načini izvajanja del in z nevarnostmi, ki iz njih izvirajo;</w:t>
      </w:r>
    </w:p>
    <w:p w14:paraId="67F0FC40" w14:textId="77777777" w:rsidR="0008536E" w:rsidRPr="00D565AA" w:rsidRDefault="0008536E" w:rsidP="00DE1833">
      <w:pPr>
        <w:keepLines/>
        <w:widowControl w:val="0"/>
        <w:numPr>
          <w:ilvl w:val="0"/>
          <w:numId w:val="52"/>
        </w:numPr>
        <w:ind w:left="993" w:hanging="284"/>
        <w:contextualSpacing/>
        <w:jc w:val="both"/>
        <w:rPr>
          <w:rFonts w:ascii="Tahoma" w:hAnsi="Tahoma" w:cs="Tahoma"/>
          <w:b/>
        </w:rPr>
      </w:pPr>
      <w:r w:rsidRPr="00D565AA">
        <w:rPr>
          <w:rFonts w:ascii="Tahoma" w:hAnsi="Tahoma" w:cs="Tahoma"/>
        </w:rPr>
        <w:t xml:space="preserve">odgovarja za striktno spoštovanje določil internih predpisov naročnika, ki so v veljavi na območju dela in gibanja delavcev </w:t>
      </w:r>
      <w:r w:rsidRPr="00D565AA">
        <w:rPr>
          <w:rFonts w:ascii="Tahoma" w:hAnsi="Tahoma" w:cs="Tahoma"/>
          <w:bCs/>
        </w:rPr>
        <w:t>dobavitelja</w:t>
      </w:r>
      <w:r w:rsidRPr="00D565AA">
        <w:rPr>
          <w:rFonts w:ascii="Tahoma" w:hAnsi="Tahoma" w:cs="Tahoma"/>
        </w:rPr>
        <w:t>, kot tudi ustnih opozoril odgovornih oseb naročnika;</w:t>
      </w:r>
    </w:p>
    <w:p w14:paraId="230A12E5" w14:textId="77777777" w:rsidR="0008536E" w:rsidRPr="00D565AA" w:rsidRDefault="0008536E" w:rsidP="00DE1833">
      <w:pPr>
        <w:keepLines/>
        <w:widowControl w:val="0"/>
        <w:numPr>
          <w:ilvl w:val="0"/>
          <w:numId w:val="52"/>
        </w:numPr>
        <w:ind w:left="993" w:hanging="284"/>
        <w:contextualSpacing/>
        <w:jc w:val="both"/>
        <w:rPr>
          <w:rFonts w:ascii="Tahoma" w:hAnsi="Tahoma" w:cs="Tahoma"/>
          <w:b/>
        </w:rPr>
      </w:pPr>
      <w:r w:rsidRPr="00D565AA">
        <w:rPr>
          <w:rFonts w:ascii="Tahoma" w:hAnsi="Tahoma" w:cs="Tahoma"/>
        </w:rPr>
        <w:t xml:space="preserve">odgovarja za striktno spoštovanje določil internih predpisov naročnika iz področja varstva pri delu, požarnega varstva in varovanja okolja, ki so v veljavi na območju dela in gibanja delavcev </w:t>
      </w:r>
      <w:r w:rsidRPr="00D565AA">
        <w:rPr>
          <w:rFonts w:ascii="Tahoma" w:hAnsi="Tahoma" w:cs="Tahoma"/>
          <w:bCs/>
        </w:rPr>
        <w:t>dobavitelja</w:t>
      </w:r>
      <w:r w:rsidRPr="00D565AA">
        <w:rPr>
          <w:rFonts w:ascii="Tahoma" w:hAnsi="Tahoma" w:cs="Tahoma"/>
        </w:rPr>
        <w:t>, kot tudi ustnih opozoril odgovornih oseb naročnika;</w:t>
      </w:r>
    </w:p>
    <w:p w14:paraId="5483A764" w14:textId="77777777" w:rsidR="0008536E" w:rsidRPr="00D565AA" w:rsidRDefault="0008536E" w:rsidP="00DE1833">
      <w:pPr>
        <w:keepLines/>
        <w:widowControl w:val="0"/>
        <w:numPr>
          <w:ilvl w:val="0"/>
          <w:numId w:val="52"/>
        </w:numPr>
        <w:ind w:left="993" w:hanging="284"/>
        <w:contextualSpacing/>
        <w:jc w:val="both"/>
        <w:rPr>
          <w:rFonts w:ascii="Tahoma" w:hAnsi="Tahoma" w:cs="Tahoma"/>
          <w:b/>
        </w:rPr>
      </w:pPr>
      <w:r w:rsidRPr="00D565AA">
        <w:rPr>
          <w:rFonts w:ascii="Tahoma" w:hAnsi="Tahoma" w:cs="Tahoma"/>
        </w:rPr>
        <w:t>v primeru kršitev določil tega sporazuma, s strani njegovih delavcev, je dolžan takoj zaustaviti dela, ter ukrepati zoper kršitelje.</w:t>
      </w:r>
    </w:p>
    <w:p w14:paraId="59B99D1D" w14:textId="77777777" w:rsidR="0008536E" w:rsidRPr="00D565AA" w:rsidRDefault="0008536E" w:rsidP="00DE1833">
      <w:pPr>
        <w:keepLines/>
        <w:widowControl w:val="0"/>
        <w:jc w:val="both"/>
        <w:rPr>
          <w:rFonts w:ascii="Tahoma" w:hAnsi="Tahoma" w:cs="Tahoma"/>
          <w:b/>
        </w:rPr>
      </w:pPr>
    </w:p>
    <w:p w14:paraId="40CD500E" w14:textId="77777777" w:rsidR="0008536E" w:rsidRPr="00D565AA" w:rsidRDefault="0008536E" w:rsidP="00DE1833">
      <w:pPr>
        <w:keepLines/>
        <w:widowControl w:val="0"/>
        <w:jc w:val="both"/>
        <w:rPr>
          <w:rFonts w:ascii="Tahoma" w:hAnsi="Tahoma" w:cs="Tahoma"/>
          <w:b/>
        </w:rPr>
      </w:pPr>
    </w:p>
    <w:p w14:paraId="1F84FFDB" w14:textId="77777777" w:rsidR="0008536E" w:rsidRPr="00D565AA" w:rsidRDefault="0008536E" w:rsidP="00DE1833">
      <w:pPr>
        <w:keepLines/>
        <w:widowControl w:val="0"/>
        <w:ind w:left="709"/>
        <w:jc w:val="both"/>
        <w:rPr>
          <w:rFonts w:ascii="Tahoma" w:hAnsi="Tahoma" w:cs="Tahoma"/>
        </w:rPr>
      </w:pPr>
      <w:r w:rsidRPr="00D565AA">
        <w:rPr>
          <w:rFonts w:ascii="Tahoma" w:hAnsi="Tahoma" w:cs="Tahoma"/>
          <w:b/>
        </w:rPr>
        <w:lastRenderedPageBreak/>
        <w:t>Odgovorne osebe OE naročnika</w:t>
      </w:r>
      <w:r w:rsidRPr="00D565AA">
        <w:rPr>
          <w:rFonts w:ascii="Tahoma" w:hAnsi="Tahoma" w:cs="Tahoma"/>
        </w:rPr>
        <w:t xml:space="preserve"> ima naslednje posebne naloge:</w:t>
      </w:r>
    </w:p>
    <w:p w14:paraId="4C583512" w14:textId="77777777" w:rsidR="0008536E" w:rsidRPr="00D565AA" w:rsidRDefault="0008536E" w:rsidP="00DE1833">
      <w:pPr>
        <w:keepLines/>
        <w:widowControl w:val="0"/>
        <w:numPr>
          <w:ilvl w:val="0"/>
          <w:numId w:val="53"/>
        </w:numPr>
        <w:contextualSpacing/>
        <w:jc w:val="both"/>
        <w:rPr>
          <w:rFonts w:ascii="Tahoma" w:hAnsi="Tahoma" w:cs="Tahoma"/>
        </w:rPr>
      </w:pPr>
      <w:r w:rsidRPr="00D565AA">
        <w:rPr>
          <w:rFonts w:ascii="Tahoma" w:hAnsi="Tahoma" w:cs="Tahoma"/>
        </w:rPr>
        <w:t xml:space="preserve">vodjo del </w:t>
      </w:r>
      <w:r w:rsidRPr="00D565AA">
        <w:rPr>
          <w:rFonts w:ascii="Tahoma" w:hAnsi="Tahoma" w:cs="Tahoma"/>
          <w:bCs/>
        </w:rPr>
        <w:t xml:space="preserve">dobavitelja </w:t>
      </w:r>
      <w:r w:rsidRPr="00D565AA">
        <w:rPr>
          <w:rFonts w:ascii="Tahoma" w:hAnsi="Tahoma" w:cs="Tahoma"/>
        </w:rPr>
        <w:t>so dolžni seznaniti z delovnimi procesi v podjetju, ki potekajo na območju ali v neposredni bližini storitev po okvirnem sporazumu oziroma delovišča;</w:t>
      </w:r>
    </w:p>
    <w:p w14:paraId="6EF8DC70" w14:textId="77777777" w:rsidR="0008536E" w:rsidRPr="00D565AA" w:rsidRDefault="0008536E" w:rsidP="00DE1833">
      <w:pPr>
        <w:keepLines/>
        <w:widowControl w:val="0"/>
        <w:numPr>
          <w:ilvl w:val="0"/>
          <w:numId w:val="53"/>
        </w:numPr>
        <w:ind w:left="993" w:hanging="284"/>
        <w:contextualSpacing/>
        <w:jc w:val="both"/>
        <w:rPr>
          <w:rFonts w:ascii="Tahoma" w:hAnsi="Tahoma" w:cs="Tahoma"/>
        </w:rPr>
      </w:pPr>
      <w:r w:rsidRPr="00D565AA">
        <w:rPr>
          <w:rFonts w:ascii="Tahoma" w:hAnsi="Tahoma" w:cs="Tahoma"/>
        </w:rPr>
        <w:t>poskrbijo, da so delavci OE, ki jih vodijo, seznanjeni z nevarnostmi in varnostnimi ukrepi na skupnem delovišču.</w:t>
      </w:r>
    </w:p>
    <w:p w14:paraId="5C2D99EA" w14:textId="77777777" w:rsidR="0008536E" w:rsidRPr="00D565AA" w:rsidRDefault="0008536E" w:rsidP="00DE1833">
      <w:pPr>
        <w:keepLines/>
        <w:widowControl w:val="0"/>
        <w:ind w:left="720"/>
        <w:contextualSpacing/>
        <w:jc w:val="both"/>
        <w:rPr>
          <w:rFonts w:ascii="Tahoma" w:hAnsi="Tahoma" w:cs="Tahoma"/>
        </w:rPr>
      </w:pPr>
    </w:p>
    <w:p w14:paraId="5C768F21" w14:textId="77777777" w:rsidR="0008536E" w:rsidRPr="00D565AA" w:rsidRDefault="0008536E" w:rsidP="00DE1833">
      <w:pPr>
        <w:keepLines/>
        <w:widowControl w:val="0"/>
        <w:ind w:left="705" w:firstLine="4"/>
        <w:jc w:val="both"/>
        <w:rPr>
          <w:rFonts w:ascii="Tahoma" w:hAnsi="Tahoma" w:cs="Tahoma"/>
        </w:rPr>
      </w:pPr>
      <w:r w:rsidRPr="00D565AA">
        <w:rPr>
          <w:rFonts w:ascii="Tahoma" w:hAnsi="Tahoma" w:cs="Tahoma"/>
          <w:b/>
        </w:rPr>
        <w:t>Strokovni delavci za VPD in PV</w:t>
      </w:r>
      <w:r w:rsidRPr="00D565AA">
        <w:rPr>
          <w:rFonts w:ascii="Tahoma" w:hAnsi="Tahoma" w:cs="Tahoma"/>
        </w:rPr>
        <w:t xml:space="preserve"> imajo po tem sporazumu naslednje posebne naloge:</w:t>
      </w:r>
    </w:p>
    <w:p w14:paraId="4B5DDF1F" w14:textId="77777777" w:rsidR="0008536E" w:rsidRPr="00D565AA" w:rsidRDefault="0008536E" w:rsidP="00DE1833">
      <w:pPr>
        <w:keepLines/>
        <w:widowControl w:val="0"/>
        <w:numPr>
          <w:ilvl w:val="0"/>
          <w:numId w:val="54"/>
        </w:numPr>
        <w:contextualSpacing/>
        <w:jc w:val="both"/>
        <w:rPr>
          <w:rFonts w:ascii="Tahoma" w:hAnsi="Tahoma" w:cs="Tahoma"/>
        </w:rPr>
      </w:pPr>
      <w:r w:rsidRPr="00D565AA">
        <w:rPr>
          <w:rFonts w:ascii="Tahoma" w:hAnsi="Tahoma" w:cs="Tahoma"/>
        </w:rPr>
        <w:t xml:space="preserve">strokovni delavec naročnika je dolžan seznaniti vodjo del </w:t>
      </w:r>
      <w:r w:rsidRPr="00D565AA">
        <w:rPr>
          <w:rFonts w:ascii="Tahoma" w:hAnsi="Tahoma" w:cs="Tahoma"/>
          <w:bCs/>
        </w:rPr>
        <w:t xml:space="preserve">dobavitelja </w:t>
      </w:r>
      <w:r w:rsidRPr="00D565AA">
        <w:rPr>
          <w:rFonts w:ascii="Tahoma" w:hAnsi="Tahoma" w:cs="Tahoma"/>
        </w:rPr>
        <w:t>z internimi predpisi iz varstva pri delu in požarnega varstva, ki so veljavni na območju skupnega delovišča;</w:t>
      </w:r>
    </w:p>
    <w:p w14:paraId="6B4584F2" w14:textId="77777777" w:rsidR="0008536E" w:rsidRPr="00D565AA" w:rsidRDefault="0008536E" w:rsidP="00DE1833">
      <w:pPr>
        <w:keepLines/>
        <w:widowControl w:val="0"/>
        <w:numPr>
          <w:ilvl w:val="0"/>
          <w:numId w:val="54"/>
        </w:numPr>
        <w:ind w:left="993" w:hanging="284"/>
        <w:contextualSpacing/>
        <w:jc w:val="both"/>
        <w:rPr>
          <w:rFonts w:ascii="Tahoma" w:hAnsi="Tahoma" w:cs="Tahoma"/>
        </w:rPr>
      </w:pPr>
      <w:r w:rsidRPr="00D565AA">
        <w:rPr>
          <w:rFonts w:ascii="Tahoma" w:hAnsi="Tahoma" w:cs="Tahoma"/>
        </w:rPr>
        <w:t>dolžan je izvajati zakonsko določen notranji nadzor nad izvajanjem ukrepov iz varstva pri delu in požarnega varstva;</w:t>
      </w:r>
    </w:p>
    <w:p w14:paraId="650A2C33" w14:textId="77777777" w:rsidR="0008536E" w:rsidRPr="00D565AA" w:rsidRDefault="0008536E" w:rsidP="00DE1833">
      <w:pPr>
        <w:keepLines/>
        <w:widowControl w:val="0"/>
        <w:ind w:left="993" w:hanging="284"/>
        <w:contextualSpacing/>
        <w:jc w:val="both"/>
        <w:rPr>
          <w:rFonts w:ascii="Tahoma" w:hAnsi="Tahoma" w:cs="Tahoma"/>
          <w:sz w:val="6"/>
          <w:szCs w:val="6"/>
        </w:rPr>
      </w:pPr>
    </w:p>
    <w:p w14:paraId="524E9D22" w14:textId="77777777" w:rsidR="0008536E" w:rsidRPr="00D565AA" w:rsidRDefault="0008536E" w:rsidP="00DE1833">
      <w:pPr>
        <w:keepLines/>
        <w:widowControl w:val="0"/>
        <w:numPr>
          <w:ilvl w:val="0"/>
          <w:numId w:val="54"/>
        </w:numPr>
        <w:ind w:left="993" w:hanging="284"/>
        <w:contextualSpacing/>
        <w:jc w:val="both"/>
        <w:rPr>
          <w:rFonts w:ascii="Tahoma" w:hAnsi="Tahoma" w:cs="Tahoma"/>
        </w:rPr>
      </w:pPr>
      <w:r w:rsidRPr="00D565AA">
        <w:rPr>
          <w:rFonts w:ascii="Tahoma" w:hAnsi="Tahoma" w:cs="Tahoma"/>
        </w:rPr>
        <w:t>v primeru poškodbe pri delu delavcev naročnika so dolžni opraviti interno raziskavo in prijavo poškodbe v skladu z zakonom.</w:t>
      </w:r>
    </w:p>
    <w:p w14:paraId="2CEEFDD1" w14:textId="77777777" w:rsidR="0008536E" w:rsidRPr="00D565AA" w:rsidRDefault="0008536E" w:rsidP="00DE1833">
      <w:pPr>
        <w:keepLines/>
        <w:widowControl w:val="0"/>
        <w:jc w:val="both"/>
        <w:rPr>
          <w:rFonts w:ascii="Tahoma" w:hAnsi="Tahoma" w:cs="Tahoma"/>
        </w:rPr>
      </w:pPr>
    </w:p>
    <w:p w14:paraId="678BF3F2" w14:textId="77777777" w:rsidR="0008536E" w:rsidRPr="00D565AA" w:rsidRDefault="0008536E" w:rsidP="00DE1833">
      <w:pPr>
        <w:keepLines/>
        <w:widowControl w:val="0"/>
        <w:ind w:left="709"/>
        <w:jc w:val="both"/>
        <w:rPr>
          <w:rFonts w:ascii="Tahoma" w:hAnsi="Tahoma" w:cs="Tahoma"/>
        </w:rPr>
      </w:pPr>
      <w:r w:rsidRPr="00D565AA">
        <w:rPr>
          <w:rFonts w:ascii="Tahoma" w:hAnsi="Tahoma" w:cs="Tahoma"/>
          <w:b/>
        </w:rPr>
        <w:t xml:space="preserve">Odgovorna oseba za nadzor nad izvajanjem ravnanja z nevarnimi snovmi in odpadki ter izrednimi razmerami </w:t>
      </w:r>
      <w:r w:rsidRPr="00D565AA">
        <w:rPr>
          <w:rFonts w:ascii="Tahoma" w:hAnsi="Tahoma" w:cs="Tahoma"/>
        </w:rPr>
        <w:t>ima naslednje posebne naloge:</w:t>
      </w:r>
    </w:p>
    <w:p w14:paraId="7F1A6D84" w14:textId="77777777" w:rsidR="0008536E" w:rsidRPr="00D565AA" w:rsidRDefault="0008536E" w:rsidP="00DE1833">
      <w:pPr>
        <w:keepLines/>
        <w:widowControl w:val="0"/>
        <w:numPr>
          <w:ilvl w:val="0"/>
          <w:numId w:val="55"/>
        </w:numPr>
        <w:contextualSpacing/>
        <w:jc w:val="both"/>
        <w:rPr>
          <w:rFonts w:ascii="Tahoma" w:hAnsi="Tahoma" w:cs="Tahoma"/>
        </w:rPr>
      </w:pPr>
      <w:r w:rsidRPr="00D565AA">
        <w:rPr>
          <w:rFonts w:ascii="Tahoma" w:hAnsi="Tahoma" w:cs="Tahoma"/>
        </w:rPr>
        <w:t xml:space="preserve">na uvodnem sestanku seznaniti vodjo </w:t>
      </w:r>
      <w:r w:rsidRPr="00D565AA">
        <w:rPr>
          <w:rFonts w:ascii="Tahoma" w:hAnsi="Tahoma" w:cs="Tahoma"/>
          <w:bCs/>
        </w:rPr>
        <w:t xml:space="preserve">dobavitelja </w:t>
      </w:r>
      <w:r w:rsidRPr="00D565AA">
        <w:rPr>
          <w:rFonts w:ascii="Tahoma" w:hAnsi="Tahoma" w:cs="Tahoma"/>
        </w:rPr>
        <w:t>z zahtevami sistema ravnanja z okoljem;</w:t>
      </w:r>
    </w:p>
    <w:p w14:paraId="33E862A8" w14:textId="77777777" w:rsidR="0008536E" w:rsidRPr="00D565AA" w:rsidRDefault="0008536E" w:rsidP="00DE1833">
      <w:pPr>
        <w:keepLines/>
        <w:widowControl w:val="0"/>
        <w:numPr>
          <w:ilvl w:val="0"/>
          <w:numId w:val="55"/>
        </w:numPr>
        <w:ind w:left="993" w:hanging="284"/>
        <w:contextualSpacing/>
        <w:jc w:val="both"/>
        <w:rPr>
          <w:rFonts w:ascii="Tahoma" w:hAnsi="Tahoma" w:cs="Tahoma"/>
        </w:rPr>
      </w:pPr>
      <w:r w:rsidRPr="00D565AA">
        <w:rPr>
          <w:rFonts w:ascii="Tahoma" w:hAnsi="Tahoma" w:cs="Tahoma"/>
        </w:rPr>
        <w:t>nadzor nad izvajanjem ravnanja z nevarnimi snovmi in odpadki ter izrednimi razmerami na skupnem delovišču.</w:t>
      </w:r>
    </w:p>
    <w:p w14:paraId="751D8AB0" w14:textId="77777777" w:rsidR="0008536E" w:rsidRPr="00D565AA" w:rsidRDefault="0008536E" w:rsidP="00DE1833">
      <w:pPr>
        <w:keepLines/>
        <w:widowControl w:val="0"/>
        <w:contextualSpacing/>
        <w:jc w:val="both"/>
        <w:rPr>
          <w:rFonts w:ascii="Tahoma" w:hAnsi="Tahoma" w:cs="Tahoma"/>
        </w:rPr>
      </w:pPr>
    </w:p>
    <w:p w14:paraId="095E82F8" w14:textId="77777777" w:rsidR="0008536E" w:rsidRPr="00D565AA" w:rsidRDefault="0008536E" w:rsidP="00DE1833">
      <w:pPr>
        <w:keepLines/>
        <w:widowControl w:val="0"/>
        <w:tabs>
          <w:tab w:val="left" w:pos="709"/>
        </w:tabs>
        <w:ind w:right="45"/>
        <w:jc w:val="both"/>
        <w:rPr>
          <w:rFonts w:ascii="Tahoma" w:hAnsi="Tahoma" w:cs="Tahoma"/>
          <w:b/>
          <w:bCs/>
        </w:rPr>
      </w:pPr>
      <w:r w:rsidRPr="00D565AA">
        <w:rPr>
          <w:rFonts w:ascii="Tahoma" w:hAnsi="Tahoma" w:cs="Tahoma"/>
          <w:b/>
        </w:rPr>
        <w:t>IV.</w:t>
      </w:r>
      <w:r w:rsidRPr="00D565AA">
        <w:rPr>
          <w:rFonts w:ascii="Tahoma" w:hAnsi="Tahoma" w:cs="Tahoma"/>
        </w:rPr>
        <w:t xml:space="preserve"> </w:t>
      </w:r>
      <w:r w:rsidRPr="00D565AA">
        <w:rPr>
          <w:rFonts w:ascii="Tahoma" w:hAnsi="Tahoma" w:cs="Tahoma"/>
        </w:rPr>
        <w:tab/>
      </w:r>
      <w:r w:rsidRPr="00D565AA">
        <w:rPr>
          <w:rFonts w:ascii="Tahoma" w:hAnsi="Tahoma" w:cs="Tahoma"/>
          <w:b/>
        </w:rPr>
        <w:t>KONČNE DOLOČBE</w:t>
      </w:r>
      <w:r w:rsidRPr="00D565AA">
        <w:rPr>
          <w:rFonts w:ascii="Tahoma" w:hAnsi="Tahoma" w:cs="Tahoma"/>
          <w:b/>
          <w:bCs/>
        </w:rPr>
        <w:t xml:space="preserve"> </w:t>
      </w:r>
    </w:p>
    <w:p w14:paraId="09D30F7B" w14:textId="77777777" w:rsidR="0008536E" w:rsidRPr="00D565AA" w:rsidRDefault="0008536E" w:rsidP="00DE1833">
      <w:pPr>
        <w:keepLines/>
        <w:widowControl w:val="0"/>
        <w:tabs>
          <w:tab w:val="left" w:pos="709"/>
        </w:tabs>
        <w:ind w:left="705" w:right="45" w:hanging="705"/>
        <w:jc w:val="both"/>
        <w:rPr>
          <w:rFonts w:ascii="Tahoma" w:hAnsi="Tahoma" w:cs="Tahoma"/>
        </w:rPr>
      </w:pPr>
      <w:r w:rsidRPr="00D565AA">
        <w:rPr>
          <w:rFonts w:ascii="Tahoma" w:hAnsi="Tahoma" w:cs="Tahoma"/>
          <w:b/>
        </w:rPr>
        <w:t xml:space="preserve">IV.1.  </w:t>
      </w:r>
      <w:r w:rsidRPr="00D565AA">
        <w:rPr>
          <w:rFonts w:ascii="Tahoma" w:hAnsi="Tahoma" w:cs="Tahoma"/>
          <w:b/>
        </w:rPr>
        <w:tab/>
      </w:r>
      <w:r w:rsidRPr="00D565AA">
        <w:rPr>
          <w:rFonts w:ascii="Tahoma" w:hAnsi="Tahoma" w:cs="Tahoma"/>
          <w:bCs/>
        </w:rPr>
        <w:t xml:space="preserve">Dobavitelj </w:t>
      </w:r>
      <w:r w:rsidRPr="00D565AA">
        <w:rPr>
          <w:rFonts w:ascii="Tahoma" w:hAnsi="Tahoma" w:cs="Tahoma"/>
        </w:rPr>
        <w:t xml:space="preserve">se strinja in soglaša, da prevzema sleherno odgovornost za posledice, ki bi nastale zaradi kršitve oz. kršitev sporazuma vključno z odgovornostjo za vso nastalo materialno škodo. </w:t>
      </w:r>
    </w:p>
    <w:p w14:paraId="01059BAF" w14:textId="77777777" w:rsidR="0008536E" w:rsidRPr="00D565AA" w:rsidRDefault="0008536E" w:rsidP="00DE1833">
      <w:pPr>
        <w:keepLines/>
        <w:widowControl w:val="0"/>
        <w:tabs>
          <w:tab w:val="left" w:pos="709"/>
        </w:tabs>
        <w:ind w:left="705" w:right="45" w:hanging="705"/>
        <w:jc w:val="both"/>
        <w:rPr>
          <w:rFonts w:ascii="Tahoma" w:hAnsi="Tahoma" w:cs="Tahoma"/>
          <w:sz w:val="10"/>
          <w:szCs w:val="10"/>
        </w:rPr>
      </w:pPr>
    </w:p>
    <w:p w14:paraId="4F322C50" w14:textId="77777777" w:rsidR="0008536E" w:rsidRPr="00D565AA" w:rsidRDefault="0008536E" w:rsidP="00DE1833">
      <w:pPr>
        <w:keepLines/>
        <w:widowControl w:val="0"/>
        <w:tabs>
          <w:tab w:val="left" w:pos="709"/>
        </w:tabs>
        <w:ind w:right="45"/>
        <w:jc w:val="both"/>
        <w:rPr>
          <w:rFonts w:ascii="Tahoma" w:hAnsi="Tahoma" w:cs="Tahoma"/>
          <w:sz w:val="6"/>
          <w:szCs w:val="6"/>
        </w:rPr>
      </w:pPr>
    </w:p>
    <w:p w14:paraId="52DAEB8E" w14:textId="77777777" w:rsidR="0008536E" w:rsidRPr="00D565AA" w:rsidRDefault="0008536E" w:rsidP="00DE1833">
      <w:pPr>
        <w:keepLines/>
        <w:widowControl w:val="0"/>
        <w:tabs>
          <w:tab w:val="left" w:pos="709"/>
        </w:tabs>
        <w:ind w:left="705" w:right="45" w:hanging="705"/>
        <w:jc w:val="both"/>
        <w:rPr>
          <w:rFonts w:ascii="Tahoma" w:hAnsi="Tahoma" w:cs="Tahoma"/>
        </w:rPr>
      </w:pPr>
      <w:r w:rsidRPr="00D565AA">
        <w:rPr>
          <w:rFonts w:ascii="Tahoma" w:hAnsi="Tahoma" w:cs="Tahoma"/>
          <w:b/>
        </w:rPr>
        <w:t>IV.2.</w:t>
      </w:r>
      <w:r w:rsidRPr="00D565AA">
        <w:rPr>
          <w:rFonts w:ascii="Tahoma" w:hAnsi="Tahoma" w:cs="Tahoma"/>
          <w:b/>
        </w:rPr>
        <w:tab/>
      </w:r>
      <w:r w:rsidRPr="00D565AA">
        <w:rPr>
          <w:rFonts w:ascii="Tahoma" w:hAnsi="Tahoma" w:cs="Tahoma"/>
        </w:rPr>
        <w:t xml:space="preserve">Določila sporazuma veljajo tudi za morebitnega </w:t>
      </w:r>
      <w:r w:rsidRPr="00D565AA">
        <w:rPr>
          <w:rFonts w:ascii="Tahoma" w:hAnsi="Tahoma" w:cs="Tahoma"/>
          <w:bCs/>
        </w:rPr>
        <w:t xml:space="preserve">dobaviteljevega </w:t>
      </w:r>
      <w:r w:rsidRPr="00D565AA">
        <w:rPr>
          <w:rFonts w:ascii="Tahoma" w:hAnsi="Tahoma" w:cs="Tahoma"/>
        </w:rPr>
        <w:t xml:space="preserve">podizvajalca oz. podizvajalce in </w:t>
      </w:r>
      <w:r w:rsidRPr="00D565AA">
        <w:rPr>
          <w:rFonts w:ascii="Tahoma" w:hAnsi="Tahoma" w:cs="Tahoma"/>
          <w:bCs/>
        </w:rPr>
        <w:t xml:space="preserve">dobavitelj </w:t>
      </w:r>
      <w:r w:rsidRPr="00D565AA">
        <w:rPr>
          <w:rFonts w:ascii="Tahoma" w:hAnsi="Tahoma" w:cs="Tahoma"/>
        </w:rPr>
        <w:t>je dolžan zagotavljati, da bo sporazum spoštoval tudi njegov/-i podizvajalec oz. podizvajalci, za katere odgovarja kot za samega sebe.</w:t>
      </w:r>
    </w:p>
    <w:p w14:paraId="338B7A82" w14:textId="77777777" w:rsidR="0008536E" w:rsidRPr="00D565AA" w:rsidRDefault="0008536E" w:rsidP="00DE1833">
      <w:pPr>
        <w:keepLines/>
        <w:widowControl w:val="0"/>
        <w:tabs>
          <w:tab w:val="left" w:pos="709"/>
        </w:tabs>
        <w:ind w:right="45"/>
        <w:jc w:val="both"/>
        <w:rPr>
          <w:rFonts w:ascii="Tahoma" w:hAnsi="Tahoma" w:cs="Tahoma"/>
          <w:sz w:val="10"/>
          <w:szCs w:val="10"/>
        </w:rPr>
      </w:pPr>
    </w:p>
    <w:p w14:paraId="08E7917D" w14:textId="77777777" w:rsidR="0008536E" w:rsidRPr="00D565AA" w:rsidRDefault="0008536E" w:rsidP="00DE1833">
      <w:pPr>
        <w:keepLines/>
        <w:widowControl w:val="0"/>
        <w:tabs>
          <w:tab w:val="left" w:pos="709"/>
        </w:tabs>
        <w:ind w:left="705" w:right="45" w:hanging="705"/>
        <w:jc w:val="both"/>
        <w:rPr>
          <w:rFonts w:ascii="Tahoma" w:hAnsi="Tahoma" w:cs="Tahoma"/>
          <w:sz w:val="10"/>
          <w:szCs w:val="10"/>
        </w:rPr>
      </w:pPr>
    </w:p>
    <w:p w14:paraId="36C52E18" w14:textId="77777777" w:rsidR="0008536E" w:rsidRPr="00D565AA" w:rsidRDefault="0008536E" w:rsidP="00DE1833">
      <w:pPr>
        <w:keepLines/>
        <w:widowControl w:val="0"/>
        <w:tabs>
          <w:tab w:val="left" w:pos="709"/>
        </w:tabs>
        <w:ind w:left="705" w:right="45" w:hanging="705"/>
        <w:jc w:val="both"/>
        <w:rPr>
          <w:rFonts w:ascii="Tahoma" w:hAnsi="Tahoma" w:cs="Tahoma"/>
        </w:rPr>
      </w:pPr>
      <w:r w:rsidRPr="00D565AA">
        <w:rPr>
          <w:rFonts w:ascii="Tahoma" w:hAnsi="Tahoma" w:cs="Tahoma"/>
          <w:b/>
        </w:rPr>
        <w:t xml:space="preserve">IV.3.  </w:t>
      </w:r>
      <w:r w:rsidRPr="00D565AA">
        <w:rPr>
          <w:rFonts w:ascii="Tahoma" w:hAnsi="Tahoma" w:cs="Tahoma"/>
        </w:rPr>
        <w:t xml:space="preserve">Ta sporazum začne veljati in se prične uporabljati z dnem podpisa vseh podpisnikov. Sporazum je sestavni del okvirnega sporazuma o izvedbi del. Sestavljen je v dveh (2) enakih izvodih, od katerih prejme naročnik en (1) izvod in </w:t>
      </w:r>
      <w:r w:rsidRPr="00D565AA">
        <w:rPr>
          <w:rFonts w:ascii="Tahoma" w:hAnsi="Tahoma" w:cs="Tahoma"/>
          <w:bCs/>
        </w:rPr>
        <w:t xml:space="preserve">dobavitelj </w:t>
      </w:r>
      <w:r w:rsidRPr="00D565AA">
        <w:rPr>
          <w:rFonts w:ascii="Tahoma" w:hAnsi="Tahoma" w:cs="Tahoma"/>
        </w:rPr>
        <w:t>en (1) izvod.</w:t>
      </w:r>
    </w:p>
    <w:p w14:paraId="458625B6" w14:textId="77777777" w:rsidR="0008536E" w:rsidRPr="00D565AA" w:rsidRDefault="0008536E" w:rsidP="00DE1833">
      <w:pPr>
        <w:keepLines/>
        <w:widowControl w:val="0"/>
        <w:tabs>
          <w:tab w:val="left" w:pos="709"/>
        </w:tabs>
        <w:ind w:left="705" w:right="45" w:hanging="705"/>
        <w:jc w:val="both"/>
        <w:rPr>
          <w:rFonts w:ascii="Tahoma" w:hAnsi="Tahoma" w:cs="Tahoma"/>
        </w:rPr>
      </w:pPr>
    </w:p>
    <w:p w14:paraId="46618C89" w14:textId="77777777" w:rsidR="0008536E" w:rsidRPr="00D565AA" w:rsidRDefault="0008536E" w:rsidP="00DE1833">
      <w:pPr>
        <w:keepLines/>
        <w:widowControl w:val="0"/>
        <w:tabs>
          <w:tab w:val="left" w:pos="709"/>
        </w:tabs>
        <w:ind w:left="705" w:right="45" w:hanging="705"/>
        <w:jc w:val="both"/>
        <w:rPr>
          <w:rFonts w:ascii="Tahoma" w:hAnsi="Tahoma" w:cs="Tahoma"/>
        </w:rPr>
      </w:pPr>
    </w:p>
    <w:p w14:paraId="2759404F" w14:textId="77777777" w:rsidR="0008536E" w:rsidRPr="00D565AA" w:rsidRDefault="0008536E" w:rsidP="00DE1833">
      <w:pPr>
        <w:keepLines/>
        <w:widowControl w:val="0"/>
        <w:jc w:val="both"/>
        <w:rPr>
          <w:rFonts w:ascii="Tahoma" w:hAnsi="Tahoma" w:cs="Tahoma"/>
        </w:rPr>
      </w:pPr>
    </w:p>
    <w:p w14:paraId="2604D6B1" w14:textId="77777777" w:rsidR="0008536E" w:rsidRPr="00D565AA" w:rsidRDefault="0008536E" w:rsidP="00DE1833">
      <w:pPr>
        <w:keepLines/>
        <w:widowControl w:val="0"/>
        <w:tabs>
          <w:tab w:val="left" w:pos="4536"/>
        </w:tabs>
        <w:jc w:val="both"/>
        <w:rPr>
          <w:rFonts w:ascii="Tahoma" w:hAnsi="Tahoma" w:cs="Tahoma"/>
        </w:rPr>
      </w:pPr>
      <w:r w:rsidRPr="00D565AA">
        <w:rPr>
          <w:rFonts w:ascii="Tahoma" w:hAnsi="Tahoma" w:cs="Tahoma"/>
        </w:rPr>
        <w:t>____________, dne ___________</w:t>
      </w:r>
      <w:r w:rsidRPr="00D565AA">
        <w:rPr>
          <w:rFonts w:ascii="Tahoma" w:hAnsi="Tahoma" w:cs="Tahoma"/>
        </w:rPr>
        <w:tab/>
        <w:t>Ljubljana, dne __________</w:t>
      </w:r>
    </w:p>
    <w:p w14:paraId="22ACFC6D" w14:textId="77777777" w:rsidR="0008536E" w:rsidRPr="00D565AA" w:rsidRDefault="0008536E" w:rsidP="00DE1833">
      <w:pPr>
        <w:keepLines/>
        <w:widowControl w:val="0"/>
        <w:tabs>
          <w:tab w:val="left" w:pos="4536"/>
          <w:tab w:val="left" w:pos="4820"/>
        </w:tabs>
        <w:jc w:val="both"/>
        <w:rPr>
          <w:rFonts w:ascii="Tahoma" w:hAnsi="Tahoma" w:cs="Tahoma"/>
        </w:rPr>
      </w:pPr>
    </w:p>
    <w:p w14:paraId="615C96F2" w14:textId="77777777" w:rsidR="0008536E" w:rsidRPr="00D565AA" w:rsidRDefault="0008536E" w:rsidP="00DE1833">
      <w:pPr>
        <w:keepLines/>
        <w:widowControl w:val="0"/>
        <w:tabs>
          <w:tab w:val="left" w:pos="4536"/>
        </w:tabs>
        <w:jc w:val="both"/>
        <w:rPr>
          <w:rFonts w:ascii="Tahoma" w:hAnsi="Tahoma" w:cs="Tahoma"/>
        </w:rPr>
      </w:pPr>
      <w:r w:rsidRPr="00D565AA">
        <w:rPr>
          <w:rFonts w:ascii="Tahoma" w:hAnsi="Tahoma" w:cs="Tahoma"/>
          <w:bCs/>
        </w:rPr>
        <w:t>DOBAVITELJ</w:t>
      </w:r>
      <w:r w:rsidRPr="00D565AA">
        <w:rPr>
          <w:rFonts w:ascii="Tahoma" w:hAnsi="Tahoma" w:cs="Tahoma"/>
        </w:rPr>
        <w:t>:</w:t>
      </w:r>
      <w:r w:rsidRPr="00D565AA">
        <w:rPr>
          <w:rFonts w:ascii="Tahoma" w:hAnsi="Tahoma" w:cs="Tahoma"/>
        </w:rPr>
        <w:tab/>
        <w:t>NAROČNIK:</w:t>
      </w:r>
    </w:p>
    <w:p w14:paraId="3817A858" w14:textId="77777777" w:rsidR="0008536E" w:rsidRPr="00D565AA" w:rsidRDefault="0008536E" w:rsidP="00DE1833">
      <w:pPr>
        <w:keepLines/>
        <w:widowControl w:val="0"/>
        <w:tabs>
          <w:tab w:val="left" w:pos="4536"/>
          <w:tab w:val="left" w:pos="4820"/>
        </w:tabs>
        <w:jc w:val="both"/>
        <w:rPr>
          <w:rFonts w:ascii="Tahoma" w:hAnsi="Tahoma" w:cs="Tahoma"/>
        </w:rPr>
      </w:pPr>
    </w:p>
    <w:p w14:paraId="7EA1F70E" w14:textId="77777777" w:rsidR="0008536E" w:rsidRPr="00D565AA" w:rsidRDefault="0008536E" w:rsidP="00DE1833">
      <w:pPr>
        <w:keepLines/>
        <w:widowControl w:val="0"/>
        <w:tabs>
          <w:tab w:val="left" w:pos="4536"/>
        </w:tabs>
        <w:jc w:val="both"/>
        <w:rPr>
          <w:rFonts w:ascii="Tahoma" w:hAnsi="Tahoma" w:cs="Tahoma"/>
          <w:bCs/>
        </w:rPr>
      </w:pPr>
      <w:r w:rsidRPr="00D565AA">
        <w:rPr>
          <w:rFonts w:ascii="Tahoma" w:hAnsi="Tahoma" w:cs="Tahoma"/>
          <w:bCs/>
        </w:rPr>
        <w:tab/>
        <w:t>JAVNO PODJETJE ENERGETIKA LJUBLJANA d.o.o.</w:t>
      </w:r>
      <w:r w:rsidRPr="00D565AA">
        <w:rPr>
          <w:rFonts w:ascii="Tahoma" w:hAnsi="Tahoma" w:cs="Tahoma"/>
        </w:rPr>
        <w:tab/>
      </w:r>
    </w:p>
    <w:p w14:paraId="268FD20B" w14:textId="77777777" w:rsidR="0008536E" w:rsidRPr="00D565AA" w:rsidRDefault="0008536E" w:rsidP="00DE1833">
      <w:pPr>
        <w:keepLines/>
        <w:widowControl w:val="0"/>
        <w:tabs>
          <w:tab w:val="left" w:pos="4536"/>
        </w:tabs>
        <w:jc w:val="both"/>
        <w:rPr>
          <w:rFonts w:ascii="Tahoma" w:hAnsi="Tahoma" w:cs="Tahoma"/>
        </w:rPr>
      </w:pPr>
    </w:p>
    <w:p w14:paraId="7679B082" w14:textId="77777777" w:rsidR="0008536E" w:rsidRPr="00D565AA" w:rsidRDefault="0008536E" w:rsidP="00DE1833">
      <w:pPr>
        <w:keepLines/>
        <w:widowControl w:val="0"/>
        <w:tabs>
          <w:tab w:val="left" w:pos="4536"/>
        </w:tabs>
        <w:jc w:val="both"/>
        <w:rPr>
          <w:rFonts w:ascii="Tahoma" w:hAnsi="Tahoma" w:cs="Tahoma"/>
        </w:rPr>
      </w:pPr>
      <w:r w:rsidRPr="00D565AA">
        <w:rPr>
          <w:rFonts w:ascii="Tahoma" w:hAnsi="Tahoma" w:cs="Tahoma"/>
        </w:rPr>
        <w:tab/>
        <w:t>Direktor:</w:t>
      </w:r>
    </w:p>
    <w:p w14:paraId="35755421" w14:textId="77777777" w:rsidR="0008536E" w:rsidRPr="00D565AA" w:rsidRDefault="0008536E" w:rsidP="00DE1833">
      <w:pPr>
        <w:keepLines/>
        <w:widowControl w:val="0"/>
        <w:tabs>
          <w:tab w:val="left" w:pos="4536"/>
        </w:tabs>
        <w:jc w:val="both"/>
        <w:rPr>
          <w:rFonts w:ascii="Tahoma" w:hAnsi="Tahoma" w:cs="Tahoma"/>
          <w:b/>
          <w:bCs/>
        </w:rPr>
      </w:pPr>
      <w:r w:rsidRPr="00D565AA">
        <w:rPr>
          <w:rFonts w:ascii="Tahoma" w:hAnsi="Tahoma" w:cs="Tahoma"/>
          <w:b/>
          <w:bCs/>
        </w:rPr>
        <w:tab/>
        <w:t>Samo Lozej</w:t>
      </w:r>
    </w:p>
    <w:p w14:paraId="712934DA" w14:textId="77777777" w:rsidR="00F22B8F" w:rsidRPr="00D565AA" w:rsidRDefault="00F22B8F" w:rsidP="00DE1833">
      <w:pPr>
        <w:keepLines/>
        <w:widowControl w:val="0"/>
        <w:tabs>
          <w:tab w:val="left" w:pos="1134"/>
          <w:tab w:val="left" w:pos="4820"/>
        </w:tabs>
        <w:rPr>
          <w:rFonts w:ascii="Tahoma" w:hAnsi="Tahoma" w:cs="Tahoma"/>
          <w:color w:val="00B050"/>
        </w:rPr>
      </w:pPr>
    </w:p>
    <w:p w14:paraId="54DD783E" w14:textId="77777777" w:rsidR="00ED6E25" w:rsidRPr="00D565AA" w:rsidRDefault="00ED6E25" w:rsidP="00DE1833">
      <w:pPr>
        <w:keepLines/>
        <w:widowControl w:val="0"/>
        <w:rPr>
          <w:rFonts w:ascii="Tahoma" w:hAnsi="Tahoma" w:cs="Tahoma"/>
          <w:b/>
        </w:rPr>
      </w:pPr>
    </w:p>
    <w:p w14:paraId="4F5AD5D6" w14:textId="77777777" w:rsidR="00B257B0" w:rsidRPr="00D565AA" w:rsidRDefault="007C5762" w:rsidP="00DE1833">
      <w:pPr>
        <w:keepLines/>
        <w:widowControl w:val="0"/>
        <w:rPr>
          <w:rFonts w:ascii="Tahoma" w:hAnsi="Tahoma" w:cs="Tahoma"/>
          <w:b/>
        </w:rPr>
      </w:pPr>
      <w:r w:rsidRPr="00D565AA">
        <w:rPr>
          <w:rFonts w:ascii="Tahoma" w:hAnsi="Tahoma" w:cs="Tahoma"/>
          <w:b/>
        </w:rPr>
        <w:tab/>
      </w:r>
    </w:p>
    <w:p w14:paraId="6ACA617C" w14:textId="77777777" w:rsidR="00883D7D" w:rsidRPr="00D565AA" w:rsidRDefault="00883D7D" w:rsidP="00DE1833">
      <w:pPr>
        <w:keepLines/>
        <w:widowControl w:val="0"/>
      </w:pPr>
    </w:p>
    <w:p w14:paraId="710ABDB7" w14:textId="77777777" w:rsidR="00ED6E25" w:rsidRPr="00D565AA" w:rsidRDefault="00883D7D" w:rsidP="00DE1833">
      <w:pPr>
        <w:keepLines/>
        <w:widowControl w:val="0"/>
      </w:pPr>
      <w:r w:rsidRPr="00D565A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D565AA" w14:paraId="2AC12577" w14:textId="77777777" w:rsidTr="008E4CF5">
        <w:tc>
          <w:tcPr>
            <w:tcW w:w="599" w:type="dxa"/>
            <w:tcBorders>
              <w:top w:val="single" w:sz="4" w:space="0" w:color="auto"/>
              <w:bottom w:val="single" w:sz="4" w:space="0" w:color="auto"/>
              <w:right w:val="nil"/>
            </w:tcBorders>
          </w:tcPr>
          <w:p w14:paraId="441D166F" w14:textId="77777777" w:rsidR="00B257B0" w:rsidRPr="00D565AA" w:rsidRDefault="00B257B0" w:rsidP="00DE1833">
            <w:pPr>
              <w:keepLines/>
              <w:widowControl w:val="0"/>
              <w:jc w:val="right"/>
              <w:rPr>
                <w:rFonts w:ascii="Tahoma" w:hAnsi="Tahoma" w:cs="Tahoma"/>
              </w:rPr>
            </w:pPr>
            <w:r w:rsidRPr="00D565AA">
              <w:rPr>
                <w:rFonts w:ascii="Tahoma" w:hAnsi="Tahoma" w:cs="Tahoma"/>
                <w:b/>
              </w:rPr>
              <w:lastRenderedPageBreak/>
              <w:br w:type="page"/>
            </w:r>
            <w:r w:rsidRPr="00D565AA">
              <w:rPr>
                <w:rFonts w:ascii="Tahoma" w:hAnsi="Tahoma" w:cs="Tahoma"/>
              </w:rPr>
              <w:br w:type="page"/>
            </w:r>
            <w:r w:rsidRPr="00D565AA">
              <w:rPr>
                <w:rFonts w:ascii="Tahoma" w:hAnsi="Tahoma" w:cs="Tahoma"/>
              </w:rPr>
              <w:br w:type="page"/>
            </w:r>
            <w:r w:rsidRPr="00D565AA">
              <w:rPr>
                <w:rFonts w:ascii="Tahoma" w:hAnsi="Tahoma" w:cs="Tahoma"/>
              </w:rPr>
              <w:br w:type="page"/>
              <w:t xml:space="preserve">      </w:t>
            </w:r>
          </w:p>
        </w:tc>
        <w:tc>
          <w:tcPr>
            <w:tcW w:w="7693" w:type="dxa"/>
            <w:tcBorders>
              <w:top w:val="single" w:sz="4" w:space="0" w:color="auto"/>
              <w:left w:val="nil"/>
              <w:bottom w:val="single" w:sz="4" w:space="0" w:color="auto"/>
            </w:tcBorders>
          </w:tcPr>
          <w:p w14:paraId="2AF26B08" w14:textId="77777777" w:rsidR="00B257B0" w:rsidRPr="00D565AA" w:rsidRDefault="00325ED9" w:rsidP="00DE1833">
            <w:pPr>
              <w:keepLines/>
              <w:widowControl w:val="0"/>
              <w:numPr>
                <w:ilvl w:val="12"/>
                <w:numId w:val="0"/>
              </w:numPr>
              <w:tabs>
                <w:tab w:val="left" w:pos="6237"/>
              </w:tabs>
              <w:jc w:val="both"/>
              <w:rPr>
                <w:rFonts w:ascii="Tahoma" w:hAnsi="Tahoma" w:cs="Tahoma"/>
              </w:rPr>
            </w:pPr>
            <w:r w:rsidRPr="00D565AA">
              <w:rPr>
                <w:rFonts w:ascii="Tahoma" w:hAnsi="Tahoma" w:cs="Tahoma"/>
              </w:rPr>
              <w:t>FINANČNO ZAVAROVANJE RESNOSTI PONUDBE</w:t>
            </w:r>
          </w:p>
        </w:tc>
        <w:tc>
          <w:tcPr>
            <w:tcW w:w="872" w:type="dxa"/>
            <w:tcBorders>
              <w:top w:val="single" w:sz="4" w:space="0" w:color="auto"/>
              <w:bottom w:val="single" w:sz="4" w:space="0" w:color="auto"/>
              <w:right w:val="nil"/>
            </w:tcBorders>
          </w:tcPr>
          <w:p w14:paraId="3100C90E" w14:textId="77777777" w:rsidR="00B257B0" w:rsidRPr="00D565AA" w:rsidRDefault="00B257B0"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tcBorders>
          </w:tcPr>
          <w:p w14:paraId="062DEBF1" w14:textId="77777777" w:rsidR="00B257B0" w:rsidRPr="00D565AA" w:rsidRDefault="005E0677" w:rsidP="00DE1833">
            <w:pPr>
              <w:keepLines/>
              <w:widowControl w:val="0"/>
              <w:ind w:hanging="92"/>
              <w:rPr>
                <w:rFonts w:ascii="Tahoma" w:hAnsi="Tahoma" w:cs="Tahoma"/>
                <w:b/>
                <w:i/>
              </w:rPr>
            </w:pPr>
            <w:r w:rsidRPr="00D565AA">
              <w:rPr>
                <w:rFonts w:ascii="Tahoma" w:hAnsi="Tahoma" w:cs="Tahoma"/>
                <w:b/>
                <w:i/>
              </w:rPr>
              <w:t>8</w:t>
            </w:r>
            <w:r w:rsidR="00B257B0" w:rsidRPr="00D565AA">
              <w:rPr>
                <w:rFonts w:ascii="Tahoma" w:hAnsi="Tahoma" w:cs="Tahoma"/>
                <w:b/>
                <w:i/>
              </w:rPr>
              <w:t>/1</w:t>
            </w:r>
          </w:p>
        </w:tc>
      </w:tr>
    </w:tbl>
    <w:p w14:paraId="4EC70073" w14:textId="77777777" w:rsidR="002F45A6" w:rsidRPr="00D565AA" w:rsidRDefault="002F45A6" w:rsidP="00DE1833">
      <w:pPr>
        <w:keepLines/>
        <w:widowControl w:val="0"/>
        <w:rPr>
          <w:rFonts w:ascii="Tahoma" w:hAnsi="Tahoma" w:cs="Tahoma"/>
          <w:sz w:val="4"/>
        </w:rPr>
      </w:pPr>
    </w:p>
    <w:p w14:paraId="43691AC9" w14:textId="77777777" w:rsidR="00AB04EB" w:rsidRPr="00D565AA" w:rsidRDefault="00AB04EB" w:rsidP="00DE1833">
      <w:pPr>
        <w:keepLines/>
        <w:widowControl w:val="0"/>
        <w:spacing w:after="120"/>
        <w:rPr>
          <w:rFonts w:ascii="Tahoma" w:hAnsi="Tahoma" w:cs="Tahoma"/>
        </w:rPr>
      </w:pPr>
      <w:r w:rsidRPr="00D565AA">
        <w:rPr>
          <w:rFonts w:ascii="Tahoma" w:hAnsi="Tahoma" w:cs="Tahoma"/>
        </w:rPr>
        <w:t>Ponudnik:</w:t>
      </w:r>
    </w:p>
    <w:p w14:paraId="32357726" w14:textId="77777777" w:rsidR="00AB04EB" w:rsidRPr="00D565AA" w:rsidRDefault="00AB04EB" w:rsidP="00DE1833">
      <w:pPr>
        <w:keepLines/>
        <w:widowControl w:val="0"/>
        <w:spacing w:line="276" w:lineRule="auto"/>
        <w:rPr>
          <w:rFonts w:ascii="Tahoma" w:hAnsi="Tahoma" w:cs="Tahoma"/>
        </w:rPr>
      </w:pPr>
      <w:r w:rsidRPr="00D565AA">
        <w:rPr>
          <w:rFonts w:ascii="Tahoma" w:hAnsi="Tahoma" w:cs="Tahoma"/>
        </w:rPr>
        <w:t>____________________________</w:t>
      </w:r>
    </w:p>
    <w:p w14:paraId="4828B662" w14:textId="77777777" w:rsidR="00AB04EB" w:rsidRPr="00D565AA" w:rsidRDefault="00AB04EB" w:rsidP="00DE1833">
      <w:pPr>
        <w:keepLines/>
        <w:widowControl w:val="0"/>
        <w:spacing w:line="276" w:lineRule="auto"/>
        <w:rPr>
          <w:rFonts w:ascii="Tahoma" w:hAnsi="Tahoma" w:cs="Tahoma"/>
        </w:rPr>
      </w:pPr>
      <w:r w:rsidRPr="00D565AA">
        <w:rPr>
          <w:rFonts w:ascii="Tahoma" w:hAnsi="Tahoma" w:cs="Tahoma"/>
        </w:rPr>
        <w:t>____________________________</w:t>
      </w:r>
    </w:p>
    <w:p w14:paraId="5CE9B5AD" w14:textId="77777777" w:rsidR="00AB04EB" w:rsidRPr="00D565AA" w:rsidRDefault="00AB04EB" w:rsidP="00DE1833">
      <w:pPr>
        <w:keepLines/>
        <w:widowControl w:val="0"/>
        <w:spacing w:line="276" w:lineRule="auto"/>
        <w:rPr>
          <w:rFonts w:ascii="Tahoma" w:hAnsi="Tahoma" w:cs="Tahoma"/>
        </w:rPr>
      </w:pPr>
      <w:r w:rsidRPr="00D565AA">
        <w:rPr>
          <w:rFonts w:ascii="Tahoma" w:hAnsi="Tahoma" w:cs="Tahoma"/>
        </w:rPr>
        <w:t>____________________________</w:t>
      </w:r>
    </w:p>
    <w:p w14:paraId="0CEB9327" w14:textId="77777777" w:rsidR="00AB04EB" w:rsidRPr="00D565AA" w:rsidRDefault="00AB04EB" w:rsidP="00DE1833">
      <w:pPr>
        <w:keepLines/>
        <w:widowControl w:val="0"/>
        <w:rPr>
          <w:rFonts w:ascii="Tahoma" w:hAnsi="Tahoma" w:cs="Tahoma"/>
          <w:sz w:val="16"/>
        </w:rPr>
      </w:pPr>
    </w:p>
    <w:p w14:paraId="447908D3" w14:textId="77777777" w:rsidR="00AB04EB" w:rsidRPr="00D565AA" w:rsidRDefault="00AB04EB" w:rsidP="00DE1833">
      <w:pPr>
        <w:keepLines/>
        <w:widowControl w:val="0"/>
        <w:rPr>
          <w:rFonts w:ascii="Tahoma" w:hAnsi="Tahoma" w:cs="Tahoma"/>
          <w:sz w:val="12"/>
        </w:rPr>
      </w:pPr>
    </w:p>
    <w:p w14:paraId="72544F54" w14:textId="77777777" w:rsidR="00AB04EB" w:rsidRPr="00D565AA" w:rsidRDefault="00AB04EB" w:rsidP="00DE1833">
      <w:pPr>
        <w:keepLines/>
        <w:widowControl w:val="0"/>
        <w:jc w:val="center"/>
        <w:rPr>
          <w:rFonts w:ascii="Tahoma" w:hAnsi="Tahoma" w:cs="Tahoma"/>
          <w:b/>
        </w:rPr>
      </w:pPr>
      <w:r w:rsidRPr="00D565AA">
        <w:rPr>
          <w:rFonts w:ascii="Tahoma" w:hAnsi="Tahoma" w:cs="Tahoma"/>
          <w:b/>
        </w:rPr>
        <w:t>MENIČNA IZJAVA</w:t>
      </w:r>
    </w:p>
    <w:p w14:paraId="27745110" w14:textId="77777777" w:rsidR="00AB04EB" w:rsidRPr="00D565AA" w:rsidRDefault="00AB04EB" w:rsidP="00DE1833">
      <w:pPr>
        <w:keepLines/>
        <w:widowControl w:val="0"/>
        <w:jc w:val="center"/>
        <w:rPr>
          <w:rFonts w:ascii="Tahoma" w:hAnsi="Tahoma" w:cs="Tahoma"/>
          <w:b/>
        </w:rPr>
      </w:pPr>
      <w:r w:rsidRPr="00D565AA">
        <w:rPr>
          <w:rFonts w:ascii="Tahoma" w:hAnsi="Tahoma" w:cs="Tahoma"/>
          <w:b/>
        </w:rPr>
        <w:t>za zavarovanje resnosti ponudbe</w:t>
      </w:r>
    </w:p>
    <w:p w14:paraId="34569CEB" w14:textId="77777777" w:rsidR="00AB04EB" w:rsidRPr="00D565AA" w:rsidRDefault="00AB04EB" w:rsidP="00DE1833">
      <w:pPr>
        <w:keepLines/>
        <w:widowControl w:val="0"/>
        <w:jc w:val="center"/>
        <w:rPr>
          <w:rFonts w:ascii="Tahoma" w:hAnsi="Tahoma" w:cs="Tahoma"/>
        </w:rPr>
      </w:pPr>
    </w:p>
    <w:p w14:paraId="79CEAF7F" w14:textId="4BF42D45" w:rsidR="00AB04EB" w:rsidRPr="00D565AA" w:rsidRDefault="00F03413" w:rsidP="00DE1833">
      <w:pPr>
        <w:keepLines/>
        <w:widowControl w:val="0"/>
        <w:jc w:val="both"/>
        <w:rPr>
          <w:rFonts w:ascii="Tahoma" w:hAnsi="Tahoma" w:cs="Tahoma"/>
          <w:i/>
          <w:sz w:val="18"/>
        </w:rPr>
      </w:pPr>
      <w:r w:rsidRPr="00D565AA">
        <w:rPr>
          <w:rFonts w:ascii="Tahoma" w:hAnsi="Tahoma" w:cs="Tahoma"/>
        </w:rPr>
        <w:t>V zvezi s ponudbo št. _________</w:t>
      </w:r>
      <w:r w:rsidR="00AB04EB" w:rsidRPr="00D565AA">
        <w:rPr>
          <w:rFonts w:ascii="Tahoma" w:hAnsi="Tahoma" w:cs="Tahoma"/>
        </w:rPr>
        <w:t xml:space="preserve">_______ z dne ________________ za javno naročilo št. </w:t>
      </w:r>
      <w:r w:rsidR="00A750F7" w:rsidRPr="00D565AA">
        <w:rPr>
          <w:rFonts w:ascii="Tahoma" w:hAnsi="Tahoma" w:cs="Tahoma"/>
          <w:b/>
        </w:rPr>
        <w:t>JPE-SAL-50/22</w:t>
      </w:r>
      <w:r w:rsidR="00AB04EB" w:rsidRPr="00D565AA">
        <w:rPr>
          <w:rFonts w:ascii="Tahoma" w:hAnsi="Tahoma" w:cs="Tahoma"/>
          <w:b/>
        </w:rPr>
        <w:t xml:space="preserve"> </w:t>
      </w:r>
      <w:r w:rsidR="005876A7" w:rsidRPr="00D565AA">
        <w:rPr>
          <w:rFonts w:ascii="Tahoma" w:hAnsi="Tahoma" w:cs="Tahoma"/>
          <w:b/>
        </w:rPr>
        <w:t>»</w:t>
      </w:r>
      <w:r w:rsidR="00CD7893" w:rsidRPr="00D565AA">
        <w:rPr>
          <w:rFonts w:ascii="Tahoma" w:hAnsi="Tahoma" w:cs="Tahoma"/>
          <w:b/>
        </w:rPr>
        <w:t>Dobava ekstra lahkega kurilnega olja</w:t>
      </w:r>
      <w:r w:rsidR="005876A7" w:rsidRPr="00D565AA">
        <w:rPr>
          <w:rFonts w:ascii="Tahoma" w:hAnsi="Tahoma" w:cs="Tahoma"/>
          <w:b/>
        </w:rPr>
        <w:t>«</w:t>
      </w:r>
      <w:r w:rsidR="00AB04EB" w:rsidRPr="00D565AA">
        <w:rPr>
          <w:rFonts w:ascii="Tahoma" w:eastAsia="Calibri" w:hAnsi="Tahoma" w:cs="Tahoma"/>
          <w:lang w:eastAsia="en-US"/>
        </w:rPr>
        <w:t xml:space="preserve"> </w:t>
      </w:r>
      <w:r w:rsidR="00AB04EB" w:rsidRPr="00D565AA">
        <w:rPr>
          <w:rFonts w:ascii="Tahoma" w:hAnsi="Tahoma" w:cs="Tahoma"/>
        </w:rPr>
        <w:t>vam izročamo podpisano in žigosano bianco menico ter to menično izjavo za zavarovanje resnosti ponudbe s pooblastilom za izpolnitev in unovčenje menice v viš</w:t>
      </w:r>
      <w:r w:rsidR="00C6211B" w:rsidRPr="00D565AA">
        <w:rPr>
          <w:rFonts w:ascii="Tahoma" w:hAnsi="Tahoma" w:cs="Tahoma"/>
        </w:rPr>
        <w:t xml:space="preserve">ini </w:t>
      </w:r>
      <w:r w:rsidR="003B6A4D" w:rsidRPr="00D565AA">
        <w:rPr>
          <w:rFonts w:ascii="Tahoma" w:hAnsi="Tahoma" w:cs="Tahoma"/>
        </w:rPr>
        <w:t>7</w:t>
      </w:r>
      <w:r w:rsidR="00DF5814" w:rsidRPr="00D565AA">
        <w:rPr>
          <w:rFonts w:ascii="Tahoma" w:hAnsi="Tahoma" w:cs="Tahoma"/>
        </w:rPr>
        <w:t xml:space="preserve">.000,00 </w:t>
      </w:r>
      <w:r w:rsidR="00C6211B" w:rsidRPr="00D565AA">
        <w:rPr>
          <w:rFonts w:ascii="Tahoma" w:hAnsi="Tahoma" w:cs="Tahoma"/>
        </w:rPr>
        <w:t>EUR.</w:t>
      </w:r>
    </w:p>
    <w:p w14:paraId="092F89F6" w14:textId="77777777" w:rsidR="00AB04EB" w:rsidRPr="00D565AA" w:rsidRDefault="00AB04EB" w:rsidP="00DE1833">
      <w:pPr>
        <w:keepLines/>
        <w:widowControl w:val="0"/>
        <w:jc w:val="both"/>
        <w:rPr>
          <w:rFonts w:ascii="Tahoma" w:hAnsi="Tahoma" w:cs="Tahoma"/>
        </w:rPr>
      </w:pPr>
    </w:p>
    <w:p w14:paraId="7FCC485A" w14:textId="77777777" w:rsidR="00AB04EB" w:rsidRPr="00D565AA" w:rsidRDefault="00AB04EB" w:rsidP="00DE1833">
      <w:pPr>
        <w:keepLines/>
        <w:widowControl w:val="0"/>
        <w:jc w:val="both"/>
        <w:rPr>
          <w:rFonts w:ascii="Tahoma" w:hAnsi="Tahoma" w:cs="Tahoma"/>
        </w:rPr>
      </w:pPr>
      <w:r w:rsidRPr="00D565AA">
        <w:rPr>
          <w:rFonts w:ascii="Tahoma" w:hAnsi="Tahoma" w:cs="Tahoma"/>
        </w:rPr>
        <w:t>Na menicah je podpisana pooblaščena oseba za podpisovanje:</w:t>
      </w:r>
    </w:p>
    <w:p w14:paraId="5B00A86B" w14:textId="77777777" w:rsidR="00AB04EB" w:rsidRPr="00D565AA" w:rsidRDefault="00AB04EB" w:rsidP="00DE1833">
      <w:pPr>
        <w:keepLines/>
        <w:widowControl w:val="0"/>
        <w:jc w:val="both"/>
        <w:rPr>
          <w:rFonts w:ascii="Tahoma" w:hAnsi="Tahoma" w:cs="Tahoma"/>
          <w:sz w:val="16"/>
        </w:rPr>
      </w:pPr>
    </w:p>
    <w:p w14:paraId="4349F74C"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_____________________________________________________________________________________</w:t>
      </w:r>
    </w:p>
    <w:p w14:paraId="07A10411" w14:textId="77777777" w:rsidR="00AB04EB" w:rsidRPr="00D565AA" w:rsidRDefault="00AB04EB" w:rsidP="00DE1833">
      <w:pPr>
        <w:keepLines/>
        <w:widowControl w:val="0"/>
        <w:jc w:val="both"/>
        <w:outlineLvl w:val="0"/>
        <w:rPr>
          <w:rFonts w:ascii="Tahoma" w:hAnsi="Tahoma" w:cs="Tahoma"/>
          <w:sz w:val="18"/>
        </w:rPr>
      </w:pPr>
      <w:r w:rsidRPr="00D565AA">
        <w:rPr>
          <w:rFonts w:ascii="Tahoma" w:hAnsi="Tahoma" w:cs="Tahoma"/>
          <w:sz w:val="18"/>
        </w:rPr>
        <w:t xml:space="preserve">(Ime in priimek)                                     (Funkcija zastopnika)                     </w:t>
      </w:r>
      <w:r w:rsidRPr="00D565AA">
        <w:rPr>
          <w:rFonts w:ascii="Tahoma" w:hAnsi="Tahoma" w:cs="Tahoma"/>
          <w:sz w:val="18"/>
        </w:rPr>
        <w:tab/>
      </w:r>
      <w:r w:rsidRPr="00D565AA">
        <w:rPr>
          <w:rFonts w:ascii="Tahoma" w:hAnsi="Tahoma" w:cs="Tahoma"/>
          <w:sz w:val="18"/>
        </w:rPr>
        <w:tab/>
        <w:t xml:space="preserve">  (Podpis)</w:t>
      </w:r>
    </w:p>
    <w:p w14:paraId="4725B167" w14:textId="77777777" w:rsidR="00AB04EB" w:rsidRPr="00D565AA" w:rsidRDefault="00AB04EB" w:rsidP="00DE1833">
      <w:pPr>
        <w:keepLines/>
        <w:widowControl w:val="0"/>
        <w:jc w:val="both"/>
        <w:rPr>
          <w:rFonts w:ascii="Tahoma" w:hAnsi="Tahoma" w:cs="Tahoma"/>
        </w:rPr>
      </w:pPr>
    </w:p>
    <w:p w14:paraId="0C13A339" w14:textId="77777777" w:rsidR="00AB04EB" w:rsidRPr="00D565AA" w:rsidRDefault="00AB04EB" w:rsidP="00DE1833">
      <w:pPr>
        <w:keepLines/>
        <w:widowControl w:val="0"/>
        <w:spacing w:after="120"/>
        <w:jc w:val="both"/>
        <w:rPr>
          <w:rFonts w:ascii="Tahoma" w:hAnsi="Tahoma" w:cs="Tahoma"/>
        </w:rPr>
      </w:pPr>
      <w:r w:rsidRPr="00D565AA">
        <w:rPr>
          <w:rFonts w:ascii="Tahoma" w:hAnsi="Tahoma" w:cs="Tahoma"/>
        </w:rPr>
        <w:t>V primeru, da:</w:t>
      </w:r>
    </w:p>
    <w:p w14:paraId="68697D46" w14:textId="77777777" w:rsidR="00AB04EB" w:rsidRPr="00D565AA" w:rsidRDefault="00AB04EB" w:rsidP="00DE1833">
      <w:pPr>
        <w:keepLines/>
        <w:widowControl w:val="0"/>
        <w:numPr>
          <w:ilvl w:val="0"/>
          <w:numId w:val="8"/>
        </w:numPr>
        <w:tabs>
          <w:tab w:val="num" w:pos="855"/>
        </w:tabs>
        <w:ind w:left="855" w:hanging="855"/>
        <w:jc w:val="both"/>
        <w:rPr>
          <w:rFonts w:ascii="Tahoma" w:hAnsi="Tahoma" w:cs="Tahoma"/>
        </w:rPr>
      </w:pPr>
      <w:r w:rsidRPr="00D565AA">
        <w:rPr>
          <w:rFonts w:ascii="Tahoma" w:hAnsi="Tahoma" w:cs="Tahoma"/>
        </w:rPr>
        <w:t xml:space="preserve">umaknemo ali spremenimo ponudbo v času njene veljavnosti ali </w:t>
      </w:r>
    </w:p>
    <w:p w14:paraId="31F7CFC8" w14:textId="77777777" w:rsidR="00AB04EB" w:rsidRPr="00D565AA" w:rsidRDefault="00AB04EB" w:rsidP="00DE1833">
      <w:pPr>
        <w:keepLines/>
        <w:widowControl w:val="0"/>
        <w:numPr>
          <w:ilvl w:val="0"/>
          <w:numId w:val="8"/>
        </w:numPr>
        <w:tabs>
          <w:tab w:val="num" w:pos="426"/>
        </w:tabs>
        <w:ind w:left="340" w:hanging="340"/>
        <w:jc w:val="both"/>
        <w:rPr>
          <w:rFonts w:ascii="Tahoma" w:hAnsi="Tahoma" w:cs="Tahoma"/>
        </w:rPr>
      </w:pPr>
      <w:r w:rsidRPr="00D565AA">
        <w:rPr>
          <w:rFonts w:ascii="Tahoma" w:hAnsi="Tahoma" w:cs="Tahoma"/>
        </w:rPr>
        <w:t>ne priložimo naročniku finančnega zavarovanja za dobro izvedbo obveznosti iz okvirnega sporazuma ali</w:t>
      </w:r>
    </w:p>
    <w:p w14:paraId="0AEAEDF9" w14:textId="77777777" w:rsidR="00AB04EB" w:rsidRPr="00D565AA" w:rsidRDefault="00AB04EB" w:rsidP="00DE1833">
      <w:pPr>
        <w:keepLines/>
        <w:widowControl w:val="0"/>
        <w:numPr>
          <w:ilvl w:val="0"/>
          <w:numId w:val="8"/>
        </w:numPr>
        <w:tabs>
          <w:tab w:val="num" w:pos="855"/>
        </w:tabs>
        <w:ind w:left="855" w:hanging="855"/>
        <w:jc w:val="both"/>
        <w:rPr>
          <w:rFonts w:ascii="Tahoma" w:hAnsi="Tahoma" w:cs="Tahoma"/>
        </w:rPr>
      </w:pPr>
      <w:r w:rsidRPr="00D565AA">
        <w:rPr>
          <w:rFonts w:ascii="Tahoma" w:hAnsi="Tahoma" w:cs="Tahoma"/>
        </w:rPr>
        <w:t>zavrnemo sklenitev okvirnega sporazuma,</w:t>
      </w:r>
    </w:p>
    <w:p w14:paraId="71B8136A" w14:textId="77777777" w:rsidR="00AB04EB" w:rsidRPr="00D565AA" w:rsidRDefault="00AB04EB" w:rsidP="00DE1833">
      <w:pPr>
        <w:keepLines/>
        <w:widowControl w:val="0"/>
        <w:jc w:val="both"/>
        <w:rPr>
          <w:rFonts w:ascii="Tahoma" w:hAnsi="Tahoma" w:cs="Tahoma"/>
          <w:sz w:val="12"/>
        </w:rPr>
      </w:pPr>
    </w:p>
    <w:p w14:paraId="3DCDBEEC" w14:textId="77777777" w:rsidR="00AB04EB" w:rsidRPr="00D565AA" w:rsidRDefault="00AB04EB" w:rsidP="00DE1833">
      <w:pPr>
        <w:pStyle w:val="Noga"/>
        <w:keepLines/>
        <w:widowControl w:val="0"/>
        <w:tabs>
          <w:tab w:val="clear" w:pos="4536"/>
          <w:tab w:val="clear" w:pos="9072"/>
          <w:tab w:val="left" w:pos="5643"/>
        </w:tabs>
        <w:jc w:val="both"/>
        <w:rPr>
          <w:rFonts w:ascii="Tahoma" w:hAnsi="Tahoma" w:cs="Tahoma"/>
          <w:sz w:val="20"/>
          <w:szCs w:val="22"/>
        </w:rPr>
      </w:pPr>
      <w:r w:rsidRPr="00D565AA">
        <w:rPr>
          <w:rFonts w:ascii="Tahoma" w:hAnsi="Tahoma" w:cs="Tahoma"/>
          <w:sz w:val="20"/>
          <w:szCs w:val="22"/>
        </w:rPr>
        <w:t xml:space="preserve">nepreklicno in brezpogojno pooblaščamo </w:t>
      </w:r>
      <w:r w:rsidR="000A33F1" w:rsidRPr="00D565AA">
        <w:rPr>
          <w:rFonts w:ascii="Tahoma" w:hAnsi="Tahoma" w:cs="Tahoma"/>
          <w:sz w:val="20"/>
          <w:szCs w:val="22"/>
        </w:rPr>
        <w:t>Javno podjetje ENERGETIKA LJUBLJANA, d.o.o., Verovškova ulica 62, 1000 Ljubljana</w:t>
      </w:r>
      <w:r w:rsidRPr="00D565AA">
        <w:rPr>
          <w:rFonts w:ascii="Tahoma" w:hAnsi="Tahoma" w:cs="Tahoma"/>
          <w:sz w:val="20"/>
          <w:szCs w:val="22"/>
        </w:rPr>
        <w:t xml:space="preserve"> (v nadaljevanju tudi: upravičenec), da lahko našo bianco menico brez predhodnega obvestila izpolni v vseh neizpolnjenih delih za znesek naših obveznosti, da na menico vpiše klavzulo »brez protesta«</w:t>
      </w:r>
      <w:r w:rsidR="00525706" w:rsidRPr="00D565AA">
        <w:rPr>
          <w:rFonts w:ascii="Tahoma" w:hAnsi="Tahoma" w:cs="Tahoma"/>
          <w:sz w:val="20"/>
          <w:szCs w:val="22"/>
        </w:rPr>
        <w:t>,</w:t>
      </w:r>
      <w:r w:rsidRPr="00D565AA">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19222F7D" w14:textId="77777777" w:rsidR="00AB04EB" w:rsidRPr="00D565AA" w:rsidRDefault="00AB04EB" w:rsidP="00DE1833">
      <w:pPr>
        <w:pStyle w:val="Noga"/>
        <w:keepLines/>
        <w:widowControl w:val="0"/>
        <w:tabs>
          <w:tab w:val="clear" w:pos="4536"/>
          <w:tab w:val="clear" w:pos="9072"/>
          <w:tab w:val="left" w:pos="5643"/>
        </w:tabs>
        <w:jc w:val="both"/>
        <w:rPr>
          <w:rFonts w:ascii="Tahoma" w:hAnsi="Tahoma" w:cs="Tahoma"/>
          <w:sz w:val="20"/>
          <w:szCs w:val="22"/>
        </w:rPr>
      </w:pPr>
    </w:p>
    <w:p w14:paraId="4F849A63" w14:textId="77777777" w:rsidR="00AB04EB" w:rsidRPr="00D565AA" w:rsidRDefault="00AB04EB" w:rsidP="00DE1833">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D565AA">
        <w:rPr>
          <w:rFonts w:ascii="Tahoma" w:hAnsi="Tahoma" w:cs="Tahoma"/>
          <w:sz w:val="18"/>
        </w:rPr>
        <w:t>NALOG ZA PLAČILO MENICE</w:t>
      </w:r>
    </w:p>
    <w:p w14:paraId="2D23A8D9" w14:textId="77777777" w:rsidR="00AB04EB" w:rsidRPr="00D565AA" w:rsidRDefault="00AB04EB" w:rsidP="00DE1833">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14:paraId="4C11615A" w14:textId="59A0E895" w:rsidR="00AB04EB" w:rsidRPr="00D565AA" w:rsidRDefault="00AB04EB" w:rsidP="00DE1833">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D565AA">
        <w:rPr>
          <w:rFonts w:ascii="Tahoma" w:hAnsi="Tahoma" w:cs="Tahoma"/>
          <w:sz w:val="19"/>
          <w:szCs w:val="19"/>
        </w:rPr>
        <w:t>Nepreklicno in brezp</w:t>
      </w:r>
      <w:r w:rsidR="00525706" w:rsidRPr="00D565AA">
        <w:rPr>
          <w:rFonts w:ascii="Tahoma" w:hAnsi="Tahoma" w:cs="Tahoma"/>
          <w:sz w:val="19"/>
          <w:szCs w:val="19"/>
        </w:rPr>
        <w:t>ogojno pooblaščamo __________</w:t>
      </w:r>
      <w:r w:rsidRPr="00D565AA">
        <w:rPr>
          <w:rFonts w:ascii="Tahoma" w:hAnsi="Tahoma" w:cs="Tahoma"/>
          <w:sz w:val="19"/>
          <w:szCs w:val="19"/>
        </w:rPr>
        <w:t xml:space="preserve">___________________________________ </w:t>
      </w:r>
      <w:r w:rsidRPr="00D565AA">
        <w:rPr>
          <w:rFonts w:ascii="Tahoma" w:hAnsi="Tahoma" w:cs="Tahoma"/>
          <w:i/>
          <w:sz w:val="19"/>
          <w:szCs w:val="19"/>
        </w:rPr>
        <w:t>(naziv banke)</w:t>
      </w:r>
      <w:r w:rsidRPr="00D565AA">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w:t>
      </w:r>
      <w:r w:rsidR="003B6A4D" w:rsidRPr="00D565AA">
        <w:rPr>
          <w:rFonts w:ascii="Tahoma" w:hAnsi="Tahoma" w:cs="Tahoma"/>
          <w:sz w:val="19"/>
          <w:szCs w:val="19"/>
        </w:rPr>
        <w:t>7</w:t>
      </w:r>
      <w:r w:rsidR="00DF5814" w:rsidRPr="00D565AA">
        <w:rPr>
          <w:rFonts w:ascii="Tahoma" w:hAnsi="Tahoma" w:cs="Tahoma"/>
          <w:sz w:val="19"/>
          <w:szCs w:val="19"/>
        </w:rPr>
        <w:t>.000,00</w:t>
      </w:r>
      <w:r w:rsidRPr="00D565AA">
        <w:rPr>
          <w:rFonts w:ascii="Tahoma" w:hAnsi="Tahoma" w:cs="Tahoma"/>
          <w:sz w:val="19"/>
          <w:szCs w:val="19"/>
        </w:rPr>
        <w:t xml:space="preserve"> EUR. </w:t>
      </w:r>
    </w:p>
    <w:p w14:paraId="51D08F56" w14:textId="77777777" w:rsidR="00AB04EB" w:rsidRPr="00D565AA" w:rsidRDefault="00AB04EB" w:rsidP="00DE1833">
      <w:pPr>
        <w:keepLines/>
        <w:widowControl w:val="0"/>
        <w:jc w:val="both"/>
        <w:rPr>
          <w:rFonts w:ascii="Tahoma" w:hAnsi="Tahoma" w:cs="Tahoma"/>
          <w:sz w:val="16"/>
        </w:rPr>
      </w:pPr>
    </w:p>
    <w:p w14:paraId="4917C7AF" w14:textId="77777777" w:rsidR="00AB04EB" w:rsidRPr="00D565AA" w:rsidRDefault="00AB04EB" w:rsidP="00DE1833">
      <w:pPr>
        <w:keepLines/>
        <w:widowControl w:val="0"/>
        <w:jc w:val="both"/>
        <w:rPr>
          <w:rFonts w:ascii="Tahoma" w:hAnsi="Tahoma" w:cs="Tahoma"/>
        </w:rPr>
      </w:pPr>
      <w:r w:rsidRPr="00D565AA">
        <w:rPr>
          <w:rFonts w:ascii="Tahoma" w:hAnsi="Tahoma" w:cs="Tahoma"/>
        </w:rPr>
        <w:t>S podpisom tega pooblastila soglašamo, da upravičenec, opravi poizvedbe o številkah transakcijskih računov pri katerikoli banki, finančni organizaciji ali upravljavcu baz podatkov o računih.</w:t>
      </w:r>
    </w:p>
    <w:p w14:paraId="30545E90" w14:textId="77777777" w:rsidR="00AB04EB" w:rsidRPr="00D565AA" w:rsidRDefault="00AB04EB" w:rsidP="00DE1833">
      <w:pPr>
        <w:keepLines/>
        <w:widowControl w:val="0"/>
        <w:jc w:val="both"/>
        <w:rPr>
          <w:rFonts w:ascii="Tahoma" w:hAnsi="Tahoma" w:cs="Tahoma"/>
          <w:sz w:val="16"/>
        </w:rPr>
      </w:pPr>
    </w:p>
    <w:p w14:paraId="2FBC99EC" w14:textId="77777777" w:rsidR="00AB04EB" w:rsidRPr="00D565AA" w:rsidRDefault="00AB04EB" w:rsidP="00DE1833">
      <w:pPr>
        <w:keepLines/>
        <w:widowControl w:val="0"/>
        <w:jc w:val="both"/>
        <w:rPr>
          <w:rFonts w:ascii="Tahoma" w:hAnsi="Tahoma" w:cs="Tahoma"/>
        </w:rPr>
      </w:pPr>
      <w:r w:rsidRPr="00D565AA">
        <w:rPr>
          <w:rFonts w:ascii="Tahoma" w:hAnsi="Tahoma" w:cs="Tahoma"/>
        </w:rPr>
        <w:t xml:space="preserve">Ta izjava velja do datuma veljavnosti ponudbe (minimalno 4 mesece od datuma določenega za oddajo ponudb). Ponudba je veljavna do ________________ . </w:t>
      </w:r>
    </w:p>
    <w:p w14:paraId="7169C3E1" w14:textId="77777777" w:rsidR="00AB04EB" w:rsidRPr="00D565AA" w:rsidRDefault="00AB04EB" w:rsidP="00DE1833">
      <w:pPr>
        <w:keepLines/>
        <w:widowControl w:val="0"/>
        <w:jc w:val="both"/>
        <w:rPr>
          <w:rFonts w:ascii="Tahoma" w:hAnsi="Tahoma" w:cs="Tahoma"/>
          <w:sz w:val="28"/>
        </w:rPr>
      </w:pPr>
    </w:p>
    <w:p w14:paraId="018C8415" w14:textId="77777777" w:rsidR="00AB04EB" w:rsidRPr="00D565AA" w:rsidRDefault="00AB04EB" w:rsidP="00DE1833">
      <w:pPr>
        <w:keepLines/>
        <w:widowControl w:val="0"/>
        <w:jc w:val="both"/>
        <w:rPr>
          <w:rFonts w:ascii="Tahoma" w:hAnsi="Tahoma" w:cs="Tahoma"/>
          <w:sz w:val="18"/>
          <w:szCs w:val="18"/>
        </w:rPr>
      </w:pPr>
      <w:r w:rsidRPr="00D565AA">
        <w:rPr>
          <w:rFonts w:ascii="Tahoma" w:hAnsi="Tahoma" w:cs="Tahoma"/>
          <w:sz w:val="18"/>
          <w:szCs w:val="18"/>
        </w:rPr>
        <w:t>Kraj, datum</w:t>
      </w:r>
      <w:r w:rsidRPr="00D565AA">
        <w:rPr>
          <w:rFonts w:ascii="Tahoma" w:hAnsi="Tahoma" w:cs="Tahoma"/>
          <w:sz w:val="18"/>
          <w:szCs w:val="18"/>
        </w:rPr>
        <w:tab/>
      </w:r>
      <w:r w:rsidRPr="00D565AA">
        <w:rPr>
          <w:rFonts w:ascii="Tahoma" w:hAnsi="Tahoma" w:cs="Tahoma"/>
          <w:sz w:val="18"/>
          <w:szCs w:val="18"/>
        </w:rPr>
        <w:tab/>
      </w:r>
      <w:r w:rsidRPr="00D565AA">
        <w:rPr>
          <w:rFonts w:ascii="Tahoma" w:hAnsi="Tahoma" w:cs="Tahoma"/>
          <w:sz w:val="18"/>
          <w:szCs w:val="18"/>
        </w:rPr>
        <w:tab/>
      </w:r>
      <w:r w:rsidRPr="00D565AA">
        <w:rPr>
          <w:rFonts w:ascii="Tahoma" w:hAnsi="Tahoma" w:cs="Tahoma"/>
          <w:sz w:val="18"/>
          <w:szCs w:val="18"/>
        </w:rPr>
        <w:tab/>
      </w:r>
      <w:r w:rsidRPr="00D565AA">
        <w:rPr>
          <w:rFonts w:ascii="Tahoma" w:hAnsi="Tahoma" w:cs="Tahoma"/>
          <w:sz w:val="18"/>
          <w:szCs w:val="18"/>
        </w:rPr>
        <w:tab/>
      </w:r>
      <w:r w:rsidRPr="00D565AA">
        <w:rPr>
          <w:rFonts w:ascii="Tahoma" w:hAnsi="Tahoma" w:cs="Tahoma"/>
          <w:sz w:val="16"/>
          <w:szCs w:val="18"/>
        </w:rPr>
        <w:t>Žig</w:t>
      </w:r>
      <w:r w:rsidRPr="00D565AA">
        <w:rPr>
          <w:rFonts w:ascii="Tahoma" w:hAnsi="Tahoma" w:cs="Tahoma"/>
          <w:sz w:val="18"/>
          <w:szCs w:val="18"/>
        </w:rPr>
        <w:tab/>
      </w:r>
      <w:r w:rsidRPr="00D565AA">
        <w:rPr>
          <w:rFonts w:ascii="Tahoma" w:hAnsi="Tahoma" w:cs="Tahoma"/>
          <w:sz w:val="18"/>
          <w:szCs w:val="18"/>
        </w:rPr>
        <w:tab/>
      </w:r>
      <w:r w:rsidRPr="00D565AA">
        <w:rPr>
          <w:rFonts w:ascii="Tahoma" w:hAnsi="Tahoma" w:cs="Tahoma"/>
          <w:sz w:val="18"/>
          <w:szCs w:val="18"/>
        </w:rPr>
        <w:tab/>
        <w:t xml:space="preserve">Izdajatelj menice: </w:t>
      </w:r>
    </w:p>
    <w:p w14:paraId="06B3B821" w14:textId="77777777" w:rsidR="00AB04EB" w:rsidRPr="00D565AA" w:rsidRDefault="00AB04EB" w:rsidP="00DE1833">
      <w:pPr>
        <w:keepLines/>
        <w:widowControl w:val="0"/>
        <w:jc w:val="both"/>
        <w:rPr>
          <w:rFonts w:ascii="Tahoma" w:hAnsi="Tahoma" w:cs="Tahoma"/>
        </w:rPr>
      </w:pPr>
      <w:r w:rsidRPr="00D565AA">
        <w:rPr>
          <w:rFonts w:ascii="Tahoma" w:hAnsi="Tahoma" w:cs="Tahoma"/>
          <w:u w:val="single"/>
        </w:rPr>
        <w:t>___________________</w:t>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t>__________________________</w:t>
      </w:r>
    </w:p>
    <w:p w14:paraId="37AB7AB2" w14:textId="77777777" w:rsidR="00AB04EB" w:rsidRPr="00D565AA" w:rsidRDefault="00AB04EB" w:rsidP="00DE1833">
      <w:pPr>
        <w:keepLines/>
        <w:widowControl w:val="0"/>
        <w:jc w:val="both"/>
        <w:rPr>
          <w:rFonts w:ascii="Tahoma" w:hAnsi="Tahoma" w:cs="Tahoma"/>
          <w:u w:val="single"/>
        </w:rPr>
      </w:pPr>
    </w:p>
    <w:p w14:paraId="488EC030" w14:textId="77777777" w:rsidR="00AB04EB" w:rsidRPr="00D565AA" w:rsidRDefault="00AB04EB" w:rsidP="00DE1833">
      <w:pPr>
        <w:keepLines/>
        <w:widowControl w:val="0"/>
        <w:jc w:val="both"/>
        <w:rPr>
          <w:rFonts w:ascii="Tahoma" w:hAnsi="Tahoma" w:cs="Tahoma"/>
          <w:sz w:val="18"/>
        </w:rPr>
      </w:pP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sz w:val="18"/>
        </w:rPr>
        <w:t>Podpis odgovorne osebe:</w:t>
      </w:r>
    </w:p>
    <w:p w14:paraId="276FD88A" w14:textId="77777777" w:rsidR="00AB04EB" w:rsidRPr="00D565AA" w:rsidRDefault="00AB04EB" w:rsidP="00DE1833">
      <w:pPr>
        <w:keepLines/>
        <w:widowControl w:val="0"/>
        <w:rPr>
          <w:rFonts w:ascii="Tahoma" w:hAnsi="Tahoma" w:cs="Tahoma"/>
        </w:rPr>
      </w:pP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t>__________________________</w:t>
      </w:r>
    </w:p>
    <w:p w14:paraId="08D2FD94" w14:textId="77777777" w:rsidR="00AB04EB" w:rsidRPr="00D565AA" w:rsidRDefault="00AB04EB" w:rsidP="00DE1833">
      <w:pPr>
        <w:keepLines/>
        <w:widowControl w:val="0"/>
        <w:rPr>
          <w:rFonts w:ascii="Tahoma" w:hAnsi="Tahoma" w:cs="Tahoma"/>
          <w:i/>
          <w:sz w:val="18"/>
        </w:rPr>
      </w:pPr>
      <w:r w:rsidRPr="00D565AA">
        <w:rPr>
          <w:rFonts w:ascii="Tahoma" w:hAnsi="Tahoma" w:cs="Tahoma"/>
          <w:i/>
          <w:sz w:val="18"/>
        </w:rPr>
        <w:t>Priloga: 1 bianko menica</w:t>
      </w:r>
    </w:p>
    <w:p w14:paraId="2156C945" w14:textId="77777777" w:rsidR="0039334F" w:rsidRPr="00D565AA" w:rsidRDefault="0039334F" w:rsidP="00DE1833">
      <w:pPr>
        <w:keepLines/>
        <w:widowControl w:val="0"/>
      </w:pPr>
      <w:r w:rsidRPr="00D565A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D565AA" w14:paraId="7E2D529E" w14:textId="77777777" w:rsidTr="008E4CF5">
        <w:tc>
          <w:tcPr>
            <w:tcW w:w="599" w:type="dxa"/>
            <w:tcBorders>
              <w:top w:val="single" w:sz="4" w:space="0" w:color="auto"/>
              <w:bottom w:val="single" w:sz="4" w:space="0" w:color="auto"/>
              <w:right w:val="nil"/>
            </w:tcBorders>
          </w:tcPr>
          <w:p w14:paraId="19741FE1" w14:textId="77777777" w:rsidR="00B257B0" w:rsidRPr="00D565AA" w:rsidRDefault="00B257B0" w:rsidP="00DE1833">
            <w:pPr>
              <w:keepLines/>
              <w:widowControl w:val="0"/>
              <w:jc w:val="right"/>
              <w:rPr>
                <w:rFonts w:ascii="Tahoma" w:hAnsi="Tahoma" w:cs="Tahoma"/>
              </w:rPr>
            </w:pPr>
            <w:r w:rsidRPr="00D565AA">
              <w:rPr>
                <w:rFonts w:ascii="Tahoma" w:hAnsi="Tahoma" w:cs="Tahoma"/>
                <w:b/>
              </w:rPr>
              <w:lastRenderedPageBreak/>
              <w:br w:type="page"/>
            </w:r>
            <w:r w:rsidRPr="00D565AA">
              <w:rPr>
                <w:rFonts w:ascii="Tahoma" w:hAnsi="Tahoma" w:cs="Tahoma"/>
              </w:rPr>
              <w:br w:type="page"/>
            </w:r>
            <w:r w:rsidRPr="00D565AA">
              <w:rPr>
                <w:rFonts w:ascii="Tahoma" w:hAnsi="Tahoma" w:cs="Tahoma"/>
              </w:rPr>
              <w:br w:type="page"/>
            </w:r>
            <w:r w:rsidRPr="00D565AA">
              <w:rPr>
                <w:rFonts w:ascii="Tahoma" w:hAnsi="Tahoma" w:cs="Tahoma"/>
              </w:rPr>
              <w:br w:type="page"/>
              <w:t xml:space="preserve">      </w:t>
            </w:r>
          </w:p>
        </w:tc>
        <w:tc>
          <w:tcPr>
            <w:tcW w:w="7693" w:type="dxa"/>
            <w:tcBorders>
              <w:top w:val="single" w:sz="4" w:space="0" w:color="auto"/>
              <w:left w:val="nil"/>
              <w:bottom w:val="single" w:sz="4" w:space="0" w:color="auto"/>
            </w:tcBorders>
          </w:tcPr>
          <w:p w14:paraId="16F7BCFA" w14:textId="77777777" w:rsidR="00B257B0" w:rsidRPr="00D565AA" w:rsidRDefault="00B257B0" w:rsidP="00DE1833">
            <w:pPr>
              <w:keepLines/>
              <w:widowControl w:val="0"/>
              <w:numPr>
                <w:ilvl w:val="12"/>
                <w:numId w:val="0"/>
              </w:numPr>
              <w:tabs>
                <w:tab w:val="left" w:pos="6237"/>
              </w:tabs>
              <w:jc w:val="both"/>
              <w:rPr>
                <w:rFonts w:ascii="Tahoma" w:hAnsi="Tahoma" w:cs="Tahoma"/>
              </w:rPr>
            </w:pPr>
            <w:r w:rsidRPr="00D565AA">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39198C2D" w14:textId="77777777" w:rsidR="00B257B0" w:rsidRPr="00D565AA" w:rsidRDefault="00B257B0"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tcBorders>
          </w:tcPr>
          <w:p w14:paraId="24236D85" w14:textId="77777777" w:rsidR="00B257B0" w:rsidRPr="00D565AA" w:rsidRDefault="009707C7" w:rsidP="00DE1833">
            <w:pPr>
              <w:keepLines/>
              <w:widowControl w:val="0"/>
              <w:ind w:hanging="92"/>
              <w:rPr>
                <w:rFonts w:ascii="Tahoma" w:hAnsi="Tahoma" w:cs="Tahoma"/>
                <w:b/>
                <w:i/>
              </w:rPr>
            </w:pPr>
            <w:r w:rsidRPr="00D565AA">
              <w:rPr>
                <w:rFonts w:ascii="Tahoma" w:hAnsi="Tahoma" w:cs="Tahoma"/>
                <w:b/>
                <w:i/>
              </w:rPr>
              <w:t>8</w:t>
            </w:r>
            <w:r w:rsidR="00B257B0" w:rsidRPr="00D565AA">
              <w:rPr>
                <w:rFonts w:ascii="Tahoma" w:hAnsi="Tahoma" w:cs="Tahoma"/>
                <w:b/>
                <w:i/>
              </w:rPr>
              <w:t>/2</w:t>
            </w:r>
          </w:p>
        </w:tc>
      </w:tr>
    </w:tbl>
    <w:p w14:paraId="2BC7664B" w14:textId="77777777" w:rsidR="005F6ECD" w:rsidRPr="00D565AA" w:rsidRDefault="009707C7" w:rsidP="00DE1833">
      <w:pPr>
        <w:keepLines/>
        <w:widowControl w:val="0"/>
        <w:spacing w:after="120"/>
        <w:rPr>
          <w:rFonts w:ascii="Tahoma" w:hAnsi="Tahoma" w:cs="Tahoma"/>
        </w:rPr>
      </w:pPr>
      <w:r w:rsidRPr="00D565AA">
        <w:rPr>
          <w:rFonts w:ascii="Tahoma" w:hAnsi="Tahoma" w:cs="Tahoma"/>
        </w:rPr>
        <w:t>Dobavitelj:</w:t>
      </w:r>
      <w:r w:rsidR="005F6ECD" w:rsidRPr="00D565AA">
        <w:rPr>
          <w:rFonts w:ascii="Tahoma" w:hAnsi="Tahoma" w:cs="Tahoma"/>
        </w:rPr>
        <w:tab/>
      </w:r>
    </w:p>
    <w:p w14:paraId="1BAC1E7E" w14:textId="77777777" w:rsidR="005F6ECD" w:rsidRPr="00D565AA" w:rsidRDefault="005F6ECD" w:rsidP="00DE1833">
      <w:pPr>
        <w:keepLines/>
        <w:widowControl w:val="0"/>
        <w:spacing w:after="120"/>
        <w:rPr>
          <w:rFonts w:ascii="Tahoma" w:hAnsi="Tahoma" w:cs="Tahoma"/>
        </w:rPr>
      </w:pPr>
      <w:r w:rsidRPr="00D565AA">
        <w:rPr>
          <w:rFonts w:ascii="Tahoma" w:hAnsi="Tahoma" w:cs="Tahoma"/>
        </w:rPr>
        <w:t>________________________</w:t>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p>
    <w:p w14:paraId="351A9A0C" w14:textId="77777777" w:rsidR="005F6ECD" w:rsidRPr="00D565AA" w:rsidRDefault="005F6ECD" w:rsidP="00DE1833">
      <w:pPr>
        <w:keepLines/>
        <w:widowControl w:val="0"/>
        <w:spacing w:after="120"/>
        <w:rPr>
          <w:rFonts w:ascii="Tahoma" w:hAnsi="Tahoma" w:cs="Tahoma"/>
        </w:rPr>
      </w:pPr>
      <w:r w:rsidRPr="00D565AA">
        <w:rPr>
          <w:rFonts w:ascii="Tahoma" w:hAnsi="Tahoma" w:cs="Tahoma"/>
        </w:rPr>
        <w:t>________________________</w:t>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p>
    <w:p w14:paraId="589482C5" w14:textId="77777777" w:rsidR="005F6ECD" w:rsidRPr="00D565AA" w:rsidRDefault="005F6ECD" w:rsidP="00DE1833">
      <w:pPr>
        <w:keepLines/>
        <w:widowControl w:val="0"/>
        <w:spacing w:after="120"/>
        <w:rPr>
          <w:rFonts w:ascii="Tahoma" w:hAnsi="Tahoma" w:cs="Tahoma"/>
        </w:rPr>
      </w:pPr>
      <w:r w:rsidRPr="00D565AA">
        <w:rPr>
          <w:rFonts w:ascii="Tahoma" w:hAnsi="Tahoma" w:cs="Tahoma"/>
        </w:rPr>
        <w:t>________________________</w:t>
      </w:r>
    </w:p>
    <w:p w14:paraId="5469932F" w14:textId="77777777" w:rsidR="00AB04EB" w:rsidRPr="00D565AA" w:rsidRDefault="00AB04EB" w:rsidP="00DE1833">
      <w:pPr>
        <w:keepLines/>
        <w:widowControl w:val="0"/>
        <w:jc w:val="center"/>
        <w:rPr>
          <w:rFonts w:ascii="Tahoma" w:hAnsi="Tahoma" w:cs="Tahoma"/>
          <w:b/>
        </w:rPr>
      </w:pPr>
    </w:p>
    <w:p w14:paraId="7140672F" w14:textId="77777777" w:rsidR="00AB04EB" w:rsidRPr="00D565AA" w:rsidRDefault="00AB04EB" w:rsidP="00DE1833">
      <w:pPr>
        <w:keepLines/>
        <w:widowControl w:val="0"/>
        <w:jc w:val="center"/>
        <w:rPr>
          <w:rFonts w:ascii="Tahoma" w:hAnsi="Tahoma" w:cs="Tahoma"/>
          <w:b/>
        </w:rPr>
      </w:pPr>
      <w:r w:rsidRPr="00D565AA">
        <w:rPr>
          <w:rFonts w:ascii="Tahoma" w:hAnsi="Tahoma" w:cs="Tahoma"/>
          <w:b/>
        </w:rPr>
        <w:t xml:space="preserve">MENIČNA IZJAVA </w:t>
      </w:r>
    </w:p>
    <w:p w14:paraId="4EC3729B" w14:textId="77777777" w:rsidR="00AB04EB" w:rsidRPr="00D565AA" w:rsidRDefault="00AB04EB" w:rsidP="00DE1833">
      <w:pPr>
        <w:keepLines/>
        <w:widowControl w:val="0"/>
        <w:jc w:val="center"/>
        <w:rPr>
          <w:rFonts w:ascii="Tahoma" w:hAnsi="Tahoma" w:cs="Tahoma"/>
          <w:b/>
          <w:i/>
          <w:sz w:val="22"/>
          <w:szCs w:val="22"/>
        </w:rPr>
      </w:pPr>
      <w:r w:rsidRPr="00D565AA">
        <w:rPr>
          <w:rFonts w:ascii="Tahoma" w:hAnsi="Tahoma" w:cs="Tahoma"/>
          <w:b/>
          <w:i/>
          <w:sz w:val="22"/>
          <w:szCs w:val="22"/>
        </w:rPr>
        <w:t>za zavarovanje dobre izvedbe obveznosti iz okvirnega sporazuma</w:t>
      </w:r>
    </w:p>
    <w:p w14:paraId="3B1079F4" w14:textId="77777777" w:rsidR="00AB04EB" w:rsidRPr="00D565AA" w:rsidRDefault="00AB04EB" w:rsidP="00DE1833">
      <w:pPr>
        <w:keepLines/>
        <w:widowControl w:val="0"/>
        <w:jc w:val="both"/>
        <w:outlineLvl w:val="0"/>
        <w:rPr>
          <w:rFonts w:ascii="Tahoma" w:hAnsi="Tahoma" w:cs="Tahoma"/>
        </w:rPr>
      </w:pPr>
    </w:p>
    <w:p w14:paraId="022350B9" w14:textId="46051796" w:rsidR="00AB04EB" w:rsidRPr="00D565AA" w:rsidRDefault="00AB04EB" w:rsidP="00DE1833">
      <w:pPr>
        <w:keepLines/>
        <w:widowControl w:val="0"/>
        <w:jc w:val="both"/>
        <w:outlineLvl w:val="0"/>
        <w:rPr>
          <w:rFonts w:ascii="Tahoma" w:eastAsia="Calibri" w:hAnsi="Tahoma" w:cs="Tahoma"/>
          <w:lang w:eastAsia="en-US"/>
        </w:rPr>
      </w:pPr>
      <w:r w:rsidRPr="00D565AA">
        <w:rPr>
          <w:rFonts w:ascii="Tahoma" w:eastAsia="Calibri" w:hAnsi="Tahoma" w:cs="Tahoma"/>
          <w:lang w:eastAsia="en-US"/>
        </w:rPr>
        <w:t xml:space="preserve">V skladu </w:t>
      </w:r>
      <w:r w:rsidRPr="00D565AA">
        <w:rPr>
          <w:rFonts w:ascii="Tahoma" w:hAnsi="Tahoma" w:cs="Tahoma"/>
        </w:rPr>
        <w:t>z okvirnim sporazumom</w:t>
      </w:r>
      <w:r w:rsidR="00C6211B" w:rsidRPr="00D565AA">
        <w:rPr>
          <w:rFonts w:ascii="Tahoma" w:hAnsi="Tahoma" w:cs="Tahoma"/>
        </w:rPr>
        <w:t xml:space="preserve"> </w:t>
      </w:r>
      <w:r w:rsidRPr="00D565AA">
        <w:rPr>
          <w:rFonts w:ascii="Tahoma" w:eastAsia="Calibri" w:hAnsi="Tahoma" w:cs="Tahoma"/>
          <w:lang w:eastAsia="en-US"/>
        </w:rPr>
        <w:t xml:space="preserve">za javno naročilo </w:t>
      </w:r>
      <w:r w:rsidR="00A750F7" w:rsidRPr="00D565AA">
        <w:rPr>
          <w:rFonts w:ascii="Tahoma" w:hAnsi="Tahoma" w:cs="Tahoma"/>
          <w:b/>
        </w:rPr>
        <w:t>JPE-SAL-50/22</w:t>
      </w:r>
      <w:r w:rsidRPr="00D565AA">
        <w:rPr>
          <w:rFonts w:ascii="Tahoma" w:hAnsi="Tahoma" w:cs="Tahoma"/>
          <w:b/>
        </w:rPr>
        <w:t xml:space="preserve"> </w:t>
      </w:r>
      <w:r w:rsidR="00CD7893" w:rsidRPr="00D565AA">
        <w:rPr>
          <w:rFonts w:ascii="Tahoma" w:hAnsi="Tahoma" w:cs="Tahoma"/>
          <w:b/>
        </w:rPr>
        <w:t>Dobava ekstra lahkega kurilnega olja</w:t>
      </w:r>
      <w:r w:rsidRPr="00D565AA">
        <w:rPr>
          <w:rFonts w:ascii="Tahoma" w:eastAsia="Calibri" w:hAnsi="Tahoma" w:cs="Tahoma"/>
          <w:lang w:eastAsia="en-US"/>
        </w:rPr>
        <w:t xml:space="preserve">, sklenjenim dne ________  med </w:t>
      </w:r>
      <w:r w:rsidR="005876A7" w:rsidRPr="00D565AA">
        <w:rPr>
          <w:rFonts w:ascii="Tahoma" w:hAnsi="Tahoma" w:cs="Tahoma"/>
        </w:rPr>
        <w:t>naročnikom</w:t>
      </w:r>
      <w:r w:rsidRPr="00D565AA">
        <w:rPr>
          <w:rFonts w:ascii="Tahoma" w:hAnsi="Tahoma" w:cs="Tahoma"/>
        </w:rPr>
        <w:t xml:space="preserve">: </w:t>
      </w:r>
      <w:r w:rsidR="000A33F1" w:rsidRPr="00D565AA">
        <w:rPr>
          <w:rFonts w:ascii="Tahoma" w:hAnsi="Tahoma" w:cs="Tahoma"/>
        </w:rPr>
        <w:t>Javno podjetje ENERGETIKA LJUBLJANA, d.o.o., Verovškova ulica 62, 1000 Ljubljana</w:t>
      </w:r>
      <w:r w:rsidRPr="00D565AA">
        <w:rPr>
          <w:rFonts w:ascii="Tahoma" w:hAnsi="Tahoma" w:cs="Tahoma"/>
        </w:rPr>
        <w:t xml:space="preserve"> (v nadaljevanju tudi upravičenec) in </w:t>
      </w:r>
      <w:r w:rsidR="009707C7" w:rsidRPr="00D565AA">
        <w:rPr>
          <w:rFonts w:ascii="Tahoma" w:hAnsi="Tahoma" w:cs="Tahoma"/>
        </w:rPr>
        <w:t>dobaviteljem</w:t>
      </w:r>
      <w:r w:rsidRPr="00D565AA">
        <w:rPr>
          <w:rFonts w:ascii="Tahoma" w:hAnsi="Tahoma" w:cs="Tahoma"/>
        </w:rPr>
        <w:t xml:space="preserve">: _________________________ (v nadaljevanju tudi </w:t>
      </w:r>
      <w:r w:rsidR="009707C7" w:rsidRPr="00D565AA">
        <w:rPr>
          <w:rFonts w:ascii="Tahoma" w:hAnsi="Tahoma" w:cs="Tahoma"/>
        </w:rPr>
        <w:t>dobavitelj</w:t>
      </w:r>
      <w:r w:rsidRPr="00D565AA">
        <w:rPr>
          <w:rFonts w:ascii="Tahoma" w:hAnsi="Tahoma" w:cs="Tahoma"/>
        </w:rPr>
        <w:t>)</w:t>
      </w:r>
      <w:r w:rsidRPr="00D565AA">
        <w:rPr>
          <w:rFonts w:ascii="Tahoma" w:eastAsia="Calibri" w:hAnsi="Tahoma" w:cs="Tahoma"/>
          <w:lang w:eastAsia="en-US"/>
        </w:rPr>
        <w:t xml:space="preserve">, je </w:t>
      </w:r>
      <w:r w:rsidR="009707C7" w:rsidRPr="00D565AA">
        <w:rPr>
          <w:rFonts w:ascii="Tahoma" w:eastAsia="Calibri" w:hAnsi="Tahoma" w:cs="Tahoma"/>
          <w:lang w:eastAsia="en-US"/>
        </w:rPr>
        <w:t>dobavitelj</w:t>
      </w:r>
      <w:r w:rsidR="005876A7" w:rsidRPr="00D565AA">
        <w:rPr>
          <w:rFonts w:ascii="Tahoma" w:eastAsia="Calibri" w:hAnsi="Tahoma" w:cs="Tahoma"/>
          <w:lang w:eastAsia="en-US"/>
        </w:rPr>
        <w:t xml:space="preserve"> </w:t>
      </w:r>
      <w:r w:rsidRPr="00D565AA">
        <w:rPr>
          <w:rFonts w:ascii="Tahoma" w:eastAsia="Calibri" w:hAnsi="Tahoma" w:cs="Tahoma"/>
          <w:lang w:eastAsia="en-US"/>
        </w:rPr>
        <w:t>dolžan izvajati storitve v roku, količini, ceni in kakovosti opredeljeno v citiranem okvirnem sporazumu</w:t>
      </w:r>
      <w:r w:rsidRPr="00D565AA">
        <w:t xml:space="preserve"> </w:t>
      </w:r>
      <w:r w:rsidRPr="00D565AA">
        <w:rPr>
          <w:rFonts w:ascii="Tahoma" w:eastAsia="Calibri" w:hAnsi="Tahoma" w:cs="Tahoma"/>
          <w:lang w:eastAsia="en-US"/>
        </w:rPr>
        <w:t xml:space="preserve">v vrednosti ______________ EUR brez DDV.   </w:t>
      </w:r>
      <w:r w:rsidR="005876A7" w:rsidRPr="00D565AA">
        <w:rPr>
          <w:rFonts w:ascii="Tahoma" w:eastAsia="Calibri" w:hAnsi="Tahoma" w:cs="Tahoma"/>
          <w:lang w:eastAsia="en-US"/>
        </w:rPr>
        <w:t xml:space="preserve"> </w:t>
      </w:r>
    </w:p>
    <w:p w14:paraId="1FDC7CD6" w14:textId="77777777" w:rsidR="00AB04EB" w:rsidRPr="00D565AA" w:rsidRDefault="009707C7" w:rsidP="00DE1833">
      <w:pPr>
        <w:keepLines/>
        <w:widowControl w:val="0"/>
        <w:jc w:val="both"/>
        <w:outlineLvl w:val="0"/>
        <w:rPr>
          <w:rFonts w:ascii="Tahoma" w:eastAsia="Calibri" w:hAnsi="Tahoma" w:cs="Tahoma"/>
          <w:lang w:eastAsia="en-US"/>
        </w:rPr>
      </w:pPr>
      <w:r w:rsidRPr="00D565AA">
        <w:rPr>
          <w:rFonts w:ascii="Tahoma" w:eastAsia="Calibri" w:hAnsi="Tahoma" w:cs="Tahoma"/>
          <w:lang w:eastAsia="en-US"/>
        </w:rPr>
        <w:t xml:space="preserve"> </w:t>
      </w:r>
    </w:p>
    <w:p w14:paraId="68ADD6FD"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 xml:space="preserve">Kot garancijo za dobro izvedbo obveznosti iz okvirnega sporazuma mi kot </w:t>
      </w:r>
      <w:r w:rsidR="009707C7" w:rsidRPr="00D565AA">
        <w:rPr>
          <w:rFonts w:ascii="Tahoma" w:hAnsi="Tahoma" w:cs="Tahoma"/>
        </w:rPr>
        <w:t xml:space="preserve">dobavitelj </w:t>
      </w:r>
      <w:r w:rsidRPr="00D565AA">
        <w:rPr>
          <w:rFonts w:ascii="Tahoma" w:hAnsi="Tahoma" w:cs="Tahoma"/>
        </w:rPr>
        <w:t xml:space="preserve">nepreklicno in brezpogojno izdajamo eno (1) bianko menico s pooblastilom za njeno izpolnitev in unovčenje, na kateri so podpisane pooblaščene osebe za zastopanje:  </w:t>
      </w:r>
      <w:r w:rsidR="005876A7" w:rsidRPr="00D565AA">
        <w:rPr>
          <w:rFonts w:ascii="Tahoma" w:hAnsi="Tahoma" w:cs="Tahoma"/>
        </w:rPr>
        <w:t xml:space="preserve"> </w:t>
      </w:r>
    </w:p>
    <w:p w14:paraId="701D900F" w14:textId="77777777" w:rsidR="00AB04EB" w:rsidRPr="00D565AA" w:rsidRDefault="00AB04EB" w:rsidP="00DE1833">
      <w:pPr>
        <w:keepLines/>
        <w:widowControl w:val="0"/>
        <w:jc w:val="both"/>
        <w:outlineLvl w:val="0"/>
        <w:rPr>
          <w:rFonts w:ascii="Tahoma" w:hAnsi="Tahoma" w:cs="Tahoma"/>
        </w:rPr>
      </w:pPr>
    </w:p>
    <w:p w14:paraId="392C7BB9"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_____________________________________________________________________________________</w:t>
      </w:r>
    </w:p>
    <w:p w14:paraId="7A932DD0"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 xml:space="preserve">(Ime in priimek)                        (Funkcija zastopnika)                     </w:t>
      </w:r>
      <w:r w:rsidRPr="00D565AA">
        <w:rPr>
          <w:rFonts w:ascii="Tahoma" w:hAnsi="Tahoma" w:cs="Tahoma"/>
        </w:rPr>
        <w:tab/>
      </w:r>
      <w:r w:rsidRPr="00D565AA">
        <w:rPr>
          <w:rFonts w:ascii="Tahoma" w:hAnsi="Tahoma" w:cs="Tahoma"/>
        </w:rPr>
        <w:tab/>
        <w:t>(Podpis)</w:t>
      </w:r>
    </w:p>
    <w:p w14:paraId="7B517AF2" w14:textId="77777777" w:rsidR="00AB04EB" w:rsidRPr="00D565AA" w:rsidRDefault="009707C7" w:rsidP="00DE1833">
      <w:pPr>
        <w:keepLines/>
        <w:widowControl w:val="0"/>
        <w:jc w:val="both"/>
        <w:outlineLvl w:val="0"/>
        <w:rPr>
          <w:rFonts w:ascii="Tahoma" w:hAnsi="Tahoma" w:cs="Tahoma"/>
        </w:rPr>
      </w:pPr>
      <w:r w:rsidRPr="00D565AA">
        <w:rPr>
          <w:rFonts w:ascii="Tahoma" w:hAnsi="Tahoma" w:cs="Tahoma"/>
        </w:rPr>
        <w:t xml:space="preserve"> </w:t>
      </w:r>
    </w:p>
    <w:p w14:paraId="7FE695D0" w14:textId="77777777" w:rsidR="00AB04EB" w:rsidRPr="00D565AA" w:rsidRDefault="00AB04EB" w:rsidP="00DE1833">
      <w:pPr>
        <w:keepLines/>
        <w:widowControl w:val="0"/>
        <w:spacing w:after="60"/>
        <w:jc w:val="both"/>
        <w:outlineLvl w:val="0"/>
        <w:rPr>
          <w:rFonts w:ascii="Tahoma" w:hAnsi="Tahoma" w:cs="Tahoma"/>
        </w:rPr>
      </w:pPr>
      <w:r w:rsidRPr="00D565AA">
        <w:rPr>
          <w:rFonts w:ascii="Tahoma" w:hAnsi="Tahoma" w:cs="Tahoma"/>
        </w:rPr>
        <w:t xml:space="preserve">Nepreklicno in brezpogojno pooblaščamo </w:t>
      </w:r>
      <w:r w:rsidRPr="00D565AA">
        <w:rPr>
          <w:rFonts w:ascii="Tahoma" w:eastAsia="Calibri" w:hAnsi="Tahoma" w:cs="Tahoma"/>
          <w:lang w:eastAsia="en-US"/>
        </w:rPr>
        <w:t>upravičenca</w:t>
      </w:r>
      <w:r w:rsidRPr="00D565AA">
        <w:rPr>
          <w:rFonts w:ascii="Tahoma" w:hAnsi="Tahoma" w:cs="Tahoma"/>
        </w:rPr>
        <w:t xml:space="preserve">, da v primeru, če mi kot </w:t>
      </w:r>
      <w:r w:rsidR="009707C7" w:rsidRPr="00D565AA">
        <w:rPr>
          <w:rFonts w:ascii="Tahoma" w:hAnsi="Tahoma" w:cs="Tahoma"/>
        </w:rPr>
        <w:t xml:space="preserve">dobavitelj </w:t>
      </w:r>
      <w:r w:rsidRPr="00D565AA">
        <w:rPr>
          <w:rFonts w:ascii="Tahoma" w:hAnsi="Tahoma" w:cs="Tahoma"/>
        </w:rPr>
        <w:t>ne bomo izpolnili obveznosti po okvirnem sporazumu v dogovorjeni kvaliteti, količini,</w:t>
      </w:r>
      <w:r w:rsidRPr="00D565AA">
        <w:rPr>
          <w:rFonts w:ascii="Tahoma" w:eastAsia="Calibri" w:hAnsi="Tahoma" w:cs="Tahoma"/>
          <w:lang w:eastAsia="en-US"/>
        </w:rPr>
        <w:t xml:space="preserve"> ceni</w:t>
      </w:r>
      <w:r w:rsidRPr="00D565AA">
        <w:rPr>
          <w:rFonts w:ascii="Tahoma" w:hAnsi="Tahoma" w:cs="Tahoma"/>
        </w:rPr>
        <w:t xml:space="preserve"> in rokih, opredeljenih v zgoraj citiranem okvirnem sporazumu, da:   </w:t>
      </w:r>
      <w:r w:rsidR="005876A7" w:rsidRPr="00D565AA">
        <w:rPr>
          <w:rFonts w:ascii="Tahoma" w:hAnsi="Tahoma" w:cs="Tahoma"/>
        </w:rPr>
        <w:t xml:space="preserve"> </w:t>
      </w:r>
    </w:p>
    <w:p w14:paraId="4C0E4F29" w14:textId="521B311D" w:rsidR="00AB04EB" w:rsidRPr="00D565AA" w:rsidRDefault="00AB04EB" w:rsidP="00DE1833">
      <w:pPr>
        <w:keepLines/>
        <w:widowControl w:val="0"/>
        <w:numPr>
          <w:ilvl w:val="0"/>
          <w:numId w:val="7"/>
        </w:numPr>
        <w:ind w:left="431" w:hanging="357"/>
        <w:jc w:val="both"/>
        <w:outlineLvl w:val="0"/>
        <w:rPr>
          <w:rFonts w:ascii="Tahoma" w:hAnsi="Tahoma" w:cs="Tahoma"/>
        </w:rPr>
      </w:pPr>
      <w:r w:rsidRPr="00D565AA">
        <w:rPr>
          <w:rFonts w:ascii="Tahoma" w:hAnsi="Tahoma" w:cs="Tahoma"/>
        </w:rPr>
        <w:t xml:space="preserve">izpolni bianko menico v višini do </w:t>
      </w:r>
      <w:r w:rsidR="003B6A4D" w:rsidRPr="00D565AA">
        <w:rPr>
          <w:rFonts w:ascii="Tahoma" w:hAnsi="Tahoma" w:cs="Tahoma"/>
        </w:rPr>
        <w:t>80</w:t>
      </w:r>
      <w:r w:rsidR="00050CC5" w:rsidRPr="00D565AA">
        <w:rPr>
          <w:rFonts w:ascii="Tahoma" w:hAnsi="Tahoma" w:cs="Tahoma"/>
        </w:rPr>
        <w:t xml:space="preserve">.000,00 </w:t>
      </w:r>
      <w:r w:rsidRPr="00D565AA">
        <w:rPr>
          <w:rFonts w:ascii="Tahoma" w:hAnsi="Tahoma" w:cs="Tahoma"/>
        </w:rPr>
        <w:t>EUR</w:t>
      </w:r>
      <w:r w:rsidR="000614DC" w:rsidRPr="00D565AA">
        <w:rPr>
          <w:rFonts w:ascii="Tahoma" w:hAnsi="Tahoma" w:cs="Tahoma"/>
        </w:rPr>
        <w:t xml:space="preserve"> (</w:t>
      </w:r>
      <w:r w:rsidR="000614DC" w:rsidRPr="00D565AA">
        <w:rPr>
          <w:rFonts w:ascii="Tahoma" w:hAnsi="Tahoma" w:cs="Tahoma"/>
          <w:i/>
        </w:rPr>
        <w:t>v skladu s točko 4.3. razpisne dokumentacije)</w:t>
      </w:r>
    </w:p>
    <w:p w14:paraId="5BFFC8CF" w14:textId="77777777" w:rsidR="00AB04EB" w:rsidRPr="00D565AA" w:rsidRDefault="00AB04EB" w:rsidP="00DE1833">
      <w:pPr>
        <w:keepLines/>
        <w:widowControl w:val="0"/>
        <w:numPr>
          <w:ilvl w:val="0"/>
          <w:numId w:val="7"/>
        </w:numPr>
        <w:ind w:left="431" w:hanging="357"/>
        <w:jc w:val="both"/>
        <w:outlineLvl w:val="0"/>
        <w:rPr>
          <w:rFonts w:ascii="Tahoma" w:hAnsi="Tahoma" w:cs="Tahoma"/>
        </w:rPr>
      </w:pPr>
      <w:r w:rsidRPr="00D565AA">
        <w:rPr>
          <w:rFonts w:ascii="Tahoma" w:hAnsi="Tahoma" w:cs="Tahoma"/>
        </w:rPr>
        <w:t>da izpolni vse druge sestavne dele menic, ki niso izpolnjeni,</w:t>
      </w:r>
    </w:p>
    <w:p w14:paraId="7EC7A322" w14:textId="77777777" w:rsidR="00AB04EB" w:rsidRPr="00D565AA" w:rsidRDefault="00AB04EB" w:rsidP="00DE1833">
      <w:pPr>
        <w:keepLines/>
        <w:widowControl w:val="0"/>
        <w:numPr>
          <w:ilvl w:val="0"/>
          <w:numId w:val="7"/>
        </w:numPr>
        <w:ind w:left="431" w:hanging="357"/>
        <w:jc w:val="both"/>
        <w:outlineLvl w:val="0"/>
        <w:rPr>
          <w:rFonts w:ascii="Tahoma" w:hAnsi="Tahoma" w:cs="Tahoma"/>
        </w:rPr>
      </w:pPr>
      <w:r w:rsidRPr="00D565AA">
        <w:rPr>
          <w:rFonts w:ascii="Tahoma" w:hAnsi="Tahoma" w:cs="Tahoma"/>
        </w:rPr>
        <w:t>da po potrebi zapiše na menici tudi katerokoli menično klavzulo, ki sicer ni bistvena menična sestavina.</w:t>
      </w:r>
    </w:p>
    <w:p w14:paraId="4BCA4BCF" w14:textId="77777777" w:rsidR="00AB04EB" w:rsidRPr="00D565AA" w:rsidRDefault="00AB04EB" w:rsidP="00DE1833">
      <w:pPr>
        <w:keepLines/>
        <w:widowControl w:val="0"/>
        <w:jc w:val="both"/>
        <w:outlineLvl w:val="0"/>
        <w:rPr>
          <w:rFonts w:ascii="Tahoma" w:hAnsi="Tahoma" w:cs="Tahoma"/>
          <w:sz w:val="16"/>
        </w:rPr>
      </w:pPr>
    </w:p>
    <w:p w14:paraId="2ACB12CD"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 xml:space="preserve">V primeru spremembe upnika predmetnih terjatev, veljajo določbe tega pooblastila tudi v korist novih upnikov. </w:t>
      </w:r>
    </w:p>
    <w:p w14:paraId="4B9D0AB4" w14:textId="77777777" w:rsidR="00AB04EB" w:rsidRPr="00D565AA" w:rsidRDefault="00AB04EB" w:rsidP="00DE1833">
      <w:pPr>
        <w:keepLines/>
        <w:widowControl w:val="0"/>
        <w:jc w:val="both"/>
        <w:outlineLvl w:val="0"/>
        <w:rPr>
          <w:rFonts w:ascii="Tahoma" w:hAnsi="Tahoma" w:cs="Tahoma"/>
        </w:rPr>
      </w:pPr>
    </w:p>
    <w:p w14:paraId="62B07920"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 xml:space="preserve">Nepreklicno in brezpogojno pooblaščamo </w:t>
      </w:r>
      <w:r w:rsidRPr="00D565AA">
        <w:rPr>
          <w:rFonts w:ascii="Tahoma" w:eastAsia="Calibri" w:hAnsi="Tahoma" w:cs="Tahoma"/>
          <w:lang w:eastAsia="en-US"/>
        </w:rPr>
        <w:t>upravičenca</w:t>
      </w:r>
      <w:r w:rsidRPr="00D565AA">
        <w:rPr>
          <w:rFonts w:ascii="Tahoma" w:hAnsi="Tahoma" w:cs="Tahoma"/>
        </w:rPr>
        <w:t xml:space="preserve">, da menico po potrebi domicilira pri katerikoli banki, pri kateri imamo odprt račun.   </w:t>
      </w:r>
    </w:p>
    <w:p w14:paraId="2723A362" w14:textId="77777777" w:rsidR="00AB04EB" w:rsidRPr="00D565AA" w:rsidRDefault="00AB04EB" w:rsidP="00DE1833">
      <w:pPr>
        <w:keepLines/>
        <w:widowControl w:val="0"/>
        <w:jc w:val="both"/>
        <w:outlineLvl w:val="0"/>
        <w:rPr>
          <w:rFonts w:ascii="Tahoma" w:hAnsi="Tahoma" w:cs="Tahoma"/>
        </w:rPr>
      </w:pPr>
    </w:p>
    <w:p w14:paraId="1D3FA984" w14:textId="77777777" w:rsidR="00AB04EB" w:rsidRPr="00D565AA" w:rsidRDefault="00AB04EB" w:rsidP="00DE1833">
      <w:pPr>
        <w:keepLines/>
        <w:widowControl w:val="0"/>
        <w:jc w:val="both"/>
        <w:rPr>
          <w:rFonts w:ascii="Tahoma" w:hAnsi="Tahoma" w:cs="Tahoma"/>
        </w:rPr>
      </w:pPr>
      <w:r w:rsidRPr="00D565AA">
        <w:rPr>
          <w:rFonts w:ascii="Tahoma" w:hAnsi="Tahoma" w:cs="Tahoma"/>
        </w:rPr>
        <w:t>S to menično izjavo</w:t>
      </w:r>
      <w:r w:rsidRPr="00D565AA">
        <w:t xml:space="preserve"> </w:t>
      </w:r>
      <w:r w:rsidRPr="00D565AA">
        <w:rPr>
          <w:rFonts w:ascii="Tahoma" w:hAnsi="Tahoma" w:cs="Tahoma"/>
        </w:rPr>
        <w:t>nepreklicno in brezpogojno pooblaščamo _______________ (navedba banke), da v breme našega transakcijskega računa št. SI56 __________________ unovči predloženo menico najkasneje do ____________ (</w:t>
      </w:r>
      <w:r w:rsidRPr="00D565AA">
        <w:rPr>
          <w:rFonts w:ascii="Tahoma" w:hAnsi="Tahoma" w:cs="Tahoma"/>
          <w:i/>
        </w:rPr>
        <w:t>najkasneje (30) koledarskih dni po preteku veljavnosti okvirnega sporazuma</w:t>
      </w:r>
      <w:r w:rsidRPr="00D565AA">
        <w:rPr>
          <w:rFonts w:ascii="Tahoma" w:hAnsi="Tahoma" w:cs="Tahoma"/>
        </w:rPr>
        <w:t xml:space="preserve">). Pooblaščamo tudi katerokoli banko, pri kateri bi imeli odprt račun, da v breme našega transakcijskega računa unovči predloženo menico. </w:t>
      </w:r>
    </w:p>
    <w:p w14:paraId="2E56E84C" w14:textId="77777777" w:rsidR="00AB04EB" w:rsidRPr="00D565AA" w:rsidRDefault="00AB04EB" w:rsidP="00DE1833">
      <w:pPr>
        <w:keepLines/>
        <w:widowControl w:val="0"/>
        <w:jc w:val="both"/>
        <w:outlineLvl w:val="0"/>
        <w:rPr>
          <w:rFonts w:ascii="Tahoma" w:hAnsi="Tahoma" w:cs="Tahoma"/>
        </w:rPr>
      </w:pPr>
    </w:p>
    <w:p w14:paraId="571A800D"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 xml:space="preserve">S podpisom tega pooblastila soglašamo, da </w:t>
      </w:r>
      <w:r w:rsidRPr="00D565AA">
        <w:rPr>
          <w:rFonts w:ascii="Tahoma" w:eastAsia="Calibri" w:hAnsi="Tahoma" w:cs="Tahoma"/>
          <w:lang w:eastAsia="en-US"/>
        </w:rPr>
        <w:t>upravičenec</w:t>
      </w:r>
      <w:r w:rsidRPr="00D565AA">
        <w:rPr>
          <w:rFonts w:ascii="Tahoma" w:hAnsi="Tahoma" w:cs="Tahoma"/>
        </w:rPr>
        <w:t xml:space="preserve"> opravi poizvedbe o številkah transakcijskih računov pri katerikoli banki, finančni organizaciji ali upravljavcu baz podatkov o računih. </w:t>
      </w:r>
    </w:p>
    <w:p w14:paraId="2EAF67C3" w14:textId="77777777" w:rsidR="00AB04EB" w:rsidRPr="00D565AA" w:rsidRDefault="00AB04EB" w:rsidP="00DE1833">
      <w:pPr>
        <w:keepLines/>
        <w:widowControl w:val="0"/>
        <w:jc w:val="both"/>
        <w:outlineLvl w:val="0"/>
        <w:rPr>
          <w:rFonts w:ascii="Tahoma" w:hAnsi="Tahoma" w:cs="Tahoma"/>
        </w:rPr>
      </w:pPr>
    </w:p>
    <w:p w14:paraId="1A2C730B" w14:textId="77777777" w:rsidR="00AB04EB" w:rsidRPr="00D565AA" w:rsidRDefault="00AB04EB" w:rsidP="00DE1833">
      <w:pPr>
        <w:keepLines/>
        <w:widowControl w:val="0"/>
        <w:jc w:val="both"/>
        <w:outlineLvl w:val="0"/>
        <w:rPr>
          <w:rFonts w:ascii="Tahoma" w:hAnsi="Tahoma" w:cs="Tahoma"/>
        </w:rPr>
      </w:pPr>
      <w:r w:rsidRPr="00D565AA">
        <w:rPr>
          <w:rFonts w:ascii="Tahoma" w:hAnsi="Tahoma" w:cs="Tahoma"/>
        </w:rPr>
        <w:t>Zavezujemo se, da tega pooblastila ne bomo preklicali.</w:t>
      </w:r>
    </w:p>
    <w:p w14:paraId="3646203F" w14:textId="77777777" w:rsidR="00AB04EB" w:rsidRPr="00D565AA" w:rsidRDefault="00AB04EB" w:rsidP="00DE1833">
      <w:pPr>
        <w:keepLines/>
        <w:widowControl w:val="0"/>
        <w:jc w:val="both"/>
        <w:outlineLvl w:val="0"/>
        <w:rPr>
          <w:rFonts w:ascii="Tahoma" w:hAnsi="Tahoma" w:cs="Tahoma"/>
        </w:rPr>
      </w:pPr>
    </w:p>
    <w:p w14:paraId="3B4FF404" w14:textId="77777777" w:rsidR="00AB04EB" w:rsidRPr="00D565AA" w:rsidRDefault="00AB04EB" w:rsidP="00DE1833">
      <w:pPr>
        <w:keepLines/>
        <w:widowControl w:val="0"/>
        <w:jc w:val="both"/>
        <w:outlineLvl w:val="0"/>
        <w:rPr>
          <w:rFonts w:ascii="Tahoma" w:hAnsi="Tahoma" w:cs="Tahoma"/>
          <w:u w:val="single"/>
        </w:rPr>
      </w:pPr>
      <w:r w:rsidRPr="00D565AA">
        <w:rPr>
          <w:rFonts w:ascii="Tahoma" w:hAnsi="Tahoma" w:cs="Tahoma"/>
        </w:rPr>
        <w:t>Kraj, datum</w:t>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rPr>
        <w:tab/>
        <w:t>Žig</w:t>
      </w:r>
      <w:r w:rsidRPr="00D565AA">
        <w:rPr>
          <w:rFonts w:ascii="Tahoma" w:hAnsi="Tahoma" w:cs="Tahoma"/>
        </w:rPr>
        <w:tab/>
      </w:r>
      <w:r w:rsidRPr="00D565AA">
        <w:rPr>
          <w:rFonts w:ascii="Tahoma" w:hAnsi="Tahoma" w:cs="Tahoma"/>
        </w:rPr>
        <w:tab/>
      </w:r>
      <w:r w:rsidRPr="00D565AA">
        <w:rPr>
          <w:rFonts w:ascii="Tahoma" w:hAnsi="Tahoma" w:cs="Tahoma"/>
        </w:rPr>
        <w:tab/>
      </w:r>
      <w:r w:rsidRPr="00D565AA">
        <w:rPr>
          <w:rFonts w:ascii="Tahoma" w:hAnsi="Tahoma" w:cs="Tahoma"/>
          <w:u w:val="single"/>
        </w:rPr>
        <w:t xml:space="preserve">Izdajatelj menice: </w:t>
      </w:r>
    </w:p>
    <w:p w14:paraId="05512336" w14:textId="77777777" w:rsidR="00AB04EB" w:rsidRPr="00D565AA" w:rsidRDefault="00AB04EB" w:rsidP="00DE1833">
      <w:pPr>
        <w:keepLines/>
        <w:widowControl w:val="0"/>
        <w:jc w:val="both"/>
        <w:outlineLvl w:val="0"/>
        <w:rPr>
          <w:rFonts w:ascii="Tahoma" w:hAnsi="Tahoma" w:cs="Tahoma"/>
          <w:sz w:val="18"/>
        </w:rPr>
      </w:pPr>
    </w:p>
    <w:p w14:paraId="14C0755C" w14:textId="77777777" w:rsidR="00AB04EB" w:rsidRPr="00D565AA" w:rsidRDefault="00AB04EB" w:rsidP="00DE1833">
      <w:pPr>
        <w:keepLines/>
        <w:widowControl w:val="0"/>
        <w:jc w:val="both"/>
        <w:outlineLvl w:val="0"/>
        <w:rPr>
          <w:rFonts w:ascii="Tahoma" w:hAnsi="Tahoma" w:cs="Tahoma"/>
          <w:sz w:val="12"/>
        </w:rPr>
      </w:pPr>
    </w:p>
    <w:p w14:paraId="3662FA60" w14:textId="77777777" w:rsidR="00832A7F" w:rsidRPr="00D565AA" w:rsidRDefault="009707C7" w:rsidP="00DE1833">
      <w:pPr>
        <w:keepLines/>
        <w:widowControl w:val="0"/>
        <w:rPr>
          <w:rFonts w:ascii="Tahoma" w:hAnsi="Tahoma" w:cs="Tahoma"/>
          <w:i/>
          <w:sz w:val="18"/>
        </w:rPr>
        <w:sectPr w:rsidR="00832A7F" w:rsidRPr="00D565AA" w:rsidSect="008F1D5B">
          <w:headerReference w:type="default" r:id="rId31"/>
          <w:footerReference w:type="default" r:id="rId32"/>
          <w:headerReference w:type="first" r:id="rId33"/>
          <w:footerReference w:type="first" r:id="rId34"/>
          <w:pgSz w:w="11906" w:h="16838" w:code="9"/>
          <w:pgMar w:top="709" w:right="991" w:bottom="1134" w:left="1276" w:header="284" w:footer="567" w:gutter="0"/>
          <w:cols w:space="708"/>
          <w:docGrid w:linePitch="272"/>
        </w:sectPr>
      </w:pPr>
      <w:r w:rsidRPr="00D565AA">
        <w:rPr>
          <w:rFonts w:ascii="Tahoma" w:hAnsi="Tahoma" w:cs="Tahoma"/>
          <w:i/>
          <w:sz w:val="18"/>
        </w:rPr>
        <w:t>Priloga: 1 (ena) bianko menica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12C13" w:rsidRPr="00D565AA" w14:paraId="1703A256" w14:textId="77777777" w:rsidTr="00812C13">
        <w:tc>
          <w:tcPr>
            <w:tcW w:w="212" w:type="dxa"/>
            <w:tcBorders>
              <w:top w:val="single" w:sz="4" w:space="0" w:color="auto"/>
              <w:bottom w:val="single" w:sz="4" w:space="0" w:color="auto"/>
              <w:right w:val="nil"/>
            </w:tcBorders>
          </w:tcPr>
          <w:p w14:paraId="0E2C184F" w14:textId="77777777" w:rsidR="00812C13" w:rsidRPr="00D565AA" w:rsidRDefault="00812C13" w:rsidP="00DE1833">
            <w:pPr>
              <w:keepLines/>
              <w:widowControl w:val="0"/>
              <w:jc w:val="right"/>
              <w:rPr>
                <w:rFonts w:ascii="Tahoma" w:hAnsi="Tahoma" w:cs="Tahoma"/>
              </w:rPr>
            </w:pPr>
            <w:r w:rsidRPr="00D565AA">
              <w:rPr>
                <w:rFonts w:ascii="Tahoma" w:hAnsi="Tahoma" w:cs="Tahoma"/>
              </w:rPr>
              <w:lastRenderedPageBreak/>
              <w:t xml:space="preserve">     </w:t>
            </w:r>
          </w:p>
        </w:tc>
        <w:tc>
          <w:tcPr>
            <w:tcW w:w="8040" w:type="dxa"/>
            <w:tcBorders>
              <w:top w:val="single" w:sz="4" w:space="0" w:color="auto"/>
              <w:left w:val="nil"/>
              <w:bottom w:val="single" w:sz="4" w:space="0" w:color="auto"/>
            </w:tcBorders>
          </w:tcPr>
          <w:p w14:paraId="4CAD4399" w14:textId="77777777" w:rsidR="00812C13" w:rsidRPr="00D565AA" w:rsidRDefault="00812C13" w:rsidP="00DE1833">
            <w:pPr>
              <w:keepLines/>
              <w:widowControl w:val="0"/>
              <w:rPr>
                <w:rFonts w:ascii="Tahoma" w:hAnsi="Tahoma" w:cs="Tahoma"/>
              </w:rPr>
            </w:pPr>
            <w:r w:rsidRPr="00D565AA">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2E072790" w14:textId="77777777" w:rsidR="00812C13" w:rsidRPr="00D565AA" w:rsidRDefault="00812C13" w:rsidP="00DE1833">
            <w:pPr>
              <w:keepLines/>
              <w:widowControl w:val="0"/>
              <w:jc w:val="right"/>
              <w:rPr>
                <w:rFonts w:ascii="Tahoma" w:hAnsi="Tahoma" w:cs="Tahoma"/>
                <w:b/>
              </w:rPr>
            </w:pPr>
            <w:r w:rsidRPr="00D565AA">
              <w:rPr>
                <w:rFonts w:ascii="Tahoma" w:hAnsi="Tahoma" w:cs="Tahoma"/>
                <w:b/>
                <w:i/>
              </w:rPr>
              <w:t xml:space="preserve">Priloga </w:t>
            </w:r>
          </w:p>
        </w:tc>
        <w:tc>
          <w:tcPr>
            <w:tcW w:w="551" w:type="dxa"/>
            <w:tcBorders>
              <w:top w:val="single" w:sz="4" w:space="0" w:color="auto"/>
              <w:left w:val="nil"/>
              <w:bottom w:val="single" w:sz="4" w:space="0" w:color="auto"/>
            </w:tcBorders>
          </w:tcPr>
          <w:p w14:paraId="63859720" w14:textId="77777777" w:rsidR="00812C13" w:rsidRPr="00D565AA" w:rsidRDefault="00944D69" w:rsidP="00DE1833">
            <w:pPr>
              <w:keepLines/>
              <w:widowControl w:val="0"/>
              <w:rPr>
                <w:rFonts w:ascii="Tahoma" w:hAnsi="Tahoma" w:cs="Tahoma"/>
                <w:b/>
                <w:i/>
              </w:rPr>
            </w:pPr>
            <w:r w:rsidRPr="00D565AA">
              <w:rPr>
                <w:rFonts w:ascii="Tahoma" w:hAnsi="Tahoma" w:cs="Tahoma"/>
                <w:b/>
                <w:i/>
              </w:rPr>
              <w:t>9</w:t>
            </w:r>
          </w:p>
        </w:tc>
      </w:tr>
    </w:tbl>
    <w:p w14:paraId="01776C73" w14:textId="77777777" w:rsidR="00701161" w:rsidRPr="00D565AA" w:rsidRDefault="00701161" w:rsidP="00DE1833">
      <w:pPr>
        <w:keepLines/>
        <w:widowControl w:val="0"/>
      </w:pPr>
    </w:p>
    <w:p w14:paraId="5D883BE3" w14:textId="77777777" w:rsidR="00752B81" w:rsidRPr="00D565AA" w:rsidRDefault="00752B81" w:rsidP="00DE1833">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52B81" w:rsidRPr="00D565AA" w14:paraId="67C010DE" w14:textId="77777777" w:rsidTr="0042223E">
        <w:tc>
          <w:tcPr>
            <w:tcW w:w="4870" w:type="dxa"/>
          </w:tcPr>
          <w:p w14:paraId="4E6E5193" w14:textId="77777777" w:rsidR="00752B81" w:rsidRPr="00D565AA" w:rsidRDefault="00752B81" w:rsidP="00DE1833">
            <w:pPr>
              <w:keepLines/>
              <w:widowControl w:val="0"/>
              <w:rPr>
                <w:rFonts w:ascii="Tahoma" w:hAnsi="Tahoma" w:cs="Tahoma"/>
                <w:b/>
                <w:sz w:val="28"/>
              </w:rPr>
            </w:pPr>
            <w:bookmarkStart w:id="18" w:name="_Toc195463163"/>
            <w:bookmarkStart w:id="19" w:name="_Toc195463330"/>
            <w:bookmarkStart w:id="20" w:name="_Toc195463520"/>
            <w:bookmarkStart w:id="21" w:name="_Toc195463790"/>
            <w:bookmarkStart w:id="22" w:name="_Toc195464025"/>
            <w:bookmarkStart w:id="23" w:name="_Toc195464133"/>
            <w:bookmarkStart w:id="24" w:name="_Toc195464228"/>
            <w:bookmarkStart w:id="25" w:name="_Toc195464295"/>
            <w:bookmarkStart w:id="26" w:name="_Toc195464336"/>
            <w:bookmarkStart w:id="27" w:name="_Toc195464361"/>
            <w:bookmarkStart w:id="28" w:name="_Toc195464396"/>
            <w:bookmarkStart w:id="29" w:name="_Toc195464437"/>
            <w:bookmarkStart w:id="30" w:name="_Toc195464564"/>
            <w:bookmarkStart w:id="31" w:name="_Toc195464644"/>
            <w:bookmarkStart w:id="32" w:name="_Toc195464656"/>
            <w:bookmarkStart w:id="33" w:name="_Toc195464677"/>
            <w:r w:rsidRPr="00D565AA">
              <w:rPr>
                <w:rFonts w:ascii="Tahoma" w:hAnsi="Tahoma" w:cs="Tahoma"/>
                <w:b/>
                <w:sz w:val="28"/>
              </w:rPr>
              <w:t>POŠILJATELJ (ponudnik):</w:t>
            </w:r>
          </w:p>
          <w:p w14:paraId="793C5F19" w14:textId="77777777" w:rsidR="00752B81" w:rsidRPr="00D565AA" w:rsidRDefault="00752B81" w:rsidP="00DE1833">
            <w:pPr>
              <w:keepLines/>
              <w:widowControl w:val="0"/>
              <w:rPr>
                <w:rFonts w:ascii="Tahoma" w:hAnsi="Tahoma" w:cs="Tahoma"/>
                <w:b/>
                <w:sz w:val="28"/>
              </w:rPr>
            </w:pPr>
          </w:p>
          <w:p w14:paraId="1C193519" w14:textId="77777777" w:rsidR="00752B81" w:rsidRPr="00D565AA" w:rsidRDefault="00752B81" w:rsidP="00DE1833">
            <w:pPr>
              <w:keepLines/>
              <w:widowControl w:val="0"/>
              <w:rPr>
                <w:rFonts w:ascii="Tahoma" w:hAnsi="Tahoma" w:cs="Tahoma"/>
                <w:b/>
                <w:sz w:val="28"/>
              </w:rPr>
            </w:pPr>
          </w:p>
          <w:p w14:paraId="0E16D308" w14:textId="77777777" w:rsidR="00752B81" w:rsidRPr="00D565AA" w:rsidRDefault="00752B81" w:rsidP="00DE1833">
            <w:pPr>
              <w:keepLines/>
              <w:widowControl w:val="0"/>
              <w:rPr>
                <w:rFonts w:ascii="Tahoma" w:hAnsi="Tahoma" w:cs="Tahoma"/>
                <w:b/>
                <w:sz w:val="28"/>
              </w:rPr>
            </w:pPr>
          </w:p>
          <w:p w14:paraId="1CAA904F" w14:textId="77777777" w:rsidR="00752B81" w:rsidRPr="00D565AA" w:rsidRDefault="00752B81" w:rsidP="00DE1833">
            <w:pPr>
              <w:keepLines/>
              <w:widowControl w:val="0"/>
              <w:rPr>
                <w:rFonts w:ascii="Tahoma" w:hAnsi="Tahoma" w:cs="Tahoma"/>
                <w:b/>
                <w:sz w:val="28"/>
              </w:rPr>
            </w:pPr>
          </w:p>
          <w:p w14:paraId="566ED53B" w14:textId="77777777" w:rsidR="00752B81" w:rsidRPr="00D565AA" w:rsidRDefault="00752B81" w:rsidP="00DE1833">
            <w:pPr>
              <w:keepLines/>
              <w:widowControl w:val="0"/>
              <w:rPr>
                <w:rFonts w:ascii="Tahoma" w:hAnsi="Tahoma" w:cs="Tahoma"/>
                <w:b/>
                <w:sz w:val="28"/>
              </w:rPr>
            </w:pPr>
          </w:p>
          <w:p w14:paraId="74F70A8D" w14:textId="77777777" w:rsidR="00752B81" w:rsidRPr="00D565AA" w:rsidRDefault="00752B81" w:rsidP="00DE1833">
            <w:pPr>
              <w:keepLines/>
              <w:widowControl w:val="0"/>
              <w:rPr>
                <w:rFonts w:ascii="Tahoma" w:hAnsi="Tahoma" w:cs="Tahoma"/>
                <w:b/>
                <w:sz w:val="28"/>
              </w:rPr>
            </w:pPr>
          </w:p>
          <w:p w14:paraId="445CC66C" w14:textId="77777777" w:rsidR="00752B81" w:rsidRPr="00D565AA" w:rsidRDefault="00752B81" w:rsidP="00DE1833">
            <w:pPr>
              <w:keepLines/>
              <w:widowControl w:val="0"/>
              <w:rPr>
                <w:rFonts w:ascii="Tahoma" w:hAnsi="Tahoma" w:cs="Tahoma"/>
                <w:b/>
                <w:sz w:val="28"/>
              </w:rPr>
            </w:pPr>
          </w:p>
        </w:tc>
        <w:tc>
          <w:tcPr>
            <w:tcW w:w="4385" w:type="dxa"/>
          </w:tcPr>
          <w:p w14:paraId="3634F92C" w14:textId="77777777" w:rsidR="00752B81" w:rsidRPr="00D565AA" w:rsidRDefault="00752B81" w:rsidP="00DE1833">
            <w:pPr>
              <w:keepLines/>
              <w:widowControl w:val="0"/>
              <w:rPr>
                <w:rFonts w:ascii="Tahoma" w:hAnsi="Tahoma" w:cs="Tahoma"/>
                <w:b/>
                <w:sz w:val="28"/>
              </w:rPr>
            </w:pPr>
            <w:r w:rsidRPr="00D565AA">
              <w:rPr>
                <w:rFonts w:ascii="Tahoma" w:hAnsi="Tahoma" w:cs="Tahoma"/>
                <w:b/>
                <w:sz w:val="28"/>
              </w:rPr>
              <w:t>PREJEM PONUDBE:</w:t>
            </w:r>
          </w:p>
          <w:p w14:paraId="2947E1F4" w14:textId="77777777" w:rsidR="00752B81" w:rsidRPr="00D565AA" w:rsidRDefault="00752B81" w:rsidP="00DE1833">
            <w:pPr>
              <w:keepLines/>
              <w:widowControl w:val="0"/>
              <w:rPr>
                <w:rFonts w:ascii="Tahoma" w:hAnsi="Tahoma" w:cs="Tahoma"/>
                <w:b/>
                <w:sz w:val="28"/>
              </w:rPr>
            </w:pPr>
          </w:p>
          <w:p w14:paraId="45B426BB" w14:textId="77777777" w:rsidR="00752B81" w:rsidRPr="00D565AA" w:rsidRDefault="00752B81" w:rsidP="00DE1833">
            <w:pPr>
              <w:keepLines/>
              <w:widowControl w:val="0"/>
              <w:rPr>
                <w:rFonts w:ascii="Tahoma" w:hAnsi="Tahoma" w:cs="Tahoma"/>
                <w:b/>
                <w:smallCaps/>
                <w:sz w:val="28"/>
              </w:rPr>
            </w:pPr>
            <w:r w:rsidRPr="00D565AA">
              <w:rPr>
                <w:rFonts w:ascii="Tahoma" w:hAnsi="Tahoma" w:cs="Tahoma"/>
                <w:b/>
                <w:smallCaps/>
                <w:sz w:val="28"/>
              </w:rPr>
              <w:t>osebno                             po pošti</w:t>
            </w:r>
          </w:p>
          <w:p w14:paraId="2B3EACA6" w14:textId="77777777" w:rsidR="00752B81" w:rsidRPr="00D565AA" w:rsidRDefault="00752B81" w:rsidP="00DE1833">
            <w:pPr>
              <w:keepLines/>
              <w:widowControl w:val="0"/>
              <w:rPr>
                <w:rFonts w:ascii="Tahoma" w:hAnsi="Tahoma" w:cs="Tahoma"/>
                <w:b/>
                <w:sz w:val="28"/>
              </w:rPr>
            </w:pPr>
          </w:p>
          <w:p w14:paraId="1E72388B" w14:textId="77777777" w:rsidR="00752B81" w:rsidRPr="00D565AA" w:rsidRDefault="00752B81" w:rsidP="00DE1833">
            <w:pPr>
              <w:keepLines/>
              <w:widowControl w:val="0"/>
              <w:rPr>
                <w:rFonts w:ascii="Tahoma" w:hAnsi="Tahoma" w:cs="Tahoma"/>
                <w:sz w:val="28"/>
              </w:rPr>
            </w:pPr>
            <w:r w:rsidRPr="00D565AA">
              <w:rPr>
                <w:rFonts w:ascii="Tahoma" w:hAnsi="Tahoma" w:cs="Tahoma"/>
                <w:sz w:val="28"/>
              </w:rPr>
              <w:t>Datum:</w:t>
            </w:r>
          </w:p>
          <w:p w14:paraId="1EEFF6FA" w14:textId="77777777" w:rsidR="00752B81" w:rsidRPr="00D565AA" w:rsidRDefault="00752B81" w:rsidP="00DE1833">
            <w:pPr>
              <w:keepLines/>
              <w:widowControl w:val="0"/>
              <w:rPr>
                <w:rFonts w:ascii="Tahoma" w:hAnsi="Tahoma" w:cs="Tahoma"/>
                <w:sz w:val="28"/>
              </w:rPr>
            </w:pPr>
          </w:p>
          <w:p w14:paraId="76E29D6C" w14:textId="77777777" w:rsidR="00752B81" w:rsidRPr="00D565AA" w:rsidRDefault="00752B81" w:rsidP="00DE1833">
            <w:pPr>
              <w:keepLines/>
              <w:widowControl w:val="0"/>
              <w:rPr>
                <w:rFonts w:ascii="Tahoma" w:hAnsi="Tahoma" w:cs="Tahoma"/>
                <w:sz w:val="28"/>
              </w:rPr>
            </w:pPr>
            <w:r w:rsidRPr="00D565AA">
              <w:rPr>
                <w:rFonts w:ascii="Tahoma" w:hAnsi="Tahoma" w:cs="Tahoma"/>
                <w:sz w:val="28"/>
              </w:rPr>
              <w:t>Ura:</w:t>
            </w:r>
          </w:p>
          <w:p w14:paraId="6EBE38CF" w14:textId="77777777" w:rsidR="00752B81" w:rsidRPr="00D565AA" w:rsidRDefault="00752B81" w:rsidP="00DE1833">
            <w:pPr>
              <w:keepLines/>
              <w:widowControl w:val="0"/>
              <w:rPr>
                <w:rFonts w:ascii="Tahoma" w:hAnsi="Tahoma" w:cs="Tahoma"/>
                <w:sz w:val="28"/>
              </w:rPr>
            </w:pPr>
          </w:p>
          <w:p w14:paraId="129651B7" w14:textId="77777777" w:rsidR="00752B81" w:rsidRPr="00D565AA" w:rsidRDefault="00752B81" w:rsidP="00DE1833">
            <w:pPr>
              <w:keepLines/>
              <w:widowControl w:val="0"/>
              <w:rPr>
                <w:rFonts w:ascii="Tahoma" w:hAnsi="Tahoma" w:cs="Tahoma"/>
                <w:sz w:val="28"/>
              </w:rPr>
            </w:pPr>
            <w:r w:rsidRPr="00D565AA">
              <w:rPr>
                <w:rFonts w:ascii="Tahoma" w:hAnsi="Tahoma" w:cs="Tahoma"/>
                <w:sz w:val="28"/>
              </w:rPr>
              <w:t>Številka:</w:t>
            </w:r>
          </w:p>
          <w:p w14:paraId="2BC99E57" w14:textId="77777777" w:rsidR="00752B81" w:rsidRPr="00D565AA" w:rsidRDefault="00752B81" w:rsidP="00DE1833">
            <w:pPr>
              <w:keepLines/>
              <w:widowControl w:val="0"/>
              <w:rPr>
                <w:rFonts w:ascii="Tahoma" w:hAnsi="Tahoma" w:cs="Tahoma"/>
                <w:sz w:val="28"/>
              </w:rPr>
            </w:pPr>
          </w:p>
          <w:p w14:paraId="70CC46AB" w14:textId="77777777" w:rsidR="00752B81" w:rsidRPr="00D565AA" w:rsidRDefault="00752B81" w:rsidP="00DE1833">
            <w:pPr>
              <w:keepLines/>
              <w:widowControl w:val="0"/>
              <w:rPr>
                <w:rFonts w:ascii="Tahoma" w:hAnsi="Tahoma" w:cs="Tahoma"/>
                <w:b/>
                <w:sz w:val="28"/>
              </w:rPr>
            </w:pPr>
            <w:r w:rsidRPr="00D565AA">
              <w:rPr>
                <w:rFonts w:ascii="Tahoma" w:hAnsi="Tahoma" w:cs="Tahoma"/>
                <w:sz w:val="28"/>
              </w:rPr>
              <w:t>Zaporedna številka:</w:t>
            </w: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tbl>
    <w:p w14:paraId="4E541380" w14:textId="77777777" w:rsidR="00752B81" w:rsidRPr="00D565AA" w:rsidRDefault="00752B81" w:rsidP="00DE1833">
      <w:pPr>
        <w:keepLines/>
        <w:widowControl w:val="0"/>
        <w:rPr>
          <w:rFonts w:ascii="Tahoma" w:hAnsi="Tahoma" w:cs="Tahoma"/>
        </w:rPr>
      </w:pPr>
    </w:p>
    <w:p w14:paraId="0A7D0333" w14:textId="77777777" w:rsidR="00752B81" w:rsidRPr="00D565AA" w:rsidRDefault="00752B81" w:rsidP="00DE1833">
      <w:pPr>
        <w:keepLines/>
        <w:widowControl w:val="0"/>
        <w:jc w:val="both"/>
        <w:rPr>
          <w:rFonts w:ascii="Tahoma" w:hAnsi="Tahoma" w:cs="Tahoma"/>
          <w:i/>
          <w:sz w:val="22"/>
        </w:rPr>
      </w:pPr>
    </w:p>
    <w:p w14:paraId="78F06C01" w14:textId="77777777" w:rsidR="00752B81" w:rsidRPr="00D565AA" w:rsidRDefault="00752B81" w:rsidP="00DE1833">
      <w:pPr>
        <w:keepLines/>
        <w:widowControl w:val="0"/>
        <w:jc w:val="both"/>
        <w:rPr>
          <w:rFonts w:ascii="Tahoma" w:hAnsi="Tahoma" w:cs="Tahoma"/>
          <w:i/>
          <w:sz w:val="22"/>
        </w:rPr>
      </w:pPr>
    </w:p>
    <w:p w14:paraId="3A6C5035" w14:textId="77777777" w:rsidR="00752B81" w:rsidRPr="00D565AA" w:rsidRDefault="00752B81" w:rsidP="00DE1833">
      <w:pPr>
        <w:keepLines/>
        <w:widowControl w:val="0"/>
        <w:jc w:val="both"/>
        <w:rPr>
          <w:rFonts w:ascii="Tahoma" w:hAnsi="Tahoma" w:cs="Tahoma"/>
          <w:i/>
          <w:sz w:val="22"/>
        </w:rPr>
      </w:pPr>
    </w:p>
    <w:p w14:paraId="684DE62E" w14:textId="77777777" w:rsidR="00752B81" w:rsidRPr="00D565AA" w:rsidRDefault="00752B81" w:rsidP="00DE1833">
      <w:pPr>
        <w:keepLines/>
        <w:widowControl w:val="0"/>
        <w:jc w:val="both"/>
        <w:rPr>
          <w:rFonts w:ascii="Tahoma" w:hAnsi="Tahoma" w:cs="Tahoma"/>
          <w:i/>
          <w:sz w:val="22"/>
        </w:rPr>
      </w:pPr>
      <w:r w:rsidRPr="00D565AA">
        <w:rPr>
          <w:noProof/>
        </w:rPr>
        <mc:AlternateContent>
          <mc:Choice Requires="wps">
            <w:drawing>
              <wp:inline distT="0" distB="0" distL="0" distR="0" wp14:anchorId="5F8A1B8E" wp14:editId="50500674">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097F0B34" w14:textId="77777777" w:rsidR="00AC47CF" w:rsidRDefault="00AC47CF" w:rsidP="00752B81">
                            <w:pPr>
                              <w:rPr>
                                <w:rFonts w:ascii="Trebuchet MS" w:hAnsi="Trebuchet MS"/>
                                <w:b/>
                                <w:sz w:val="28"/>
                              </w:rPr>
                            </w:pPr>
                            <w:r>
                              <w:rPr>
                                <w:rFonts w:ascii="Trebuchet MS" w:hAnsi="Trebuchet MS"/>
                                <w:b/>
                                <w:sz w:val="28"/>
                              </w:rPr>
                              <w:t>PREJEMNIK:</w:t>
                            </w:r>
                          </w:p>
                          <w:p w14:paraId="69DD88AE" w14:textId="77777777" w:rsidR="00AC47CF" w:rsidRDefault="00AC47CF" w:rsidP="00752B81">
                            <w:pPr>
                              <w:rPr>
                                <w:rFonts w:ascii="Trebuchet MS" w:hAnsi="Trebuchet MS"/>
                                <w:sz w:val="28"/>
                              </w:rPr>
                            </w:pPr>
                          </w:p>
                          <w:p w14:paraId="72D15D4A" w14:textId="77777777" w:rsidR="00AC47CF" w:rsidRDefault="00AC47CF" w:rsidP="00752B81">
                            <w:pPr>
                              <w:jc w:val="center"/>
                              <w:rPr>
                                <w:rFonts w:ascii="Microsoft Sans Serif" w:hAnsi="Microsoft Sans Serif"/>
                                <w:b/>
                                <w:sz w:val="28"/>
                              </w:rPr>
                            </w:pPr>
                            <w:r>
                              <w:rPr>
                                <w:rFonts w:ascii="Microsoft Sans Serif" w:hAnsi="Microsoft Sans Serif"/>
                                <w:b/>
                                <w:sz w:val="28"/>
                              </w:rPr>
                              <w:t>JAVNI HOLDING Ljubljana, d.o.o.</w:t>
                            </w:r>
                          </w:p>
                          <w:p w14:paraId="64F4D72B" w14:textId="77777777" w:rsidR="00AC47CF" w:rsidRDefault="00AC47CF"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1FEF6D0E" w14:textId="77777777" w:rsidR="00AC47CF" w:rsidRDefault="00AC47CF" w:rsidP="00752B81">
                            <w:pPr>
                              <w:jc w:val="center"/>
                              <w:rPr>
                                <w:rFonts w:ascii="Trebuchet MS" w:hAnsi="Trebuchet MS"/>
                                <w:b/>
                                <w:sz w:val="28"/>
                              </w:rPr>
                            </w:pPr>
                          </w:p>
                          <w:p w14:paraId="3F378329" w14:textId="77777777" w:rsidR="00AC47CF" w:rsidRDefault="00AC47CF" w:rsidP="00752B81">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5F8A1B8E"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097F0B34" w14:textId="77777777" w:rsidR="00AC47CF" w:rsidRDefault="00AC47CF" w:rsidP="00752B81">
                      <w:pPr>
                        <w:rPr>
                          <w:rFonts w:ascii="Trebuchet MS" w:hAnsi="Trebuchet MS"/>
                          <w:b/>
                          <w:sz w:val="28"/>
                        </w:rPr>
                      </w:pPr>
                      <w:r>
                        <w:rPr>
                          <w:rFonts w:ascii="Trebuchet MS" w:hAnsi="Trebuchet MS"/>
                          <w:b/>
                          <w:sz w:val="28"/>
                        </w:rPr>
                        <w:t>PREJEMNIK:</w:t>
                      </w:r>
                    </w:p>
                    <w:p w14:paraId="69DD88AE" w14:textId="77777777" w:rsidR="00AC47CF" w:rsidRDefault="00AC47CF" w:rsidP="00752B81">
                      <w:pPr>
                        <w:rPr>
                          <w:rFonts w:ascii="Trebuchet MS" w:hAnsi="Trebuchet MS"/>
                          <w:sz w:val="28"/>
                        </w:rPr>
                      </w:pPr>
                    </w:p>
                    <w:p w14:paraId="72D15D4A" w14:textId="77777777" w:rsidR="00AC47CF" w:rsidRDefault="00AC47CF" w:rsidP="00752B81">
                      <w:pPr>
                        <w:jc w:val="center"/>
                        <w:rPr>
                          <w:rFonts w:ascii="Microsoft Sans Serif" w:hAnsi="Microsoft Sans Serif"/>
                          <w:b/>
                          <w:sz w:val="28"/>
                        </w:rPr>
                      </w:pPr>
                      <w:r>
                        <w:rPr>
                          <w:rFonts w:ascii="Microsoft Sans Serif" w:hAnsi="Microsoft Sans Serif"/>
                          <w:b/>
                          <w:sz w:val="28"/>
                        </w:rPr>
                        <w:t>JAVNI HOLDING Ljubljana, d.o.o.</w:t>
                      </w:r>
                    </w:p>
                    <w:p w14:paraId="64F4D72B" w14:textId="77777777" w:rsidR="00AC47CF" w:rsidRDefault="00AC47CF"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1FEF6D0E" w14:textId="77777777" w:rsidR="00AC47CF" w:rsidRDefault="00AC47CF" w:rsidP="00752B81">
                      <w:pPr>
                        <w:jc w:val="center"/>
                        <w:rPr>
                          <w:rFonts w:ascii="Trebuchet MS" w:hAnsi="Trebuchet MS"/>
                          <w:b/>
                          <w:sz w:val="28"/>
                        </w:rPr>
                      </w:pPr>
                    </w:p>
                    <w:p w14:paraId="3F378329" w14:textId="77777777" w:rsidR="00AC47CF" w:rsidRDefault="00AC47CF" w:rsidP="00752B81">
                      <w:pPr>
                        <w:jc w:val="center"/>
                        <w:rPr>
                          <w:rFonts w:ascii="Tahoma" w:hAnsi="Tahoma"/>
                          <w:b/>
                          <w:sz w:val="28"/>
                        </w:rPr>
                      </w:pPr>
                      <w:r>
                        <w:rPr>
                          <w:rFonts w:ascii="Trebuchet MS" w:hAnsi="Trebuchet MS"/>
                          <w:b/>
                          <w:sz w:val="28"/>
                        </w:rPr>
                        <w:t>1000 LJUBLJANA</w:t>
                      </w:r>
                    </w:p>
                  </w:txbxContent>
                </v:textbox>
                <w10:anchorlock/>
              </v:shape>
            </w:pict>
          </mc:Fallback>
        </mc:AlternateContent>
      </w:r>
    </w:p>
    <w:p w14:paraId="0F846641" w14:textId="77777777" w:rsidR="00752B81" w:rsidRPr="00D565AA" w:rsidRDefault="00752B81" w:rsidP="00DE1833">
      <w:pPr>
        <w:keepLines/>
        <w:widowControl w:val="0"/>
        <w:jc w:val="both"/>
        <w:rPr>
          <w:rFonts w:ascii="Tahoma" w:hAnsi="Tahoma" w:cs="Tahoma"/>
          <w:i/>
          <w:sz w:val="22"/>
        </w:rPr>
      </w:pPr>
    </w:p>
    <w:p w14:paraId="65538289" w14:textId="77777777" w:rsidR="00752B81" w:rsidRPr="00D565AA" w:rsidRDefault="00752B81" w:rsidP="00DE1833">
      <w:pPr>
        <w:keepLines/>
        <w:widowControl w:val="0"/>
        <w:jc w:val="both"/>
        <w:rPr>
          <w:rFonts w:ascii="Tahoma" w:hAnsi="Tahoma" w:cs="Tahoma"/>
        </w:rPr>
      </w:pPr>
    </w:p>
    <w:p w14:paraId="4FC3A114" w14:textId="77777777" w:rsidR="00752B81" w:rsidRPr="00D565AA" w:rsidRDefault="00752B81" w:rsidP="00DE1833">
      <w:pPr>
        <w:keepLines/>
        <w:widowControl w:val="0"/>
        <w:ind w:right="-2"/>
        <w:jc w:val="center"/>
        <w:rPr>
          <w:rFonts w:ascii="Tahoma" w:hAnsi="Tahoma" w:cs="Tahoma"/>
          <w:b/>
          <w:sz w:val="26"/>
          <w:szCs w:val="26"/>
        </w:rPr>
      </w:pPr>
      <w:r w:rsidRPr="00D565AA">
        <w:rPr>
          <w:rFonts w:ascii="Tahoma" w:hAnsi="Tahoma" w:cs="Tahoma"/>
          <w:b/>
          <w:sz w:val="26"/>
          <w:szCs w:val="26"/>
        </w:rPr>
        <w:t xml:space="preserve">NE ODPIRAJ </w:t>
      </w:r>
      <w:r w:rsidR="00A835A2" w:rsidRPr="00D565AA">
        <w:rPr>
          <w:rFonts w:ascii="Tahoma" w:hAnsi="Tahoma" w:cs="Tahoma"/>
          <w:b/>
          <w:sz w:val="26"/>
          <w:szCs w:val="26"/>
        </w:rPr>
        <w:t>!!!</w:t>
      </w:r>
      <w:r w:rsidRPr="00D565AA">
        <w:rPr>
          <w:rFonts w:ascii="Tahoma" w:hAnsi="Tahoma" w:cs="Tahoma"/>
          <w:b/>
          <w:sz w:val="26"/>
          <w:szCs w:val="26"/>
        </w:rPr>
        <w:t xml:space="preserve"> </w:t>
      </w:r>
    </w:p>
    <w:p w14:paraId="1F0757E8" w14:textId="77777777" w:rsidR="00FD7B67" w:rsidRPr="00D565AA" w:rsidRDefault="00752B81" w:rsidP="00DE1833">
      <w:pPr>
        <w:keepLines/>
        <w:widowControl w:val="0"/>
        <w:ind w:right="-2"/>
        <w:jc w:val="center"/>
        <w:rPr>
          <w:rFonts w:ascii="Tahoma" w:hAnsi="Tahoma" w:cs="Tahoma"/>
          <w:b/>
          <w:sz w:val="26"/>
          <w:szCs w:val="26"/>
        </w:rPr>
      </w:pPr>
      <w:r w:rsidRPr="00D565AA">
        <w:rPr>
          <w:rFonts w:ascii="Tahoma" w:hAnsi="Tahoma" w:cs="Tahoma"/>
          <w:b/>
          <w:sz w:val="26"/>
          <w:szCs w:val="26"/>
        </w:rPr>
        <w:t>FINANČNO ZAVAROVANJE ZA RESNOST PONUDBE</w:t>
      </w:r>
    </w:p>
    <w:p w14:paraId="77C41860" w14:textId="77777777" w:rsidR="00752B81" w:rsidRPr="00D565AA" w:rsidRDefault="00752B81" w:rsidP="00DE1833">
      <w:pPr>
        <w:keepLines/>
        <w:widowControl w:val="0"/>
        <w:ind w:right="-2"/>
        <w:jc w:val="center"/>
        <w:rPr>
          <w:rFonts w:ascii="Tahoma" w:hAnsi="Tahoma" w:cs="Tahoma"/>
          <w:b/>
          <w:sz w:val="18"/>
        </w:rPr>
      </w:pPr>
    </w:p>
    <w:p w14:paraId="38E80473" w14:textId="77777777" w:rsidR="00752B81" w:rsidRPr="00D565AA" w:rsidRDefault="00FD7B67" w:rsidP="00DE1833">
      <w:pPr>
        <w:keepLines/>
        <w:widowControl w:val="0"/>
        <w:ind w:right="-2"/>
        <w:jc w:val="center"/>
        <w:rPr>
          <w:rFonts w:ascii="Tahoma" w:hAnsi="Tahoma" w:cs="Tahoma"/>
          <w:b/>
          <w:sz w:val="24"/>
        </w:rPr>
      </w:pPr>
      <w:r w:rsidRPr="00D565AA">
        <w:rPr>
          <w:rFonts w:ascii="Tahoma" w:hAnsi="Tahoma" w:cs="Tahoma"/>
          <w:b/>
          <w:sz w:val="24"/>
        </w:rPr>
        <w:t xml:space="preserve">Javno naročilo: </w:t>
      </w:r>
    </w:p>
    <w:p w14:paraId="37FF8712" w14:textId="58B37CD5" w:rsidR="00752B81" w:rsidRPr="00D565AA" w:rsidRDefault="00752B81" w:rsidP="00DE1833">
      <w:pPr>
        <w:keepLines/>
        <w:widowControl w:val="0"/>
        <w:ind w:right="-2"/>
        <w:jc w:val="center"/>
        <w:rPr>
          <w:rFonts w:ascii="Tahoma" w:hAnsi="Tahoma" w:cs="Tahoma"/>
          <w:b/>
          <w:i/>
          <w:sz w:val="24"/>
        </w:rPr>
      </w:pPr>
      <w:r w:rsidRPr="00D565AA">
        <w:rPr>
          <w:rFonts w:ascii="Tahoma" w:hAnsi="Tahoma" w:cs="Tahoma"/>
          <w:b/>
          <w:sz w:val="24"/>
        </w:rPr>
        <w:t>»</w:t>
      </w:r>
      <w:r w:rsidR="00A750F7" w:rsidRPr="00D565AA">
        <w:rPr>
          <w:rFonts w:ascii="Tahoma" w:hAnsi="Tahoma" w:cs="Tahoma"/>
          <w:b/>
          <w:sz w:val="24"/>
        </w:rPr>
        <w:t>JPE-SAL-50/22</w:t>
      </w:r>
      <w:r w:rsidRPr="00D565AA">
        <w:rPr>
          <w:rFonts w:ascii="Tahoma" w:hAnsi="Tahoma" w:cs="Tahoma"/>
          <w:b/>
          <w:sz w:val="24"/>
        </w:rPr>
        <w:t xml:space="preserve"> - </w:t>
      </w:r>
      <w:r w:rsidR="00CD7893" w:rsidRPr="00D565AA">
        <w:rPr>
          <w:rFonts w:ascii="Tahoma" w:hAnsi="Tahoma" w:cs="Tahoma"/>
          <w:b/>
          <w:sz w:val="24"/>
        </w:rPr>
        <w:t>Dobava ekstra lahkega kurilnega olja</w:t>
      </w:r>
      <w:r w:rsidRPr="00D565AA">
        <w:rPr>
          <w:rFonts w:ascii="Tahoma" w:hAnsi="Tahoma" w:cs="Tahoma"/>
          <w:b/>
          <w:sz w:val="24"/>
        </w:rPr>
        <w:t>«</w:t>
      </w:r>
    </w:p>
    <w:p w14:paraId="60ED8877" w14:textId="77777777" w:rsidR="00752B81" w:rsidRPr="00D565AA" w:rsidRDefault="00752B81" w:rsidP="00DE1833">
      <w:pPr>
        <w:keepLines/>
        <w:widowControl w:val="0"/>
        <w:jc w:val="both"/>
        <w:rPr>
          <w:rFonts w:ascii="Tahoma" w:hAnsi="Tahoma" w:cs="Tahoma"/>
          <w:i/>
          <w:sz w:val="22"/>
        </w:rPr>
      </w:pPr>
    </w:p>
    <w:p w14:paraId="13992FA6" w14:textId="77777777" w:rsidR="00752B81" w:rsidRPr="00D565AA" w:rsidRDefault="00752B81" w:rsidP="00DE1833">
      <w:pPr>
        <w:keepLines/>
        <w:widowControl w:val="0"/>
        <w:jc w:val="both"/>
        <w:rPr>
          <w:rFonts w:ascii="Tahoma" w:hAnsi="Tahoma" w:cs="Tahoma"/>
          <w:i/>
          <w:sz w:val="22"/>
        </w:rPr>
      </w:pPr>
      <w:r w:rsidRPr="00D565AA">
        <w:rPr>
          <w:rFonts w:ascii="Tahoma" w:hAnsi="Tahoma" w:cs="Tahoma"/>
          <w:i/>
          <w:sz w:val="22"/>
        </w:rPr>
        <w:t xml:space="preserve"> </w:t>
      </w:r>
    </w:p>
    <w:p w14:paraId="76C5B4CA" w14:textId="77777777" w:rsidR="00752B81" w:rsidRPr="00D565AA" w:rsidRDefault="00752B81" w:rsidP="00DE1833">
      <w:pPr>
        <w:keepLines/>
        <w:widowControl w:val="0"/>
        <w:jc w:val="both"/>
        <w:rPr>
          <w:rFonts w:ascii="Tahoma" w:hAnsi="Tahoma" w:cs="Tahoma"/>
          <w:i/>
          <w:sz w:val="22"/>
        </w:rPr>
      </w:pPr>
    </w:p>
    <w:p w14:paraId="19B5A026" w14:textId="77777777" w:rsidR="00752B81" w:rsidRPr="00D565AA" w:rsidRDefault="00752B81" w:rsidP="00DE1833">
      <w:pPr>
        <w:keepLines/>
        <w:widowControl w:val="0"/>
        <w:jc w:val="both"/>
        <w:rPr>
          <w:rFonts w:ascii="Tahoma" w:hAnsi="Tahoma" w:cs="Tahoma"/>
          <w:i/>
          <w:sz w:val="22"/>
        </w:rPr>
      </w:pPr>
    </w:p>
    <w:p w14:paraId="67CD8188" w14:textId="77777777" w:rsidR="00752B81" w:rsidRPr="00EC22DD" w:rsidRDefault="00752B81" w:rsidP="00DE1833">
      <w:pPr>
        <w:keepLines/>
        <w:widowControl w:val="0"/>
        <w:jc w:val="both"/>
        <w:rPr>
          <w:rFonts w:ascii="Tahoma" w:hAnsi="Tahoma" w:cs="Tahoma"/>
          <w:i/>
          <w:sz w:val="22"/>
          <w:u w:val="single"/>
        </w:rPr>
      </w:pPr>
      <w:r w:rsidRPr="00D565AA">
        <w:rPr>
          <w:rFonts w:ascii="Tahoma" w:hAnsi="Tahoma" w:cs="Tahoma"/>
          <w:i/>
          <w:sz w:val="22"/>
          <w:u w:val="single"/>
        </w:rPr>
        <w:t>Ta obrazec nalepite na kuverto za pošiljanje finančnega zavarovanja za resnost ponudbe!</w:t>
      </w:r>
    </w:p>
    <w:p w14:paraId="51EF334B" w14:textId="77777777" w:rsidR="00470CDD" w:rsidRDefault="00470CDD" w:rsidP="00DE1833">
      <w:pPr>
        <w:keepLines/>
        <w:widowControl w:val="0"/>
      </w:pPr>
    </w:p>
    <w:p w14:paraId="608FABDF" w14:textId="77777777" w:rsidR="00470CDD" w:rsidRDefault="00470CDD" w:rsidP="00DE1833">
      <w:pPr>
        <w:keepLines/>
        <w:widowControl w:val="0"/>
      </w:pPr>
    </w:p>
    <w:p w14:paraId="02C16BDF" w14:textId="77777777" w:rsidR="00470CDD" w:rsidRDefault="00470CDD" w:rsidP="00DE1833">
      <w:pPr>
        <w:keepLines/>
        <w:widowControl w:val="0"/>
      </w:pPr>
    </w:p>
    <w:p w14:paraId="51540607" w14:textId="77777777" w:rsidR="00C92C64" w:rsidRPr="00C1057A" w:rsidRDefault="00C92C64" w:rsidP="00DE1833">
      <w:pPr>
        <w:keepLines/>
        <w:widowControl w:val="0"/>
      </w:pPr>
    </w:p>
    <w:p w14:paraId="1F782758" w14:textId="77777777" w:rsidR="00DD44D7" w:rsidRPr="00C1057A" w:rsidRDefault="00DD44D7" w:rsidP="00DE1833">
      <w:pPr>
        <w:keepLines/>
        <w:widowControl w:val="0"/>
      </w:pPr>
    </w:p>
    <w:sectPr w:rsidR="00DD44D7" w:rsidRPr="00C1057A" w:rsidSect="00043940">
      <w:headerReference w:type="default" r:id="rId35"/>
      <w:headerReference w:type="first" r:id="rId36"/>
      <w:footerReference w:type="first" r:id="rId37"/>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5443" w14:textId="77777777" w:rsidR="00AC47CF" w:rsidRDefault="00AC47CF">
      <w:r>
        <w:separator/>
      </w:r>
    </w:p>
  </w:endnote>
  <w:endnote w:type="continuationSeparator" w:id="0">
    <w:p w14:paraId="6F7F2010" w14:textId="77777777" w:rsidR="00AC47CF" w:rsidRDefault="00A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1C7E" w14:textId="77777777" w:rsidR="00AC47CF" w:rsidRPr="00CF4AE1" w:rsidRDefault="00AC47CF"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6997EC37" wp14:editId="044DF611">
          <wp:extent cx="3438525" cy="628650"/>
          <wp:effectExtent l="0" t="0" r="9525"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2DC2" w14:textId="77777777" w:rsidR="00AC47CF" w:rsidRPr="00DE0D08" w:rsidRDefault="00AC47CF"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A7F9B5F" wp14:editId="5C7832C6">
          <wp:extent cx="3424555" cy="631825"/>
          <wp:effectExtent l="0" t="0" r="0" b="0"/>
          <wp:docPr id="9" name="Slika 9"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5F9857E5" w14:textId="77777777" w:rsidR="00AC47CF" w:rsidRDefault="00AC47C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305B" w14:textId="77777777" w:rsidR="00AC47CF" w:rsidRDefault="00AC47CF" w:rsidP="00A43EED">
    <w:pPr>
      <w:pStyle w:val="Noga"/>
      <w:ind w:right="-1276"/>
      <w:jc w:val="right"/>
      <w:rPr>
        <w:rFonts w:ascii="Tahoma" w:hAnsi="Tahoma" w:cs="Tahoma"/>
        <w:snapToGrid w:val="0"/>
        <w:sz w:val="16"/>
        <w:szCs w:val="16"/>
      </w:rPr>
    </w:pPr>
  </w:p>
  <w:p w14:paraId="648AF8CF" w14:textId="77777777" w:rsidR="00AC47CF" w:rsidRPr="0013720E" w:rsidRDefault="00AC47CF" w:rsidP="00A43EED">
    <w:pPr>
      <w:pStyle w:val="Noga"/>
      <w:ind w:right="-1276"/>
      <w:jc w:val="right"/>
    </w:pPr>
    <w:r>
      <w:rPr>
        <w:rFonts w:ascii="Tahoma" w:hAnsi="Tahoma" w:cs="Tahoma"/>
        <w:snapToGrid w:val="0"/>
        <w:sz w:val="16"/>
        <w:szCs w:val="16"/>
      </w:rPr>
      <w:tab/>
    </w:r>
    <w:r w:rsidRPr="0013720E">
      <w:rPr>
        <w:noProof/>
      </w:rPr>
      <w:drawing>
        <wp:inline distT="0" distB="0" distL="0" distR="0" wp14:anchorId="42AC0D7E" wp14:editId="5D8E652D">
          <wp:extent cx="3790315" cy="33020"/>
          <wp:effectExtent l="0" t="0" r="0" b="0"/>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27810AA" w14:textId="77777777" w:rsidR="00AC47CF" w:rsidRPr="0013720E" w:rsidRDefault="00AC47CF" w:rsidP="00A43EED">
    <w:pPr>
      <w:pStyle w:val="Noga"/>
      <w:tabs>
        <w:tab w:val="clear" w:pos="4536"/>
        <w:tab w:val="clear" w:pos="9072"/>
      </w:tabs>
      <w:ind w:right="-2"/>
      <w:jc w:val="right"/>
    </w:pPr>
  </w:p>
  <w:p w14:paraId="13242014" w14:textId="1887966C" w:rsidR="00AC47CF" w:rsidRDefault="00AC47CF"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F10485">
      <w:rPr>
        <w:noProof/>
        <w:sz w:val="16"/>
        <w:szCs w:val="16"/>
      </w:rPr>
      <w:t>26</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3F50" w14:textId="77777777" w:rsidR="00AC47CF" w:rsidRPr="0059792E" w:rsidRDefault="00AC47CF">
    <w:pPr>
      <w:pStyle w:val="Noga"/>
      <w:rPr>
        <w:sz w:val="20"/>
      </w:rPr>
    </w:pPr>
  </w:p>
  <w:p w14:paraId="74BD94F6" w14:textId="77777777" w:rsidR="00AC47CF" w:rsidRDefault="00AC47CF"/>
  <w:p w14:paraId="28088459" w14:textId="77777777" w:rsidR="00AC47CF" w:rsidRDefault="00AC47CF"/>
  <w:p w14:paraId="69CA2238" w14:textId="77777777" w:rsidR="00AC47CF" w:rsidRDefault="00AC47C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59E0" w14:textId="77777777" w:rsidR="00AC47CF" w:rsidRDefault="00AC47CF" w:rsidP="002E6DA4">
    <w:pPr>
      <w:pStyle w:val="Noga"/>
      <w:jc w:val="right"/>
      <w:rPr>
        <w:rFonts w:ascii="Tahoma" w:hAnsi="Tahoma" w:cs="Tahoma"/>
        <w:snapToGrid w:val="0"/>
        <w:sz w:val="18"/>
        <w:szCs w:val="18"/>
      </w:rPr>
    </w:pPr>
  </w:p>
  <w:p w14:paraId="13CDBAAC" w14:textId="77777777" w:rsidR="00AC47CF" w:rsidRDefault="00AC47CF">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14:paraId="567F1939" w14:textId="77777777" w:rsidR="00AC47CF" w:rsidRPr="00407848" w:rsidRDefault="00AC47CF"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54</w:t>
    </w:r>
    <w:r w:rsidRPr="00407848">
      <w:rPr>
        <w:rStyle w:val="tevilkastrani"/>
        <w:rFonts w:ascii="Tahoma" w:hAnsi="Tahoma" w:cs="Tahoma"/>
        <w:sz w:val="16"/>
        <w:szCs w:val="16"/>
      </w:rPr>
      <w:fldChar w:fldCharType="end"/>
    </w:r>
  </w:p>
  <w:p w14:paraId="64F77725" w14:textId="77777777" w:rsidR="00AC47CF" w:rsidRPr="00407848" w:rsidRDefault="00AC47CF" w:rsidP="002E6DA4">
    <w:pPr>
      <w:pStyle w:val="Noga"/>
      <w:jc w:val="center"/>
      <w:rPr>
        <w:rStyle w:val="tevilkastrani"/>
        <w:rFonts w:ascii="Tahoma" w:hAnsi="Tahoma" w:cs="Tahoma"/>
        <w:sz w:val="16"/>
        <w:szCs w:val="16"/>
      </w:rPr>
    </w:pPr>
  </w:p>
  <w:p w14:paraId="04A2C5AC" w14:textId="77777777" w:rsidR="00AC47CF" w:rsidRPr="00407848" w:rsidRDefault="00AC47CF" w:rsidP="002E6DA4">
    <w:pPr>
      <w:jc w:val="center"/>
      <w:rPr>
        <w:rFonts w:ascii="Tahoma" w:hAnsi="Tahoma" w:cs="Tahoma"/>
        <w:snapToGrid w:val="0"/>
        <w:sz w:val="16"/>
        <w:szCs w:val="16"/>
      </w:rPr>
    </w:pPr>
  </w:p>
  <w:p w14:paraId="73861B4B" w14:textId="77777777" w:rsidR="00AC47CF" w:rsidRPr="00102BE1" w:rsidRDefault="00AC47CF">
    <w:pPr>
      <w:pStyle w:val="Noga"/>
      <w:rPr>
        <w:sz w:val="18"/>
        <w:szCs w:val="18"/>
      </w:rPr>
    </w:pPr>
  </w:p>
  <w:p w14:paraId="7AD1F4D8" w14:textId="77777777" w:rsidR="00AC47CF" w:rsidRDefault="00AC47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BDD7" w14:textId="77777777" w:rsidR="00AC47CF" w:rsidRDefault="00AC47CF"/>
  </w:footnote>
  <w:footnote w:type="continuationSeparator" w:id="0">
    <w:p w14:paraId="6C48F960" w14:textId="77777777" w:rsidR="00AC47CF" w:rsidRDefault="00A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1DC" w14:textId="77777777" w:rsidR="00AC47CF" w:rsidRPr="00A9387B" w:rsidRDefault="00AC47CF" w:rsidP="00576B06">
    <w:pPr>
      <w:spacing w:after="120"/>
      <w:ind w:right="-991"/>
      <w:jc w:val="right"/>
      <w:rPr>
        <w:rFonts w:ascii="Tahoma" w:hAnsi="Tahoma" w:cs="Tahoma"/>
        <w:b/>
        <w:iCs/>
      </w:rPr>
    </w:pPr>
    <w:r>
      <w:rPr>
        <w:noProof/>
      </w:rPr>
      <w:drawing>
        <wp:inline distT="0" distB="0" distL="0" distR="0" wp14:anchorId="6DE681D8" wp14:editId="3F10263E">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20FEE88" w14:textId="77777777" w:rsidR="00AC47CF" w:rsidRDefault="00AC47CF">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958D" w14:textId="77777777" w:rsidR="00AC47CF" w:rsidRPr="00001A3E" w:rsidRDefault="00AC47CF" w:rsidP="00CD1524">
    <w:pPr>
      <w:pStyle w:val="Glava"/>
      <w:tabs>
        <w:tab w:val="clear" w:pos="4536"/>
        <w:tab w:val="clear" w:pos="9072"/>
      </w:tabs>
      <w:spacing w:after="120"/>
      <w:jc w:val="right"/>
      <w:rPr>
        <w:sz w:val="20"/>
      </w:rPr>
    </w:pPr>
    <w:r>
      <w:rPr>
        <w:noProof/>
      </w:rPr>
      <w:drawing>
        <wp:inline distT="0" distB="0" distL="0" distR="0" wp14:anchorId="3DE595DC" wp14:editId="2BB2EECB">
          <wp:extent cx="4048125" cy="2019935"/>
          <wp:effectExtent l="0" t="0" r="0" b="0"/>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3B39" w14:textId="77777777" w:rsidR="00AC47CF" w:rsidRDefault="00AC47CF" w:rsidP="002D5C5A">
    <w:pPr>
      <w:spacing w:after="120"/>
      <w:ind w:right="-2"/>
      <w:jc w:val="center"/>
    </w:pPr>
    <w:r>
      <w:rPr>
        <w:noProof/>
      </w:rPr>
      <w:drawing>
        <wp:inline distT="0" distB="0" distL="0" distR="0" wp14:anchorId="0A40B6AA" wp14:editId="6FAC5E56">
          <wp:extent cx="831215" cy="615315"/>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0424" w14:textId="77777777" w:rsidR="00AC47CF" w:rsidRPr="00001A3E" w:rsidRDefault="00AC47CF" w:rsidP="00267A10">
    <w:pPr>
      <w:pStyle w:val="Glava"/>
      <w:tabs>
        <w:tab w:val="clear" w:pos="4536"/>
        <w:tab w:val="clear" w:pos="9072"/>
      </w:tabs>
      <w:spacing w:after="120"/>
      <w:jc w:val="center"/>
      <w:rPr>
        <w:sz w:val="20"/>
      </w:rPr>
    </w:pPr>
    <w:r>
      <w:rPr>
        <w:noProof/>
      </w:rPr>
      <w:drawing>
        <wp:inline distT="0" distB="0" distL="0" distR="0" wp14:anchorId="3ACC5759" wp14:editId="4C3FCFAB">
          <wp:extent cx="831215" cy="615315"/>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9C9BC35" w14:textId="77777777" w:rsidR="00AC47CF" w:rsidRDefault="00AC47CF"/>
  <w:p w14:paraId="2B462302" w14:textId="77777777" w:rsidR="00AC47CF" w:rsidRDefault="00AC47CF"/>
  <w:p w14:paraId="3CB9D0D4" w14:textId="77777777" w:rsidR="00AC47CF" w:rsidRDefault="00AC47C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AE43" w14:textId="77777777" w:rsidR="00AC47CF" w:rsidRDefault="00AC47CF" w:rsidP="00A43EED">
    <w:pPr>
      <w:spacing w:after="120"/>
      <w:jc w:val="center"/>
    </w:pPr>
    <w:r>
      <w:rPr>
        <w:noProof/>
      </w:rPr>
      <w:drawing>
        <wp:inline distT="0" distB="0" distL="0" distR="0" wp14:anchorId="470EA0E6" wp14:editId="173F5FDD">
          <wp:extent cx="831215" cy="615315"/>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DE62B30" w14:textId="77777777" w:rsidR="00AC47CF" w:rsidRDefault="00AC47C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F62C" w14:textId="77777777" w:rsidR="00AC47CF" w:rsidRDefault="00AC47CF" w:rsidP="00CD1524">
    <w:pPr>
      <w:pStyle w:val="Glava"/>
      <w:spacing w:after="120"/>
      <w:jc w:val="center"/>
    </w:pPr>
    <w:r>
      <w:rPr>
        <w:noProof/>
      </w:rPr>
      <w:drawing>
        <wp:inline distT="0" distB="0" distL="0" distR="0" wp14:anchorId="754D5F9F" wp14:editId="345A5BC3">
          <wp:extent cx="831215" cy="615315"/>
          <wp:effectExtent l="0" t="0" r="0"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18B4CC87" w14:textId="77777777" w:rsidR="00AC47CF" w:rsidRPr="00001A3E" w:rsidRDefault="00AC47CF" w:rsidP="00CD1524">
    <w:pPr>
      <w:pStyle w:val="Glava"/>
      <w:spacing w:after="120"/>
      <w:jc w:val="center"/>
      <w:rPr>
        <w:sz w:val="20"/>
      </w:rPr>
    </w:pPr>
  </w:p>
  <w:p w14:paraId="6B172903" w14:textId="77777777" w:rsidR="00AC47CF" w:rsidRDefault="00AC47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1B76C3D"/>
    <w:multiLevelType w:val="hybridMultilevel"/>
    <w:tmpl w:val="CE121DD2"/>
    <w:lvl w:ilvl="0" w:tplc="50762E58">
      <w:start w:val="1"/>
      <w:numFmt w:val="lowerLetter"/>
      <w:lvlText w:val="%1."/>
      <w:lvlJc w:val="left"/>
      <w:pPr>
        <w:ind w:left="1068" w:hanging="360"/>
      </w:pPr>
      <w:rPr>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03F2110D"/>
    <w:multiLevelType w:val="hybridMultilevel"/>
    <w:tmpl w:val="B3509DA6"/>
    <w:lvl w:ilvl="0" w:tplc="1360C6C4">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88F78A3"/>
    <w:multiLevelType w:val="hybridMultilevel"/>
    <w:tmpl w:val="8ABE273E"/>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E9719B"/>
    <w:multiLevelType w:val="hybridMultilevel"/>
    <w:tmpl w:val="53EE4C58"/>
    <w:lvl w:ilvl="0" w:tplc="5476BD18">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531836"/>
    <w:multiLevelType w:val="hybridMultilevel"/>
    <w:tmpl w:val="2C80850E"/>
    <w:lvl w:ilvl="0" w:tplc="A02644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A77486"/>
    <w:multiLevelType w:val="hybridMultilevel"/>
    <w:tmpl w:val="34226FE2"/>
    <w:lvl w:ilvl="0" w:tplc="0F86E1C0">
      <w:start w:val="1"/>
      <w:numFmt w:val="bullet"/>
      <w:lvlText w:val=""/>
      <w:lvlJc w:val="center"/>
      <w:pPr>
        <w:ind w:left="1287" w:hanging="360"/>
      </w:pPr>
      <w:rPr>
        <w:rFonts w:ascii="Symbol" w:hAnsi="Symbol" w:hint="default"/>
        <w:spacing w:val="0"/>
        <w:position w:val="0"/>
      </w:rPr>
    </w:lvl>
    <w:lvl w:ilvl="1" w:tplc="000A01E6">
      <w:numFmt w:val="bullet"/>
      <w:lvlText w:val="•"/>
      <w:lvlJc w:val="left"/>
      <w:pPr>
        <w:ind w:left="2367" w:hanging="720"/>
      </w:pPr>
      <w:rPr>
        <w:rFonts w:ascii="Tahoma" w:eastAsia="Times New Roman" w:hAnsi="Tahoma" w:cs="Tahoma"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12E20CAF"/>
    <w:multiLevelType w:val="multilevel"/>
    <w:tmpl w:val="38F2E33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171543BA"/>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3B41B8"/>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327ED3"/>
    <w:multiLevelType w:val="hybridMultilevel"/>
    <w:tmpl w:val="7AF6C83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3094303"/>
    <w:multiLevelType w:val="hybridMultilevel"/>
    <w:tmpl w:val="09D8FC4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BF46766"/>
    <w:multiLevelType w:val="hybridMultilevel"/>
    <w:tmpl w:val="3B8AA8D0"/>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16E0422"/>
    <w:multiLevelType w:val="hybridMultilevel"/>
    <w:tmpl w:val="8348CCC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24A7191"/>
    <w:multiLevelType w:val="hybridMultilevel"/>
    <w:tmpl w:val="84F660C0"/>
    <w:lvl w:ilvl="0" w:tplc="04240019">
      <w:start w:val="1"/>
      <w:numFmt w:val="lowerLetter"/>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8"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EB44699"/>
    <w:multiLevelType w:val="hybridMultilevel"/>
    <w:tmpl w:val="C47088D6"/>
    <w:lvl w:ilvl="0" w:tplc="0D224CA2">
      <w:start w:val="1"/>
      <w:numFmt w:val="lowerLetter"/>
      <w:lvlText w:val="%1."/>
      <w:lvlJc w:val="left"/>
      <w:pPr>
        <w:ind w:left="1068" w:hanging="360"/>
      </w:pPr>
      <w:rPr>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12D6381"/>
    <w:multiLevelType w:val="hybridMultilevel"/>
    <w:tmpl w:val="EF18ECD0"/>
    <w:lvl w:ilvl="0" w:tplc="91722CA6">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8" w15:restartNumberingAfterBreak="0">
    <w:nsid w:val="536172BF"/>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50903A6"/>
    <w:multiLevelType w:val="hybridMultilevel"/>
    <w:tmpl w:val="13644BD2"/>
    <w:lvl w:ilvl="0" w:tplc="506A5A5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5BBE4F28"/>
    <w:multiLevelType w:val="hybridMultilevel"/>
    <w:tmpl w:val="6B262C92"/>
    <w:lvl w:ilvl="0" w:tplc="602CD4AA">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1623093"/>
    <w:multiLevelType w:val="hybridMultilevel"/>
    <w:tmpl w:val="BE7A04D8"/>
    <w:lvl w:ilvl="0" w:tplc="331ADBB2">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3" w15:restartNumberingAfterBreak="0">
    <w:nsid w:val="6214777E"/>
    <w:multiLevelType w:val="hybridMultilevel"/>
    <w:tmpl w:val="BFB04F06"/>
    <w:lvl w:ilvl="0" w:tplc="0C929ED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63AA2FE6"/>
    <w:multiLevelType w:val="hybridMultilevel"/>
    <w:tmpl w:val="B31CD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6"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6B380DE4"/>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C832AF8"/>
    <w:multiLevelType w:val="hybridMultilevel"/>
    <w:tmpl w:val="A78EA264"/>
    <w:lvl w:ilvl="0" w:tplc="49F22922">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3"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780F3147"/>
    <w:multiLevelType w:val="hybridMultilevel"/>
    <w:tmpl w:val="53C2A70C"/>
    <w:lvl w:ilvl="0" w:tplc="1FCAEC72">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5"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DBA0F22"/>
    <w:multiLevelType w:val="hybridMultilevel"/>
    <w:tmpl w:val="96B071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4"/>
  </w:num>
  <w:num w:numId="4">
    <w:abstractNumId w:val="17"/>
  </w:num>
  <w:num w:numId="5">
    <w:abstractNumId w:val="33"/>
  </w:num>
  <w:num w:numId="6">
    <w:abstractNumId w:val="39"/>
  </w:num>
  <w:num w:numId="7">
    <w:abstractNumId w:val="62"/>
  </w:num>
  <w:num w:numId="8">
    <w:abstractNumId w:val="7"/>
  </w:num>
  <w:num w:numId="9">
    <w:abstractNumId w:val="63"/>
  </w:num>
  <w:num w:numId="10">
    <w:abstractNumId w:val="38"/>
  </w:num>
  <w:num w:numId="11">
    <w:abstractNumId w:val="57"/>
  </w:num>
  <w:num w:numId="12">
    <w:abstractNumId w:val="13"/>
  </w:num>
  <w:num w:numId="13">
    <w:abstractNumId w:val="65"/>
  </w:num>
  <w:num w:numId="14">
    <w:abstractNumId w:val="46"/>
  </w:num>
  <w:num w:numId="15">
    <w:abstractNumId w:val="11"/>
  </w:num>
  <w:num w:numId="16">
    <w:abstractNumId w:val="32"/>
  </w:num>
  <w:num w:numId="17">
    <w:abstractNumId w:val="29"/>
  </w:num>
  <w:num w:numId="18">
    <w:abstractNumId w:val="42"/>
  </w:num>
  <w:num w:numId="19">
    <w:abstractNumId w:val="25"/>
  </w:num>
  <w:num w:numId="20">
    <w:abstractNumId w:val="31"/>
  </w:num>
  <w:num w:numId="21">
    <w:abstractNumId w:val="12"/>
  </w:num>
  <w:num w:numId="22">
    <w:abstractNumId w:val="23"/>
  </w:num>
  <w:num w:numId="23">
    <w:abstractNumId w:val="8"/>
  </w:num>
  <w:num w:numId="24">
    <w:abstractNumId w:val="41"/>
  </w:num>
  <w:num w:numId="25">
    <w:abstractNumId w:val="66"/>
  </w:num>
  <w:num w:numId="26">
    <w:abstractNumId w:val="30"/>
  </w:num>
  <w:num w:numId="27">
    <w:abstractNumId w:val="20"/>
  </w:num>
  <w:num w:numId="28">
    <w:abstractNumId w:val="19"/>
  </w:num>
  <w:num w:numId="29">
    <w:abstractNumId w:val="54"/>
  </w:num>
  <w:num w:numId="30">
    <w:abstractNumId w:val="44"/>
  </w:num>
  <w:num w:numId="31">
    <w:abstractNumId w:val="35"/>
  </w:num>
  <w:num w:numId="32">
    <w:abstractNumId w:val="58"/>
  </w:num>
  <w:num w:numId="33">
    <w:abstractNumId w:val="36"/>
  </w:num>
  <w:num w:numId="34">
    <w:abstractNumId w:val="14"/>
  </w:num>
  <w:num w:numId="35">
    <w:abstractNumId w:val="28"/>
  </w:num>
  <w:num w:numId="36">
    <w:abstractNumId w:val="59"/>
  </w:num>
  <w:num w:numId="37">
    <w:abstractNumId w:val="55"/>
  </w:num>
  <w:num w:numId="38">
    <w:abstractNumId w:val="56"/>
  </w:num>
  <w:num w:numId="39">
    <w:abstractNumId w:val="10"/>
  </w:num>
  <w:num w:numId="40">
    <w:abstractNumId w:val="24"/>
  </w:num>
  <w:num w:numId="41">
    <w:abstractNumId w:val="45"/>
  </w:num>
  <w:num w:numId="42">
    <w:abstractNumId w:val="26"/>
  </w:num>
  <w:num w:numId="43">
    <w:abstractNumId w:val="60"/>
  </w:num>
  <w:num w:numId="44">
    <w:abstractNumId w:val="21"/>
  </w:num>
  <w:num w:numId="45">
    <w:abstractNumId w:val="22"/>
  </w:num>
  <w:num w:numId="46">
    <w:abstractNumId w:val="48"/>
  </w:num>
  <w:num w:numId="47">
    <w:abstractNumId w:val="61"/>
  </w:num>
  <w:num w:numId="48">
    <w:abstractNumId w:val="52"/>
  </w:num>
  <w:num w:numId="49">
    <w:abstractNumId w:val="47"/>
  </w:num>
  <w:num w:numId="50">
    <w:abstractNumId w:val="50"/>
  </w:num>
  <w:num w:numId="51">
    <w:abstractNumId w:val="64"/>
  </w:num>
  <w:num w:numId="52">
    <w:abstractNumId w:val="37"/>
  </w:num>
  <w:num w:numId="53">
    <w:abstractNumId w:val="9"/>
  </w:num>
  <w:num w:numId="54">
    <w:abstractNumId w:val="15"/>
  </w:num>
  <w:num w:numId="55">
    <w:abstractNumId w:val="43"/>
  </w:num>
  <w:num w:numId="56">
    <w:abstractNumId w:val="49"/>
  </w:num>
  <w:num w:numId="57">
    <w:abstractNumId w:val="18"/>
  </w:num>
  <w:num w:numId="58">
    <w:abstractNumId w:val="51"/>
  </w:num>
  <w:num w:numId="59">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190"/>
    <w:rsid w:val="00007C20"/>
    <w:rsid w:val="000105DF"/>
    <w:rsid w:val="00010DAD"/>
    <w:rsid w:val="0001153E"/>
    <w:rsid w:val="00011E98"/>
    <w:rsid w:val="000129E9"/>
    <w:rsid w:val="000131F5"/>
    <w:rsid w:val="000145A5"/>
    <w:rsid w:val="000154B1"/>
    <w:rsid w:val="000165B3"/>
    <w:rsid w:val="0002142C"/>
    <w:rsid w:val="000224E7"/>
    <w:rsid w:val="0002284B"/>
    <w:rsid w:val="00023758"/>
    <w:rsid w:val="00024290"/>
    <w:rsid w:val="00027A1D"/>
    <w:rsid w:val="00030866"/>
    <w:rsid w:val="0003242B"/>
    <w:rsid w:val="00032DDB"/>
    <w:rsid w:val="000352A1"/>
    <w:rsid w:val="00037259"/>
    <w:rsid w:val="000377D1"/>
    <w:rsid w:val="00037AB0"/>
    <w:rsid w:val="00042051"/>
    <w:rsid w:val="00043940"/>
    <w:rsid w:val="000457D6"/>
    <w:rsid w:val="0004599E"/>
    <w:rsid w:val="00045E2C"/>
    <w:rsid w:val="000470C3"/>
    <w:rsid w:val="000478FE"/>
    <w:rsid w:val="00050715"/>
    <w:rsid w:val="000508AF"/>
    <w:rsid w:val="00050CC5"/>
    <w:rsid w:val="0005108A"/>
    <w:rsid w:val="000514D8"/>
    <w:rsid w:val="00051E9C"/>
    <w:rsid w:val="00052145"/>
    <w:rsid w:val="0005276B"/>
    <w:rsid w:val="00052CD8"/>
    <w:rsid w:val="0005519D"/>
    <w:rsid w:val="00056374"/>
    <w:rsid w:val="00056E07"/>
    <w:rsid w:val="000611F7"/>
    <w:rsid w:val="00061399"/>
    <w:rsid w:val="000614DC"/>
    <w:rsid w:val="0006224C"/>
    <w:rsid w:val="00063115"/>
    <w:rsid w:val="00065A16"/>
    <w:rsid w:val="00070ACA"/>
    <w:rsid w:val="00071F91"/>
    <w:rsid w:val="00072712"/>
    <w:rsid w:val="0007392D"/>
    <w:rsid w:val="00075A5E"/>
    <w:rsid w:val="00076A62"/>
    <w:rsid w:val="00077C17"/>
    <w:rsid w:val="00081CAC"/>
    <w:rsid w:val="000822AE"/>
    <w:rsid w:val="00083BE8"/>
    <w:rsid w:val="00084431"/>
    <w:rsid w:val="0008536E"/>
    <w:rsid w:val="00085633"/>
    <w:rsid w:val="00086947"/>
    <w:rsid w:val="00087D1D"/>
    <w:rsid w:val="0009313B"/>
    <w:rsid w:val="00094E7D"/>
    <w:rsid w:val="00095340"/>
    <w:rsid w:val="000974DA"/>
    <w:rsid w:val="000A076D"/>
    <w:rsid w:val="000A33F1"/>
    <w:rsid w:val="000A5614"/>
    <w:rsid w:val="000A6E22"/>
    <w:rsid w:val="000A790A"/>
    <w:rsid w:val="000A7B70"/>
    <w:rsid w:val="000A7CA1"/>
    <w:rsid w:val="000B0B4C"/>
    <w:rsid w:val="000B0DB6"/>
    <w:rsid w:val="000B1581"/>
    <w:rsid w:val="000B2B5E"/>
    <w:rsid w:val="000B59CE"/>
    <w:rsid w:val="000B5C6E"/>
    <w:rsid w:val="000B6A5F"/>
    <w:rsid w:val="000B6BB1"/>
    <w:rsid w:val="000C0FD2"/>
    <w:rsid w:val="000C13D0"/>
    <w:rsid w:val="000C1F50"/>
    <w:rsid w:val="000C3CC6"/>
    <w:rsid w:val="000C66AC"/>
    <w:rsid w:val="000C723E"/>
    <w:rsid w:val="000D0D1F"/>
    <w:rsid w:val="000D1988"/>
    <w:rsid w:val="000D55CA"/>
    <w:rsid w:val="000D5B40"/>
    <w:rsid w:val="000D5DF5"/>
    <w:rsid w:val="000D7C76"/>
    <w:rsid w:val="000D7E09"/>
    <w:rsid w:val="000E0371"/>
    <w:rsid w:val="000E03AB"/>
    <w:rsid w:val="000E1066"/>
    <w:rsid w:val="000E1C4B"/>
    <w:rsid w:val="000E2191"/>
    <w:rsid w:val="000E2A4F"/>
    <w:rsid w:val="000E2CE9"/>
    <w:rsid w:val="000E39CE"/>
    <w:rsid w:val="000E4A63"/>
    <w:rsid w:val="000E72AB"/>
    <w:rsid w:val="000E7388"/>
    <w:rsid w:val="000F0259"/>
    <w:rsid w:val="000F02A7"/>
    <w:rsid w:val="000F0D50"/>
    <w:rsid w:val="000F0D5A"/>
    <w:rsid w:val="000F0FF6"/>
    <w:rsid w:val="000F16C8"/>
    <w:rsid w:val="000F23F7"/>
    <w:rsid w:val="000F3CA0"/>
    <w:rsid w:val="000F522B"/>
    <w:rsid w:val="000F52D1"/>
    <w:rsid w:val="000F5AE8"/>
    <w:rsid w:val="000F5EC6"/>
    <w:rsid w:val="000F6570"/>
    <w:rsid w:val="000F6BD3"/>
    <w:rsid w:val="00100D81"/>
    <w:rsid w:val="00101BBD"/>
    <w:rsid w:val="00102BE1"/>
    <w:rsid w:val="00102C5F"/>
    <w:rsid w:val="0010307D"/>
    <w:rsid w:val="0010312E"/>
    <w:rsid w:val="00104E2A"/>
    <w:rsid w:val="001056A8"/>
    <w:rsid w:val="001060E9"/>
    <w:rsid w:val="0010683B"/>
    <w:rsid w:val="00110BE2"/>
    <w:rsid w:val="00111DEB"/>
    <w:rsid w:val="001123EC"/>
    <w:rsid w:val="00112CD5"/>
    <w:rsid w:val="0011388A"/>
    <w:rsid w:val="00113F65"/>
    <w:rsid w:val="001147C1"/>
    <w:rsid w:val="0011510C"/>
    <w:rsid w:val="00115167"/>
    <w:rsid w:val="00115472"/>
    <w:rsid w:val="00115CF1"/>
    <w:rsid w:val="00116520"/>
    <w:rsid w:val="00123A3A"/>
    <w:rsid w:val="00123B12"/>
    <w:rsid w:val="00123CE3"/>
    <w:rsid w:val="001262C3"/>
    <w:rsid w:val="0012665E"/>
    <w:rsid w:val="00127B82"/>
    <w:rsid w:val="00130A26"/>
    <w:rsid w:val="00131545"/>
    <w:rsid w:val="00132761"/>
    <w:rsid w:val="00135157"/>
    <w:rsid w:val="00136DA0"/>
    <w:rsid w:val="00136E97"/>
    <w:rsid w:val="0013720E"/>
    <w:rsid w:val="001372AD"/>
    <w:rsid w:val="00137BF1"/>
    <w:rsid w:val="00141D57"/>
    <w:rsid w:val="00142DF4"/>
    <w:rsid w:val="001431FA"/>
    <w:rsid w:val="001432CF"/>
    <w:rsid w:val="001435EB"/>
    <w:rsid w:val="00143764"/>
    <w:rsid w:val="00143A31"/>
    <w:rsid w:val="00143AEF"/>
    <w:rsid w:val="0014456D"/>
    <w:rsid w:val="00145AB9"/>
    <w:rsid w:val="00146889"/>
    <w:rsid w:val="001469AF"/>
    <w:rsid w:val="00146B00"/>
    <w:rsid w:val="00146BBB"/>
    <w:rsid w:val="00146E76"/>
    <w:rsid w:val="00151673"/>
    <w:rsid w:val="0015213D"/>
    <w:rsid w:val="00152154"/>
    <w:rsid w:val="00152643"/>
    <w:rsid w:val="00155E6A"/>
    <w:rsid w:val="00156AC3"/>
    <w:rsid w:val="00156E91"/>
    <w:rsid w:val="00157002"/>
    <w:rsid w:val="0015756F"/>
    <w:rsid w:val="00157FD8"/>
    <w:rsid w:val="0016041E"/>
    <w:rsid w:val="00160530"/>
    <w:rsid w:val="0016154A"/>
    <w:rsid w:val="001623A1"/>
    <w:rsid w:val="00163534"/>
    <w:rsid w:val="00164099"/>
    <w:rsid w:val="00164EFE"/>
    <w:rsid w:val="00165C5E"/>
    <w:rsid w:val="00166E7E"/>
    <w:rsid w:val="0017110F"/>
    <w:rsid w:val="00171998"/>
    <w:rsid w:val="00171CD3"/>
    <w:rsid w:val="00172D28"/>
    <w:rsid w:val="00172D51"/>
    <w:rsid w:val="00175395"/>
    <w:rsid w:val="001766F8"/>
    <w:rsid w:val="00176BCE"/>
    <w:rsid w:val="00176E8D"/>
    <w:rsid w:val="00177FF0"/>
    <w:rsid w:val="00180C5C"/>
    <w:rsid w:val="00182663"/>
    <w:rsid w:val="00184183"/>
    <w:rsid w:val="00185105"/>
    <w:rsid w:val="00185BEA"/>
    <w:rsid w:val="001872DC"/>
    <w:rsid w:val="00191A01"/>
    <w:rsid w:val="00191D71"/>
    <w:rsid w:val="001934C5"/>
    <w:rsid w:val="00193548"/>
    <w:rsid w:val="00193A1E"/>
    <w:rsid w:val="00193DCE"/>
    <w:rsid w:val="00193F40"/>
    <w:rsid w:val="00194133"/>
    <w:rsid w:val="0019466F"/>
    <w:rsid w:val="00196FBB"/>
    <w:rsid w:val="00197D1A"/>
    <w:rsid w:val="00197DF7"/>
    <w:rsid w:val="001A3967"/>
    <w:rsid w:val="001A4258"/>
    <w:rsid w:val="001A4B04"/>
    <w:rsid w:val="001A58AB"/>
    <w:rsid w:val="001A7558"/>
    <w:rsid w:val="001B0125"/>
    <w:rsid w:val="001B0207"/>
    <w:rsid w:val="001B10C8"/>
    <w:rsid w:val="001B2785"/>
    <w:rsid w:val="001B379B"/>
    <w:rsid w:val="001B420D"/>
    <w:rsid w:val="001B5FDE"/>
    <w:rsid w:val="001B7961"/>
    <w:rsid w:val="001C24AB"/>
    <w:rsid w:val="001C2CC6"/>
    <w:rsid w:val="001C3C1F"/>
    <w:rsid w:val="001C6509"/>
    <w:rsid w:val="001C7160"/>
    <w:rsid w:val="001C7C6B"/>
    <w:rsid w:val="001D205E"/>
    <w:rsid w:val="001D288E"/>
    <w:rsid w:val="001D3915"/>
    <w:rsid w:val="001D4B89"/>
    <w:rsid w:val="001D4BF8"/>
    <w:rsid w:val="001E163B"/>
    <w:rsid w:val="001E2AB3"/>
    <w:rsid w:val="001E2B42"/>
    <w:rsid w:val="001E4027"/>
    <w:rsid w:val="001E44C5"/>
    <w:rsid w:val="001E5931"/>
    <w:rsid w:val="001E6327"/>
    <w:rsid w:val="001E7641"/>
    <w:rsid w:val="001E7A3F"/>
    <w:rsid w:val="001F1157"/>
    <w:rsid w:val="001F1589"/>
    <w:rsid w:val="001F1DD9"/>
    <w:rsid w:val="001F3845"/>
    <w:rsid w:val="001F3ADB"/>
    <w:rsid w:val="001F6EA2"/>
    <w:rsid w:val="001F75DF"/>
    <w:rsid w:val="001F7D65"/>
    <w:rsid w:val="001F7EAF"/>
    <w:rsid w:val="0020043F"/>
    <w:rsid w:val="0020103A"/>
    <w:rsid w:val="00201C6F"/>
    <w:rsid w:val="00202E82"/>
    <w:rsid w:val="00203567"/>
    <w:rsid w:val="00203863"/>
    <w:rsid w:val="00203C40"/>
    <w:rsid w:val="00203C8D"/>
    <w:rsid w:val="00204750"/>
    <w:rsid w:val="002048E6"/>
    <w:rsid w:val="00206071"/>
    <w:rsid w:val="00206A96"/>
    <w:rsid w:val="00206E8D"/>
    <w:rsid w:val="00210686"/>
    <w:rsid w:val="00211345"/>
    <w:rsid w:val="00211CA1"/>
    <w:rsid w:val="00213A48"/>
    <w:rsid w:val="00213E93"/>
    <w:rsid w:val="002145A0"/>
    <w:rsid w:val="00214B08"/>
    <w:rsid w:val="0021668E"/>
    <w:rsid w:val="00216FD3"/>
    <w:rsid w:val="002218F5"/>
    <w:rsid w:val="002249BC"/>
    <w:rsid w:val="00224E21"/>
    <w:rsid w:val="00224E7E"/>
    <w:rsid w:val="00227A0B"/>
    <w:rsid w:val="00230C90"/>
    <w:rsid w:val="00230D93"/>
    <w:rsid w:val="002315DB"/>
    <w:rsid w:val="00232BD4"/>
    <w:rsid w:val="00233963"/>
    <w:rsid w:val="00236770"/>
    <w:rsid w:val="00237730"/>
    <w:rsid w:val="0023782F"/>
    <w:rsid w:val="00237975"/>
    <w:rsid w:val="00240925"/>
    <w:rsid w:val="00241082"/>
    <w:rsid w:val="00241846"/>
    <w:rsid w:val="00241EA6"/>
    <w:rsid w:val="00242264"/>
    <w:rsid w:val="00243031"/>
    <w:rsid w:val="002446C4"/>
    <w:rsid w:val="002458D7"/>
    <w:rsid w:val="00245AA7"/>
    <w:rsid w:val="00245CB8"/>
    <w:rsid w:val="002465E8"/>
    <w:rsid w:val="0024670B"/>
    <w:rsid w:val="002470E1"/>
    <w:rsid w:val="00247759"/>
    <w:rsid w:val="0025013C"/>
    <w:rsid w:val="002505DE"/>
    <w:rsid w:val="002532B0"/>
    <w:rsid w:val="00253AD0"/>
    <w:rsid w:val="00253C31"/>
    <w:rsid w:val="00253DF8"/>
    <w:rsid w:val="00253E59"/>
    <w:rsid w:val="00255586"/>
    <w:rsid w:val="002556C5"/>
    <w:rsid w:val="002563B4"/>
    <w:rsid w:val="002607F6"/>
    <w:rsid w:val="00260E4B"/>
    <w:rsid w:val="00261BAE"/>
    <w:rsid w:val="00262F5E"/>
    <w:rsid w:val="002649DA"/>
    <w:rsid w:val="002657B7"/>
    <w:rsid w:val="00266214"/>
    <w:rsid w:val="00266EAA"/>
    <w:rsid w:val="00267888"/>
    <w:rsid w:val="00267A10"/>
    <w:rsid w:val="00267F19"/>
    <w:rsid w:val="0027040F"/>
    <w:rsid w:val="0027124E"/>
    <w:rsid w:val="00275626"/>
    <w:rsid w:val="002767F1"/>
    <w:rsid w:val="002768C9"/>
    <w:rsid w:val="002770AD"/>
    <w:rsid w:val="002813CB"/>
    <w:rsid w:val="00282E6D"/>
    <w:rsid w:val="00283191"/>
    <w:rsid w:val="00284D2B"/>
    <w:rsid w:val="00286C9E"/>
    <w:rsid w:val="0028738E"/>
    <w:rsid w:val="0029076C"/>
    <w:rsid w:val="00291BCA"/>
    <w:rsid w:val="00295037"/>
    <w:rsid w:val="00295D3C"/>
    <w:rsid w:val="0029692E"/>
    <w:rsid w:val="00296B3C"/>
    <w:rsid w:val="00296D77"/>
    <w:rsid w:val="00297815"/>
    <w:rsid w:val="002978E3"/>
    <w:rsid w:val="002A0CD5"/>
    <w:rsid w:val="002A0E37"/>
    <w:rsid w:val="002A2762"/>
    <w:rsid w:val="002A295F"/>
    <w:rsid w:val="002A40D3"/>
    <w:rsid w:val="002A4A38"/>
    <w:rsid w:val="002A4DF3"/>
    <w:rsid w:val="002A6D78"/>
    <w:rsid w:val="002A7A07"/>
    <w:rsid w:val="002B1A86"/>
    <w:rsid w:val="002B1EFE"/>
    <w:rsid w:val="002B1FCE"/>
    <w:rsid w:val="002B212F"/>
    <w:rsid w:val="002B2B25"/>
    <w:rsid w:val="002B3383"/>
    <w:rsid w:val="002B3693"/>
    <w:rsid w:val="002B407F"/>
    <w:rsid w:val="002B60C8"/>
    <w:rsid w:val="002C08B5"/>
    <w:rsid w:val="002C093A"/>
    <w:rsid w:val="002C13CE"/>
    <w:rsid w:val="002C21F5"/>
    <w:rsid w:val="002C38C0"/>
    <w:rsid w:val="002C4E05"/>
    <w:rsid w:val="002C5F4F"/>
    <w:rsid w:val="002C5F95"/>
    <w:rsid w:val="002C6872"/>
    <w:rsid w:val="002D405C"/>
    <w:rsid w:val="002D507B"/>
    <w:rsid w:val="002D5C5A"/>
    <w:rsid w:val="002D69BC"/>
    <w:rsid w:val="002E0785"/>
    <w:rsid w:val="002E07C4"/>
    <w:rsid w:val="002E132A"/>
    <w:rsid w:val="002E2CB7"/>
    <w:rsid w:val="002E38AB"/>
    <w:rsid w:val="002E45B3"/>
    <w:rsid w:val="002E5268"/>
    <w:rsid w:val="002E69DE"/>
    <w:rsid w:val="002E6B4A"/>
    <w:rsid w:val="002E6DA4"/>
    <w:rsid w:val="002E72B7"/>
    <w:rsid w:val="002E757A"/>
    <w:rsid w:val="002F248B"/>
    <w:rsid w:val="002F2785"/>
    <w:rsid w:val="002F35F6"/>
    <w:rsid w:val="002F39BF"/>
    <w:rsid w:val="002F45A6"/>
    <w:rsid w:val="002F4980"/>
    <w:rsid w:val="002F5C09"/>
    <w:rsid w:val="002F6E5F"/>
    <w:rsid w:val="002F7195"/>
    <w:rsid w:val="002F78A5"/>
    <w:rsid w:val="003017C5"/>
    <w:rsid w:val="00301B64"/>
    <w:rsid w:val="00302094"/>
    <w:rsid w:val="003023BE"/>
    <w:rsid w:val="00303930"/>
    <w:rsid w:val="003042D4"/>
    <w:rsid w:val="003046DC"/>
    <w:rsid w:val="00304ABD"/>
    <w:rsid w:val="00304EC0"/>
    <w:rsid w:val="003066F1"/>
    <w:rsid w:val="003079AB"/>
    <w:rsid w:val="00307B78"/>
    <w:rsid w:val="003109E4"/>
    <w:rsid w:val="00311AF6"/>
    <w:rsid w:val="00312079"/>
    <w:rsid w:val="00312FFE"/>
    <w:rsid w:val="00313EDA"/>
    <w:rsid w:val="00316474"/>
    <w:rsid w:val="0031772A"/>
    <w:rsid w:val="00317F3E"/>
    <w:rsid w:val="00320A1B"/>
    <w:rsid w:val="00320E86"/>
    <w:rsid w:val="00321224"/>
    <w:rsid w:val="0032256F"/>
    <w:rsid w:val="0032280E"/>
    <w:rsid w:val="00322BBD"/>
    <w:rsid w:val="0032377C"/>
    <w:rsid w:val="00324A99"/>
    <w:rsid w:val="00324BDA"/>
    <w:rsid w:val="00325548"/>
    <w:rsid w:val="00325ED9"/>
    <w:rsid w:val="00326382"/>
    <w:rsid w:val="00327FC7"/>
    <w:rsid w:val="003310C9"/>
    <w:rsid w:val="0033243A"/>
    <w:rsid w:val="003369BA"/>
    <w:rsid w:val="00337464"/>
    <w:rsid w:val="0034044D"/>
    <w:rsid w:val="00342141"/>
    <w:rsid w:val="003429BB"/>
    <w:rsid w:val="003447D8"/>
    <w:rsid w:val="00344CE0"/>
    <w:rsid w:val="0034521A"/>
    <w:rsid w:val="00345843"/>
    <w:rsid w:val="003461DD"/>
    <w:rsid w:val="003470A3"/>
    <w:rsid w:val="0035006D"/>
    <w:rsid w:val="003506D6"/>
    <w:rsid w:val="00352074"/>
    <w:rsid w:val="003526B4"/>
    <w:rsid w:val="00352782"/>
    <w:rsid w:val="00352EA1"/>
    <w:rsid w:val="003538CC"/>
    <w:rsid w:val="00354E6C"/>
    <w:rsid w:val="003552D6"/>
    <w:rsid w:val="00355386"/>
    <w:rsid w:val="00357BC9"/>
    <w:rsid w:val="003608A2"/>
    <w:rsid w:val="00361C09"/>
    <w:rsid w:val="00362905"/>
    <w:rsid w:val="00363745"/>
    <w:rsid w:val="00367433"/>
    <w:rsid w:val="0037044D"/>
    <w:rsid w:val="003705CC"/>
    <w:rsid w:val="003727E4"/>
    <w:rsid w:val="00373040"/>
    <w:rsid w:val="003734F0"/>
    <w:rsid w:val="00373550"/>
    <w:rsid w:val="003767AB"/>
    <w:rsid w:val="0037702C"/>
    <w:rsid w:val="003772AA"/>
    <w:rsid w:val="00377375"/>
    <w:rsid w:val="00380912"/>
    <w:rsid w:val="00380E96"/>
    <w:rsid w:val="0038147D"/>
    <w:rsid w:val="00381539"/>
    <w:rsid w:val="00381695"/>
    <w:rsid w:val="00384220"/>
    <w:rsid w:val="00385649"/>
    <w:rsid w:val="00386EE2"/>
    <w:rsid w:val="0038717B"/>
    <w:rsid w:val="0038776E"/>
    <w:rsid w:val="00387B04"/>
    <w:rsid w:val="00391627"/>
    <w:rsid w:val="0039239F"/>
    <w:rsid w:val="00392CD1"/>
    <w:rsid w:val="0039334F"/>
    <w:rsid w:val="00394B30"/>
    <w:rsid w:val="003950ED"/>
    <w:rsid w:val="00395702"/>
    <w:rsid w:val="00395842"/>
    <w:rsid w:val="00395A03"/>
    <w:rsid w:val="00395BE7"/>
    <w:rsid w:val="0039618F"/>
    <w:rsid w:val="00396291"/>
    <w:rsid w:val="00396CDD"/>
    <w:rsid w:val="003A0AB0"/>
    <w:rsid w:val="003A2E38"/>
    <w:rsid w:val="003A391C"/>
    <w:rsid w:val="003A3A49"/>
    <w:rsid w:val="003A3B08"/>
    <w:rsid w:val="003A4D5C"/>
    <w:rsid w:val="003A6535"/>
    <w:rsid w:val="003A706B"/>
    <w:rsid w:val="003A7275"/>
    <w:rsid w:val="003B02B3"/>
    <w:rsid w:val="003B0A46"/>
    <w:rsid w:val="003B176A"/>
    <w:rsid w:val="003B1ED8"/>
    <w:rsid w:val="003B25A3"/>
    <w:rsid w:val="003B36DC"/>
    <w:rsid w:val="003B38A4"/>
    <w:rsid w:val="003B6810"/>
    <w:rsid w:val="003B68EC"/>
    <w:rsid w:val="003B6A4D"/>
    <w:rsid w:val="003B71F5"/>
    <w:rsid w:val="003B74BE"/>
    <w:rsid w:val="003B7644"/>
    <w:rsid w:val="003C06CE"/>
    <w:rsid w:val="003C07D6"/>
    <w:rsid w:val="003C1E11"/>
    <w:rsid w:val="003C2FE6"/>
    <w:rsid w:val="003C4CD0"/>
    <w:rsid w:val="003C4F3B"/>
    <w:rsid w:val="003D1610"/>
    <w:rsid w:val="003D3E73"/>
    <w:rsid w:val="003E2910"/>
    <w:rsid w:val="003E3489"/>
    <w:rsid w:val="003E3B57"/>
    <w:rsid w:val="003E48AC"/>
    <w:rsid w:val="003E514D"/>
    <w:rsid w:val="003E76AE"/>
    <w:rsid w:val="003F0281"/>
    <w:rsid w:val="003F2ADC"/>
    <w:rsid w:val="003F2BC5"/>
    <w:rsid w:val="003F38C2"/>
    <w:rsid w:val="003F480B"/>
    <w:rsid w:val="003F4F7F"/>
    <w:rsid w:val="003F7683"/>
    <w:rsid w:val="003F7B79"/>
    <w:rsid w:val="003F7BBF"/>
    <w:rsid w:val="00400584"/>
    <w:rsid w:val="00400A10"/>
    <w:rsid w:val="00400A6C"/>
    <w:rsid w:val="00401CEB"/>
    <w:rsid w:val="00402150"/>
    <w:rsid w:val="004024B1"/>
    <w:rsid w:val="00402E6E"/>
    <w:rsid w:val="004031D0"/>
    <w:rsid w:val="00404661"/>
    <w:rsid w:val="0040526A"/>
    <w:rsid w:val="00405AEA"/>
    <w:rsid w:val="00405CFC"/>
    <w:rsid w:val="00405EE5"/>
    <w:rsid w:val="0040711D"/>
    <w:rsid w:val="00407848"/>
    <w:rsid w:val="00410345"/>
    <w:rsid w:val="00411688"/>
    <w:rsid w:val="004118F5"/>
    <w:rsid w:val="00413128"/>
    <w:rsid w:val="00413199"/>
    <w:rsid w:val="00413341"/>
    <w:rsid w:val="00413E74"/>
    <w:rsid w:val="0041451D"/>
    <w:rsid w:val="004145DA"/>
    <w:rsid w:val="0041536A"/>
    <w:rsid w:val="004156BB"/>
    <w:rsid w:val="00416214"/>
    <w:rsid w:val="004163AF"/>
    <w:rsid w:val="00417078"/>
    <w:rsid w:val="00417CD5"/>
    <w:rsid w:val="00420CA7"/>
    <w:rsid w:val="0042223E"/>
    <w:rsid w:val="00422290"/>
    <w:rsid w:val="00422341"/>
    <w:rsid w:val="0042264A"/>
    <w:rsid w:val="00422F56"/>
    <w:rsid w:val="004244F8"/>
    <w:rsid w:val="00425018"/>
    <w:rsid w:val="00425857"/>
    <w:rsid w:val="00427D3C"/>
    <w:rsid w:val="00430F49"/>
    <w:rsid w:val="00431101"/>
    <w:rsid w:val="004320E0"/>
    <w:rsid w:val="0043293C"/>
    <w:rsid w:val="00433B3A"/>
    <w:rsid w:val="00436E2E"/>
    <w:rsid w:val="00437037"/>
    <w:rsid w:val="0044012B"/>
    <w:rsid w:val="00440598"/>
    <w:rsid w:val="004406D2"/>
    <w:rsid w:val="004414DE"/>
    <w:rsid w:val="00441782"/>
    <w:rsid w:val="00442DD1"/>
    <w:rsid w:val="00443251"/>
    <w:rsid w:val="00443729"/>
    <w:rsid w:val="0044526C"/>
    <w:rsid w:val="0044597D"/>
    <w:rsid w:val="00445A9A"/>
    <w:rsid w:val="00445FFF"/>
    <w:rsid w:val="004466E2"/>
    <w:rsid w:val="00446AD2"/>
    <w:rsid w:val="00447349"/>
    <w:rsid w:val="004502BD"/>
    <w:rsid w:val="00452C1A"/>
    <w:rsid w:val="0045341C"/>
    <w:rsid w:val="0045453F"/>
    <w:rsid w:val="004554AE"/>
    <w:rsid w:val="004567CD"/>
    <w:rsid w:val="00460FE8"/>
    <w:rsid w:val="0046129D"/>
    <w:rsid w:val="00461414"/>
    <w:rsid w:val="00462AAE"/>
    <w:rsid w:val="004640CF"/>
    <w:rsid w:val="0046576E"/>
    <w:rsid w:val="004706BD"/>
    <w:rsid w:val="00470913"/>
    <w:rsid w:val="00470CDD"/>
    <w:rsid w:val="00471652"/>
    <w:rsid w:val="00472177"/>
    <w:rsid w:val="004728BA"/>
    <w:rsid w:val="004729E8"/>
    <w:rsid w:val="00472AC9"/>
    <w:rsid w:val="00472EA5"/>
    <w:rsid w:val="00472F00"/>
    <w:rsid w:val="00474527"/>
    <w:rsid w:val="00475828"/>
    <w:rsid w:val="0047610A"/>
    <w:rsid w:val="00476307"/>
    <w:rsid w:val="004819D5"/>
    <w:rsid w:val="004844E7"/>
    <w:rsid w:val="0048450B"/>
    <w:rsid w:val="00485625"/>
    <w:rsid w:val="00485A4A"/>
    <w:rsid w:val="00485DCC"/>
    <w:rsid w:val="00486086"/>
    <w:rsid w:val="0049040B"/>
    <w:rsid w:val="004944A7"/>
    <w:rsid w:val="00494A2F"/>
    <w:rsid w:val="00494BE5"/>
    <w:rsid w:val="00495496"/>
    <w:rsid w:val="004960BE"/>
    <w:rsid w:val="00496C6C"/>
    <w:rsid w:val="00496C74"/>
    <w:rsid w:val="00497DD1"/>
    <w:rsid w:val="004A03FC"/>
    <w:rsid w:val="004A1311"/>
    <w:rsid w:val="004A16BE"/>
    <w:rsid w:val="004A1868"/>
    <w:rsid w:val="004A2656"/>
    <w:rsid w:val="004A4212"/>
    <w:rsid w:val="004A4A50"/>
    <w:rsid w:val="004A595E"/>
    <w:rsid w:val="004A6048"/>
    <w:rsid w:val="004A6600"/>
    <w:rsid w:val="004A7004"/>
    <w:rsid w:val="004B0184"/>
    <w:rsid w:val="004B02C3"/>
    <w:rsid w:val="004B0687"/>
    <w:rsid w:val="004B20E1"/>
    <w:rsid w:val="004B2A90"/>
    <w:rsid w:val="004B2CB0"/>
    <w:rsid w:val="004B53F1"/>
    <w:rsid w:val="004B780B"/>
    <w:rsid w:val="004B7AAF"/>
    <w:rsid w:val="004B7FFA"/>
    <w:rsid w:val="004C09C9"/>
    <w:rsid w:val="004C11B3"/>
    <w:rsid w:val="004C1721"/>
    <w:rsid w:val="004C22FF"/>
    <w:rsid w:val="004C578B"/>
    <w:rsid w:val="004C5C6E"/>
    <w:rsid w:val="004C6E2B"/>
    <w:rsid w:val="004D0F26"/>
    <w:rsid w:val="004D191E"/>
    <w:rsid w:val="004D48A4"/>
    <w:rsid w:val="004D5201"/>
    <w:rsid w:val="004D541F"/>
    <w:rsid w:val="004E04A5"/>
    <w:rsid w:val="004E3709"/>
    <w:rsid w:val="004E4BEC"/>
    <w:rsid w:val="004E4CD9"/>
    <w:rsid w:val="004E5844"/>
    <w:rsid w:val="004E62B7"/>
    <w:rsid w:val="004E6399"/>
    <w:rsid w:val="004E6B5E"/>
    <w:rsid w:val="004F0C09"/>
    <w:rsid w:val="004F0E34"/>
    <w:rsid w:val="004F0F91"/>
    <w:rsid w:val="004F12DE"/>
    <w:rsid w:val="004F161D"/>
    <w:rsid w:val="004F17A5"/>
    <w:rsid w:val="004F215C"/>
    <w:rsid w:val="004F272A"/>
    <w:rsid w:val="004F2E47"/>
    <w:rsid w:val="004F4038"/>
    <w:rsid w:val="004F4DE8"/>
    <w:rsid w:val="004F6098"/>
    <w:rsid w:val="004F667C"/>
    <w:rsid w:val="004F6A73"/>
    <w:rsid w:val="004F7C9D"/>
    <w:rsid w:val="0050287F"/>
    <w:rsid w:val="00502A4A"/>
    <w:rsid w:val="00502BA8"/>
    <w:rsid w:val="00502E8E"/>
    <w:rsid w:val="00503903"/>
    <w:rsid w:val="00503EAA"/>
    <w:rsid w:val="00504AA6"/>
    <w:rsid w:val="00505A33"/>
    <w:rsid w:val="00507316"/>
    <w:rsid w:val="005073DB"/>
    <w:rsid w:val="00507E89"/>
    <w:rsid w:val="005102AA"/>
    <w:rsid w:val="0051062A"/>
    <w:rsid w:val="00512FB0"/>
    <w:rsid w:val="005135D4"/>
    <w:rsid w:val="00513E6B"/>
    <w:rsid w:val="005141C5"/>
    <w:rsid w:val="0051443B"/>
    <w:rsid w:val="0051464E"/>
    <w:rsid w:val="0051642C"/>
    <w:rsid w:val="00517AD7"/>
    <w:rsid w:val="005215DF"/>
    <w:rsid w:val="00521738"/>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652F"/>
    <w:rsid w:val="00536746"/>
    <w:rsid w:val="005401EB"/>
    <w:rsid w:val="00540973"/>
    <w:rsid w:val="00540B44"/>
    <w:rsid w:val="00541B55"/>
    <w:rsid w:val="00542014"/>
    <w:rsid w:val="00542462"/>
    <w:rsid w:val="0054355D"/>
    <w:rsid w:val="00544171"/>
    <w:rsid w:val="005462AB"/>
    <w:rsid w:val="005501A3"/>
    <w:rsid w:val="005510DA"/>
    <w:rsid w:val="00551CF2"/>
    <w:rsid w:val="0055321F"/>
    <w:rsid w:val="00553D78"/>
    <w:rsid w:val="00555417"/>
    <w:rsid w:val="00556FE5"/>
    <w:rsid w:val="00560397"/>
    <w:rsid w:val="00560621"/>
    <w:rsid w:val="0056080F"/>
    <w:rsid w:val="00561939"/>
    <w:rsid w:val="005619A8"/>
    <w:rsid w:val="00561A33"/>
    <w:rsid w:val="00561EA2"/>
    <w:rsid w:val="0056309F"/>
    <w:rsid w:val="00563622"/>
    <w:rsid w:val="00563817"/>
    <w:rsid w:val="00564949"/>
    <w:rsid w:val="005649BD"/>
    <w:rsid w:val="00564EBA"/>
    <w:rsid w:val="00565C89"/>
    <w:rsid w:val="005727D6"/>
    <w:rsid w:val="00573D90"/>
    <w:rsid w:val="005742C1"/>
    <w:rsid w:val="00575351"/>
    <w:rsid w:val="00575CF9"/>
    <w:rsid w:val="00576B06"/>
    <w:rsid w:val="005774F7"/>
    <w:rsid w:val="00577590"/>
    <w:rsid w:val="00577802"/>
    <w:rsid w:val="00580EAD"/>
    <w:rsid w:val="00581F2E"/>
    <w:rsid w:val="00581FA8"/>
    <w:rsid w:val="005825A8"/>
    <w:rsid w:val="005839E7"/>
    <w:rsid w:val="00583FAB"/>
    <w:rsid w:val="00585A6B"/>
    <w:rsid w:val="00586C94"/>
    <w:rsid w:val="005876A7"/>
    <w:rsid w:val="00590274"/>
    <w:rsid w:val="0059117B"/>
    <w:rsid w:val="0059245B"/>
    <w:rsid w:val="00593632"/>
    <w:rsid w:val="005949FC"/>
    <w:rsid w:val="00594A4C"/>
    <w:rsid w:val="005A041F"/>
    <w:rsid w:val="005A0B2E"/>
    <w:rsid w:val="005A13E4"/>
    <w:rsid w:val="005A3001"/>
    <w:rsid w:val="005A393C"/>
    <w:rsid w:val="005A3D5A"/>
    <w:rsid w:val="005A525F"/>
    <w:rsid w:val="005A6DFB"/>
    <w:rsid w:val="005B1DF3"/>
    <w:rsid w:val="005B2E09"/>
    <w:rsid w:val="005B3738"/>
    <w:rsid w:val="005B3FFD"/>
    <w:rsid w:val="005B438E"/>
    <w:rsid w:val="005B5C20"/>
    <w:rsid w:val="005B67DD"/>
    <w:rsid w:val="005B6D79"/>
    <w:rsid w:val="005B78FE"/>
    <w:rsid w:val="005C4182"/>
    <w:rsid w:val="005C5754"/>
    <w:rsid w:val="005C5A5A"/>
    <w:rsid w:val="005C7255"/>
    <w:rsid w:val="005D1D6C"/>
    <w:rsid w:val="005D2618"/>
    <w:rsid w:val="005D2EB1"/>
    <w:rsid w:val="005D39DC"/>
    <w:rsid w:val="005D3C3E"/>
    <w:rsid w:val="005D50BA"/>
    <w:rsid w:val="005D562B"/>
    <w:rsid w:val="005D56A0"/>
    <w:rsid w:val="005D5C08"/>
    <w:rsid w:val="005D6B3A"/>
    <w:rsid w:val="005E0677"/>
    <w:rsid w:val="005E0A1C"/>
    <w:rsid w:val="005E19C1"/>
    <w:rsid w:val="005E23ED"/>
    <w:rsid w:val="005E4125"/>
    <w:rsid w:val="005E4E0E"/>
    <w:rsid w:val="005E606A"/>
    <w:rsid w:val="005E62CE"/>
    <w:rsid w:val="005F0114"/>
    <w:rsid w:val="005F043B"/>
    <w:rsid w:val="005F18C7"/>
    <w:rsid w:val="005F19C4"/>
    <w:rsid w:val="005F28EB"/>
    <w:rsid w:val="005F43F1"/>
    <w:rsid w:val="005F5EB1"/>
    <w:rsid w:val="005F6ECD"/>
    <w:rsid w:val="00600663"/>
    <w:rsid w:val="00600941"/>
    <w:rsid w:val="00600B00"/>
    <w:rsid w:val="00600D63"/>
    <w:rsid w:val="006023E7"/>
    <w:rsid w:val="00603123"/>
    <w:rsid w:val="00603901"/>
    <w:rsid w:val="00604583"/>
    <w:rsid w:val="00605760"/>
    <w:rsid w:val="00605AA0"/>
    <w:rsid w:val="00606D23"/>
    <w:rsid w:val="00610267"/>
    <w:rsid w:val="0061128C"/>
    <w:rsid w:val="00611FB2"/>
    <w:rsid w:val="00613CF9"/>
    <w:rsid w:val="00614F80"/>
    <w:rsid w:val="0061758D"/>
    <w:rsid w:val="00617F10"/>
    <w:rsid w:val="00620102"/>
    <w:rsid w:val="00621688"/>
    <w:rsid w:val="006229C2"/>
    <w:rsid w:val="006230FB"/>
    <w:rsid w:val="0062343E"/>
    <w:rsid w:val="00623DAF"/>
    <w:rsid w:val="0062423C"/>
    <w:rsid w:val="00624877"/>
    <w:rsid w:val="00625C56"/>
    <w:rsid w:val="006266F4"/>
    <w:rsid w:val="0062733A"/>
    <w:rsid w:val="00630109"/>
    <w:rsid w:val="006303B4"/>
    <w:rsid w:val="00632CAB"/>
    <w:rsid w:val="00634ABD"/>
    <w:rsid w:val="0063510D"/>
    <w:rsid w:val="00635765"/>
    <w:rsid w:val="00636E1D"/>
    <w:rsid w:val="006372F5"/>
    <w:rsid w:val="00637A2C"/>
    <w:rsid w:val="00637EF8"/>
    <w:rsid w:val="006402A9"/>
    <w:rsid w:val="0064050E"/>
    <w:rsid w:val="00640D45"/>
    <w:rsid w:val="00640DEB"/>
    <w:rsid w:val="00640F3C"/>
    <w:rsid w:val="006413AA"/>
    <w:rsid w:val="006425F9"/>
    <w:rsid w:val="00643053"/>
    <w:rsid w:val="0064381A"/>
    <w:rsid w:val="00643BC6"/>
    <w:rsid w:val="00643F2A"/>
    <w:rsid w:val="00645132"/>
    <w:rsid w:val="006452C8"/>
    <w:rsid w:val="0064590F"/>
    <w:rsid w:val="006505DC"/>
    <w:rsid w:val="00650B6F"/>
    <w:rsid w:val="00650EEB"/>
    <w:rsid w:val="00651DF2"/>
    <w:rsid w:val="006520DB"/>
    <w:rsid w:val="0065272B"/>
    <w:rsid w:val="00654864"/>
    <w:rsid w:val="00661254"/>
    <w:rsid w:val="00662CEB"/>
    <w:rsid w:val="0066496A"/>
    <w:rsid w:val="00666B86"/>
    <w:rsid w:val="006670A0"/>
    <w:rsid w:val="00667628"/>
    <w:rsid w:val="00670283"/>
    <w:rsid w:val="006735CD"/>
    <w:rsid w:val="00673894"/>
    <w:rsid w:val="006739E9"/>
    <w:rsid w:val="0067438D"/>
    <w:rsid w:val="0067582A"/>
    <w:rsid w:val="00676427"/>
    <w:rsid w:val="006765A5"/>
    <w:rsid w:val="0067667F"/>
    <w:rsid w:val="00677250"/>
    <w:rsid w:val="006806FC"/>
    <w:rsid w:val="00680C07"/>
    <w:rsid w:val="00680C5F"/>
    <w:rsid w:val="00681A1E"/>
    <w:rsid w:val="006826BB"/>
    <w:rsid w:val="0068304C"/>
    <w:rsid w:val="006844FF"/>
    <w:rsid w:val="00686279"/>
    <w:rsid w:val="0069099D"/>
    <w:rsid w:val="00692D18"/>
    <w:rsid w:val="00693851"/>
    <w:rsid w:val="00695813"/>
    <w:rsid w:val="00695CDC"/>
    <w:rsid w:val="00696719"/>
    <w:rsid w:val="0069729F"/>
    <w:rsid w:val="006974D4"/>
    <w:rsid w:val="00697970"/>
    <w:rsid w:val="006A0A90"/>
    <w:rsid w:val="006A0C4D"/>
    <w:rsid w:val="006A11B5"/>
    <w:rsid w:val="006A1AC5"/>
    <w:rsid w:val="006A22C4"/>
    <w:rsid w:val="006A368E"/>
    <w:rsid w:val="006A74F7"/>
    <w:rsid w:val="006A751D"/>
    <w:rsid w:val="006A7FE8"/>
    <w:rsid w:val="006B069D"/>
    <w:rsid w:val="006B0D89"/>
    <w:rsid w:val="006B1468"/>
    <w:rsid w:val="006B2947"/>
    <w:rsid w:val="006B2A57"/>
    <w:rsid w:val="006B4974"/>
    <w:rsid w:val="006B6A9E"/>
    <w:rsid w:val="006B6E4E"/>
    <w:rsid w:val="006B7E62"/>
    <w:rsid w:val="006C1AB4"/>
    <w:rsid w:val="006C2FC7"/>
    <w:rsid w:val="006C3805"/>
    <w:rsid w:val="006C4C99"/>
    <w:rsid w:val="006C6277"/>
    <w:rsid w:val="006C6FAB"/>
    <w:rsid w:val="006D03DC"/>
    <w:rsid w:val="006D0668"/>
    <w:rsid w:val="006D0E7A"/>
    <w:rsid w:val="006D1108"/>
    <w:rsid w:val="006D2071"/>
    <w:rsid w:val="006D2369"/>
    <w:rsid w:val="006D3CFD"/>
    <w:rsid w:val="006D4D60"/>
    <w:rsid w:val="006D5E3D"/>
    <w:rsid w:val="006D6854"/>
    <w:rsid w:val="006D6DC7"/>
    <w:rsid w:val="006E0216"/>
    <w:rsid w:val="006E0A56"/>
    <w:rsid w:val="006E1D0C"/>
    <w:rsid w:val="006E3F6B"/>
    <w:rsid w:val="006E3FD9"/>
    <w:rsid w:val="006E4290"/>
    <w:rsid w:val="006E5894"/>
    <w:rsid w:val="006E5AF6"/>
    <w:rsid w:val="006E6871"/>
    <w:rsid w:val="006E7E39"/>
    <w:rsid w:val="006F1BCC"/>
    <w:rsid w:val="006F46C5"/>
    <w:rsid w:val="006F4E50"/>
    <w:rsid w:val="006F53DE"/>
    <w:rsid w:val="006F5B34"/>
    <w:rsid w:val="00701161"/>
    <w:rsid w:val="00701C68"/>
    <w:rsid w:val="0070227C"/>
    <w:rsid w:val="007031A5"/>
    <w:rsid w:val="00703B00"/>
    <w:rsid w:val="00703B47"/>
    <w:rsid w:val="00704807"/>
    <w:rsid w:val="00706F0F"/>
    <w:rsid w:val="00710B6F"/>
    <w:rsid w:val="00711F76"/>
    <w:rsid w:val="00712029"/>
    <w:rsid w:val="0071207D"/>
    <w:rsid w:val="00712C35"/>
    <w:rsid w:val="00712EF3"/>
    <w:rsid w:val="00714805"/>
    <w:rsid w:val="0071533A"/>
    <w:rsid w:val="00715FDB"/>
    <w:rsid w:val="0071654E"/>
    <w:rsid w:val="00716F57"/>
    <w:rsid w:val="00717058"/>
    <w:rsid w:val="00720908"/>
    <w:rsid w:val="007209B7"/>
    <w:rsid w:val="00722852"/>
    <w:rsid w:val="00722876"/>
    <w:rsid w:val="00722E68"/>
    <w:rsid w:val="00723558"/>
    <w:rsid w:val="007236FA"/>
    <w:rsid w:val="00723B76"/>
    <w:rsid w:val="00723B9D"/>
    <w:rsid w:val="00723DA6"/>
    <w:rsid w:val="0072515F"/>
    <w:rsid w:val="00725277"/>
    <w:rsid w:val="007255A4"/>
    <w:rsid w:val="00727416"/>
    <w:rsid w:val="00727E48"/>
    <w:rsid w:val="00727E4A"/>
    <w:rsid w:val="00730348"/>
    <w:rsid w:val="007307E7"/>
    <w:rsid w:val="00732720"/>
    <w:rsid w:val="007327C8"/>
    <w:rsid w:val="00732E53"/>
    <w:rsid w:val="00732EC3"/>
    <w:rsid w:val="00733C52"/>
    <w:rsid w:val="00734DF4"/>
    <w:rsid w:val="007354C1"/>
    <w:rsid w:val="00735A38"/>
    <w:rsid w:val="00736F73"/>
    <w:rsid w:val="00740329"/>
    <w:rsid w:val="007403E3"/>
    <w:rsid w:val="0074280A"/>
    <w:rsid w:val="00744297"/>
    <w:rsid w:val="007446EE"/>
    <w:rsid w:val="00744808"/>
    <w:rsid w:val="00744C93"/>
    <w:rsid w:val="0074597A"/>
    <w:rsid w:val="007464D7"/>
    <w:rsid w:val="00746757"/>
    <w:rsid w:val="00750063"/>
    <w:rsid w:val="00750AE3"/>
    <w:rsid w:val="007525A4"/>
    <w:rsid w:val="0075292D"/>
    <w:rsid w:val="00752B81"/>
    <w:rsid w:val="00754B1D"/>
    <w:rsid w:val="00755D14"/>
    <w:rsid w:val="0075744A"/>
    <w:rsid w:val="00757D6F"/>
    <w:rsid w:val="00757ECC"/>
    <w:rsid w:val="00762B2D"/>
    <w:rsid w:val="00762D0D"/>
    <w:rsid w:val="00764D21"/>
    <w:rsid w:val="007664D6"/>
    <w:rsid w:val="0076719B"/>
    <w:rsid w:val="007671F3"/>
    <w:rsid w:val="0077042B"/>
    <w:rsid w:val="007708C7"/>
    <w:rsid w:val="00770B17"/>
    <w:rsid w:val="00770BA7"/>
    <w:rsid w:val="007717F3"/>
    <w:rsid w:val="00772553"/>
    <w:rsid w:val="007732AE"/>
    <w:rsid w:val="0077389B"/>
    <w:rsid w:val="007741EB"/>
    <w:rsid w:val="00774A0F"/>
    <w:rsid w:val="007751A2"/>
    <w:rsid w:val="00775F77"/>
    <w:rsid w:val="007762AD"/>
    <w:rsid w:val="007775F9"/>
    <w:rsid w:val="007813E2"/>
    <w:rsid w:val="00782065"/>
    <w:rsid w:val="007824BD"/>
    <w:rsid w:val="007827C9"/>
    <w:rsid w:val="00783690"/>
    <w:rsid w:val="00784304"/>
    <w:rsid w:val="00784676"/>
    <w:rsid w:val="0078500A"/>
    <w:rsid w:val="00786DD7"/>
    <w:rsid w:val="0078756D"/>
    <w:rsid w:val="00787A19"/>
    <w:rsid w:val="00787F76"/>
    <w:rsid w:val="00790B92"/>
    <w:rsid w:val="00791E1E"/>
    <w:rsid w:val="00792B66"/>
    <w:rsid w:val="0079304A"/>
    <w:rsid w:val="00793E06"/>
    <w:rsid w:val="007946A6"/>
    <w:rsid w:val="00796176"/>
    <w:rsid w:val="0079772C"/>
    <w:rsid w:val="007A0F7D"/>
    <w:rsid w:val="007A1AE0"/>
    <w:rsid w:val="007A572E"/>
    <w:rsid w:val="007A7F20"/>
    <w:rsid w:val="007B05C5"/>
    <w:rsid w:val="007B0981"/>
    <w:rsid w:val="007B1AA3"/>
    <w:rsid w:val="007B1E7C"/>
    <w:rsid w:val="007B3B84"/>
    <w:rsid w:val="007B46DC"/>
    <w:rsid w:val="007B5725"/>
    <w:rsid w:val="007B58A7"/>
    <w:rsid w:val="007B592F"/>
    <w:rsid w:val="007B6BD0"/>
    <w:rsid w:val="007B6ED8"/>
    <w:rsid w:val="007B7082"/>
    <w:rsid w:val="007B73A6"/>
    <w:rsid w:val="007B7641"/>
    <w:rsid w:val="007C088F"/>
    <w:rsid w:val="007C1282"/>
    <w:rsid w:val="007C1A68"/>
    <w:rsid w:val="007C1F65"/>
    <w:rsid w:val="007C2A43"/>
    <w:rsid w:val="007C30D4"/>
    <w:rsid w:val="007C30D7"/>
    <w:rsid w:val="007C4532"/>
    <w:rsid w:val="007C5762"/>
    <w:rsid w:val="007C633A"/>
    <w:rsid w:val="007C64FD"/>
    <w:rsid w:val="007C6955"/>
    <w:rsid w:val="007C705A"/>
    <w:rsid w:val="007C70A1"/>
    <w:rsid w:val="007C798B"/>
    <w:rsid w:val="007C7DE5"/>
    <w:rsid w:val="007D1052"/>
    <w:rsid w:val="007D10C0"/>
    <w:rsid w:val="007D1FBE"/>
    <w:rsid w:val="007D27C6"/>
    <w:rsid w:val="007D342A"/>
    <w:rsid w:val="007D4465"/>
    <w:rsid w:val="007D4FB8"/>
    <w:rsid w:val="007D5E16"/>
    <w:rsid w:val="007D6266"/>
    <w:rsid w:val="007D62E3"/>
    <w:rsid w:val="007D7739"/>
    <w:rsid w:val="007E0207"/>
    <w:rsid w:val="007E02A3"/>
    <w:rsid w:val="007E02BF"/>
    <w:rsid w:val="007E03D0"/>
    <w:rsid w:val="007E0D26"/>
    <w:rsid w:val="007E0F49"/>
    <w:rsid w:val="007E1365"/>
    <w:rsid w:val="007E1A47"/>
    <w:rsid w:val="007E1CAF"/>
    <w:rsid w:val="007E3627"/>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D4C"/>
    <w:rsid w:val="00810905"/>
    <w:rsid w:val="00812C13"/>
    <w:rsid w:val="00812E13"/>
    <w:rsid w:val="00813412"/>
    <w:rsid w:val="0081422A"/>
    <w:rsid w:val="008142B8"/>
    <w:rsid w:val="008143A3"/>
    <w:rsid w:val="00815E20"/>
    <w:rsid w:val="00815E58"/>
    <w:rsid w:val="00816122"/>
    <w:rsid w:val="008167D8"/>
    <w:rsid w:val="008174E7"/>
    <w:rsid w:val="00822993"/>
    <w:rsid w:val="008229D9"/>
    <w:rsid w:val="00822F53"/>
    <w:rsid w:val="008232FA"/>
    <w:rsid w:val="00826775"/>
    <w:rsid w:val="00827AB1"/>
    <w:rsid w:val="00827E06"/>
    <w:rsid w:val="00830B2F"/>
    <w:rsid w:val="00830E0B"/>
    <w:rsid w:val="008312D7"/>
    <w:rsid w:val="008317D6"/>
    <w:rsid w:val="008320BC"/>
    <w:rsid w:val="00832A7F"/>
    <w:rsid w:val="008338BB"/>
    <w:rsid w:val="00833B55"/>
    <w:rsid w:val="00833D19"/>
    <w:rsid w:val="00835261"/>
    <w:rsid w:val="008359E0"/>
    <w:rsid w:val="00835AE7"/>
    <w:rsid w:val="00835BDF"/>
    <w:rsid w:val="0083700F"/>
    <w:rsid w:val="00837427"/>
    <w:rsid w:val="0084005E"/>
    <w:rsid w:val="0084087E"/>
    <w:rsid w:val="00840A47"/>
    <w:rsid w:val="00840F4B"/>
    <w:rsid w:val="008415F9"/>
    <w:rsid w:val="0084211C"/>
    <w:rsid w:val="00842333"/>
    <w:rsid w:val="00846D66"/>
    <w:rsid w:val="0084768E"/>
    <w:rsid w:val="008507AA"/>
    <w:rsid w:val="008512CC"/>
    <w:rsid w:val="00851617"/>
    <w:rsid w:val="0085166A"/>
    <w:rsid w:val="0085218F"/>
    <w:rsid w:val="00852E15"/>
    <w:rsid w:val="008538D3"/>
    <w:rsid w:val="00853E91"/>
    <w:rsid w:val="00854BD9"/>
    <w:rsid w:val="008553B3"/>
    <w:rsid w:val="00855AE9"/>
    <w:rsid w:val="00856375"/>
    <w:rsid w:val="00856E14"/>
    <w:rsid w:val="00856F7B"/>
    <w:rsid w:val="00857B7F"/>
    <w:rsid w:val="00860F9E"/>
    <w:rsid w:val="008619FC"/>
    <w:rsid w:val="008622B3"/>
    <w:rsid w:val="008624A5"/>
    <w:rsid w:val="00863DB7"/>
    <w:rsid w:val="008640C3"/>
    <w:rsid w:val="00865937"/>
    <w:rsid w:val="0086757F"/>
    <w:rsid w:val="00867760"/>
    <w:rsid w:val="00870205"/>
    <w:rsid w:val="0087171A"/>
    <w:rsid w:val="008720E4"/>
    <w:rsid w:val="00873A32"/>
    <w:rsid w:val="0087586A"/>
    <w:rsid w:val="00880BD9"/>
    <w:rsid w:val="00881035"/>
    <w:rsid w:val="0088204C"/>
    <w:rsid w:val="008823DE"/>
    <w:rsid w:val="008828B8"/>
    <w:rsid w:val="0088353E"/>
    <w:rsid w:val="008837AA"/>
    <w:rsid w:val="00883B5B"/>
    <w:rsid w:val="00883C05"/>
    <w:rsid w:val="00883D7D"/>
    <w:rsid w:val="00883E91"/>
    <w:rsid w:val="0088639E"/>
    <w:rsid w:val="008873D9"/>
    <w:rsid w:val="00890FA5"/>
    <w:rsid w:val="00891B39"/>
    <w:rsid w:val="00891B75"/>
    <w:rsid w:val="00891D8B"/>
    <w:rsid w:val="008926CA"/>
    <w:rsid w:val="008928B9"/>
    <w:rsid w:val="008928E0"/>
    <w:rsid w:val="00893758"/>
    <w:rsid w:val="0089511A"/>
    <w:rsid w:val="00897D48"/>
    <w:rsid w:val="00897F1A"/>
    <w:rsid w:val="008A093E"/>
    <w:rsid w:val="008A0B34"/>
    <w:rsid w:val="008A0D6E"/>
    <w:rsid w:val="008A1AF3"/>
    <w:rsid w:val="008A22E1"/>
    <w:rsid w:val="008A3CC8"/>
    <w:rsid w:val="008A3E4B"/>
    <w:rsid w:val="008A4D45"/>
    <w:rsid w:val="008A5257"/>
    <w:rsid w:val="008A5E83"/>
    <w:rsid w:val="008A5E9D"/>
    <w:rsid w:val="008A5FA6"/>
    <w:rsid w:val="008B0819"/>
    <w:rsid w:val="008B1537"/>
    <w:rsid w:val="008B15FE"/>
    <w:rsid w:val="008B2383"/>
    <w:rsid w:val="008B238F"/>
    <w:rsid w:val="008B2407"/>
    <w:rsid w:val="008B35FE"/>
    <w:rsid w:val="008B3879"/>
    <w:rsid w:val="008B517D"/>
    <w:rsid w:val="008B68BB"/>
    <w:rsid w:val="008B68DA"/>
    <w:rsid w:val="008B6A6E"/>
    <w:rsid w:val="008B6BA5"/>
    <w:rsid w:val="008B6C39"/>
    <w:rsid w:val="008B7D08"/>
    <w:rsid w:val="008C2F90"/>
    <w:rsid w:val="008C2FE1"/>
    <w:rsid w:val="008C4DE2"/>
    <w:rsid w:val="008C6559"/>
    <w:rsid w:val="008C6CA3"/>
    <w:rsid w:val="008C7494"/>
    <w:rsid w:val="008C7792"/>
    <w:rsid w:val="008C7A21"/>
    <w:rsid w:val="008C7F90"/>
    <w:rsid w:val="008D0CBD"/>
    <w:rsid w:val="008D2C80"/>
    <w:rsid w:val="008D3166"/>
    <w:rsid w:val="008D31FA"/>
    <w:rsid w:val="008D501F"/>
    <w:rsid w:val="008D7BCC"/>
    <w:rsid w:val="008E02F0"/>
    <w:rsid w:val="008E0CAD"/>
    <w:rsid w:val="008E0D87"/>
    <w:rsid w:val="008E15B2"/>
    <w:rsid w:val="008E3126"/>
    <w:rsid w:val="008E3548"/>
    <w:rsid w:val="008E4095"/>
    <w:rsid w:val="008E40D0"/>
    <w:rsid w:val="008E4CF5"/>
    <w:rsid w:val="008E4D27"/>
    <w:rsid w:val="008E5296"/>
    <w:rsid w:val="008E6B79"/>
    <w:rsid w:val="008F0519"/>
    <w:rsid w:val="008F0E33"/>
    <w:rsid w:val="008F1565"/>
    <w:rsid w:val="008F1782"/>
    <w:rsid w:val="008F1D01"/>
    <w:rsid w:val="008F1D5B"/>
    <w:rsid w:val="008F2BFB"/>
    <w:rsid w:val="008F3DFA"/>
    <w:rsid w:val="008F4A49"/>
    <w:rsid w:val="008F6863"/>
    <w:rsid w:val="008F7375"/>
    <w:rsid w:val="009000F9"/>
    <w:rsid w:val="00901C17"/>
    <w:rsid w:val="0090236C"/>
    <w:rsid w:val="0090331F"/>
    <w:rsid w:val="00904C5A"/>
    <w:rsid w:val="00905A92"/>
    <w:rsid w:val="009071B3"/>
    <w:rsid w:val="00910D5B"/>
    <w:rsid w:val="00910E0F"/>
    <w:rsid w:val="00912130"/>
    <w:rsid w:val="00912E90"/>
    <w:rsid w:val="00913139"/>
    <w:rsid w:val="00913947"/>
    <w:rsid w:val="009147A2"/>
    <w:rsid w:val="00915FE0"/>
    <w:rsid w:val="009175A7"/>
    <w:rsid w:val="00920821"/>
    <w:rsid w:val="009219F8"/>
    <w:rsid w:val="0092288B"/>
    <w:rsid w:val="009243B6"/>
    <w:rsid w:val="00925D65"/>
    <w:rsid w:val="0092636F"/>
    <w:rsid w:val="009265E0"/>
    <w:rsid w:val="009267E6"/>
    <w:rsid w:val="00927B2B"/>
    <w:rsid w:val="009313FB"/>
    <w:rsid w:val="00931F2A"/>
    <w:rsid w:val="009320D2"/>
    <w:rsid w:val="009325A3"/>
    <w:rsid w:val="00932798"/>
    <w:rsid w:val="00934311"/>
    <w:rsid w:val="00936254"/>
    <w:rsid w:val="00936A33"/>
    <w:rsid w:val="00936A56"/>
    <w:rsid w:val="009409AE"/>
    <w:rsid w:val="00941715"/>
    <w:rsid w:val="009421BC"/>
    <w:rsid w:val="009431C7"/>
    <w:rsid w:val="00943EAC"/>
    <w:rsid w:val="00944D69"/>
    <w:rsid w:val="009458F1"/>
    <w:rsid w:val="00945B55"/>
    <w:rsid w:val="00945D8F"/>
    <w:rsid w:val="0094769A"/>
    <w:rsid w:val="00947C0B"/>
    <w:rsid w:val="00950116"/>
    <w:rsid w:val="009527BF"/>
    <w:rsid w:val="00952AF1"/>
    <w:rsid w:val="00953474"/>
    <w:rsid w:val="0095451E"/>
    <w:rsid w:val="00957F65"/>
    <w:rsid w:val="00961192"/>
    <w:rsid w:val="0096120B"/>
    <w:rsid w:val="00965025"/>
    <w:rsid w:val="009653D8"/>
    <w:rsid w:val="009658B9"/>
    <w:rsid w:val="00965A0B"/>
    <w:rsid w:val="00965EB7"/>
    <w:rsid w:val="00966D0C"/>
    <w:rsid w:val="009701DE"/>
    <w:rsid w:val="009707C7"/>
    <w:rsid w:val="00970C7A"/>
    <w:rsid w:val="0097128D"/>
    <w:rsid w:val="00971AE7"/>
    <w:rsid w:val="00971CCA"/>
    <w:rsid w:val="0097226F"/>
    <w:rsid w:val="00972A47"/>
    <w:rsid w:val="00973A0B"/>
    <w:rsid w:val="00973B21"/>
    <w:rsid w:val="0097415F"/>
    <w:rsid w:val="00977247"/>
    <w:rsid w:val="009805F0"/>
    <w:rsid w:val="00981D18"/>
    <w:rsid w:val="00984123"/>
    <w:rsid w:val="0098653A"/>
    <w:rsid w:val="009875DC"/>
    <w:rsid w:val="009876E3"/>
    <w:rsid w:val="009902DC"/>
    <w:rsid w:val="009936D7"/>
    <w:rsid w:val="00993A15"/>
    <w:rsid w:val="009945E0"/>
    <w:rsid w:val="00994647"/>
    <w:rsid w:val="0099466C"/>
    <w:rsid w:val="009A3997"/>
    <w:rsid w:val="009A3DC9"/>
    <w:rsid w:val="009A5003"/>
    <w:rsid w:val="009A50E7"/>
    <w:rsid w:val="009A5802"/>
    <w:rsid w:val="009A5CF0"/>
    <w:rsid w:val="009A648D"/>
    <w:rsid w:val="009B111D"/>
    <w:rsid w:val="009B315C"/>
    <w:rsid w:val="009B38F4"/>
    <w:rsid w:val="009B568F"/>
    <w:rsid w:val="009B5CB9"/>
    <w:rsid w:val="009B6288"/>
    <w:rsid w:val="009B6560"/>
    <w:rsid w:val="009B6B51"/>
    <w:rsid w:val="009C01E2"/>
    <w:rsid w:val="009C063A"/>
    <w:rsid w:val="009C089D"/>
    <w:rsid w:val="009C11B9"/>
    <w:rsid w:val="009C19F5"/>
    <w:rsid w:val="009C2BE6"/>
    <w:rsid w:val="009C2E6A"/>
    <w:rsid w:val="009C2F6B"/>
    <w:rsid w:val="009C3191"/>
    <w:rsid w:val="009C3230"/>
    <w:rsid w:val="009C631F"/>
    <w:rsid w:val="009C6B02"/>
    <w:rsid w:val="009C7809"/>
    <w:rsid w:val="009C7B2C"/>
    <w:rsid w:val="009D017A"/>
    <w:rsid w:val="009D0A77"/>
    <w:rsid w:val="009D0C52"/>
    <w:rsid w:val="009D16E0"/>
    <w:rsid w:val="009D18E0"/>
    <w:rsid w:val="009D1966"/>
    <w:rsid w:val="009D2056"/>
    <w:rsid w:val="009D21FC"/>
    <w:rsid w:val="009D24C1"/>
    <w:rsid w:val="009D28F5"/>
    <w:rsid w:val="009D4B84"/>
    <w:rsid w:val="009D6655"/>
    <w:rsid w:val="009D7091"/>
    <w:rsid w:val="009D7C3B"/>
    <w:rsid w:val="009E1058"/>
    <w:rsid w:val="009E1AED"/>
    <w:rsid w:val="009E40ED"/>
    <w:rsid w:val="009E427B"/>
    <w:rsid w:val="009E4A10"/>
    <w:rsid w:val="009E573B"/>
    <w:rsid w:val="009E5DFB"/>
    <w:rsid w:val="009F004D"/>
    <w:rsid w:val="009F0DB0"/>
    <w:rsid w:val="009F1832"/>
    <w:rsid w:val="009F1A1C"/>
    <w:rsid w:val="009F2530"/>
    <w:rsid w:val="009F2802"/>
    <w:rsid w:val="009F2F9F"/>
    <w:rsid w:val="009F3C54"/>
    <w:rsid w:val="009F4929"/>
    <w:rsid w:val="009F4AC7"/>
    <w:rsid w:val="009F4E76"/>
    <w:rsid w:val="009F5086"/>
    <w:rsid w:val="009F58E8"/>
    <w:rsid w:val="009F6A58"/>
    <w:rsid w:val="009F77A3"/>
    <w:rsid w:val="00A008A6"/>
    <w:rsid w:val="00A010A4"/>
    <w:rsid w:val="00A0168B"/>
    <w:rsid w:val="00A01EBA"/>
    <w:rsid w:val="00A0397E"/>
    <w:rsid w:val="00A03EA1"/>
    <w:rsid w:val="00A04160"/>
    <w:rsid w:val="00A05796"/>
    <w:rsid w:val="00A05F2A"/>
    <w:rsid w:val="00A07236"/>
    <w:rsid w:val="00A10A27"/>
    <w:rsid w:val="00A10B9A"/>
    <w:rsid w:val="00A11E90"/>
    <w:rsid w:val="00A129BB"/>
    <w:rsid w:val="00A13412"/>
    <w:rsid w:val="00A14AF0"/>
    <w:rsid w:val="00A150AF"/>
    <w:rsid w:val="00A1586A"/>
    <w:rsid w:val="00A165EB"/>
    <w:rsid w:val="00A167A0"/>
    <w:rsid w:val="00A177FE"/>
    <w:rsid w:val="00A1784D"/>
    <w:rsid w:val="00A20B0A"/>
    <w:rsid w:val="00A238B7"/>
    <w:rsid w:val="00A238FA"/>
    <w:rsid w:val="00A2431F"/>
    <w:rsid w:val="00A24E9D"/>
    <w:rsid w:val="00A253A7"/>
    <w:rsid w:val="00A25CE2"/>
    <w:rsid w:val="00A27963"/>
    <w:rsid w:val="00A306E8"/>
    <w:rsid w:val="00A30F92"/>
    <w:rsid w:val="00A31BF2"/>
    <w:rsid w:val="00A34D1B"/>
    <w:rsid w:val="00A40A85"/>
    <w:rsid w:val="00A4100A"/>
    <w:rsid w:val="00A41203"/>
    <w:rsid w:val="00A416B8"/>
    <w:rsid w:val="00A41E48"/>
    <w:rsid w:val="00A43BA5"/>
    <w:rsid w:val="00A43EED"/>
    <w:rsid w:val="00A44FA3"/>
    <w:rsid w:val="00A4638B"/>
    <w:rsid w:val="00A51300"/>
    <w:rsid w:val="00A513BC"/>
    <w:rsid w:val="00A51832"/>
    <w:rsid w:val="00A5224D"/>
    <w:rsid w:val="00A52824"/>
    <w:rsid w:val="00A5360F"/>
    <w:rsid w:val="00A53676"/>
    <w:rsid w:val="00A552F6"/>
    <w:rsid w:val="00A55C45"/>
    <w:rsid w:val="00A57E4F"/>
    <w:rsid w:val="00A600C0"/>
    <w:rsid w:val="00A602C3"/>
    <w:rsid w:val="00A61FA3"/>
    <w:rsid w:val="00A64196"/>
    <w:rsid w:val="00A65417"/>
    <w:rsid w:val="00A65F0B"/>
    <w:rsid w:val="00A66F07"/>
    <w:rsid w:val="00A67070"/>
    <w:rsid w:val="00A717D4"/>
    <w:rsid w:val="00A71BA9"/>
    <w:rsid w:val="00A71CBF"/>
    <w:rsid w:val="00A71E2C"/>
    <w:rsid w:val="00A73018"/>
    <w:rsid w:val="00A7327B"/>
    <w:rsid w:val="00A73C63"/>
    <w:rsid w:val="00A742C3"/>
    <w:rsid w:val="00A750F7"/>
    <w:rsid w:val="00A75832"/>
    <w:rsid w:val="00A75C58"/>
    <w:rsid w:val="00A76B65"/>
    <w:rsid w:val="00A76D16"/>
    <w:rsid w:val="00A776F8"/>
    <w:rsid w:val="00A835A2"/>
    <w:rsid w:val="00A84F56"/>
    <w:rsid w:val="00A85E4E"/>
    <w:rsid w:val="00A90F6F"/>
    <w:rsid w:val="00A92D60"/>
    <w:rsid w:val="00A9342D"/>
    <w:rsid w:val="00A9387B"/>
    <w:rsid w:val="00A94552"/>
    <w:rsid w:val="00A96998"/>
    <w:rsid w:val="00A977A3"/>
    <w:rsid w:val="00AA12AA"/>
    <w:rsid w:val="00AA1347"/>
    <w:rsid w:val="00AA323A"/>
    <w:rsid w:val="00AA39DE"/>
    <w:rsid w:val="00AA42B4"/>
    <w:rsid w:val="00AA4720"/>
    <w:rsid w:val="00AA682C"/>
    <w:rsid w:val="00AA7AED"/>
    <w:rsid w:val="00AB04EB"/>
    <w:rsid w:val="00AB0EDA"/>
    <w:rsid w:val="00AB153D"/>
    <w:rsid w:val="00AB2AA0"/>
    <w:rsid w:val="00AB31FE"/>
    <w:rsid w:val="00AB5EB8"/>
    <w:rsid w:val="00AB62AB"/>
    <w:rsid w:val="00AB6376"/>
    <w:rsid w:val="00AB67E5"/>
    <w:rsid w:val="00AB775E"/>
    <w:rsid w:val="00AC0665"/>
    <w:rsid w:val="00AC1137"/>
    <w:rsid w:val="00AC1D05"/>
    <w:rsid w:val="00AC2114"/>
    <w:rsid w:val="00AC2635"/>
    <w:rsid w:val="00AC2BC4"/>
    <w:rsid w:val="00AC30C9"/>
    <w:rsid w:val="00AC4259"/>
    <w:rsid w:val="00AC44A6"/>
    <w:rsid w:val="00AC47CF"/>
    <w:rsid w:val="00AC48C7"/>
    <w:rsid w:val="00AC49AC"/>
    <w:rsid w:val="00AC527C"/>
    <w:rsid w:val="00AC6952"/>
    <w:rsid w:val="00AC695C"/>
    <w:rsid w:val="00AD0273"/>
    <w:rsid w:val="00AD053B"/>
    <w:rsid w:val="00AD0E4B"/>
    <w:rsid w:val="00AD203F"/>
    <w:rsid w:val="00AD2110"/>
    <w:rsid w:val="00AD214F"/>
    <w:rsid w:val="00AD2C58"/>
    <w:rsid w:val="00AD483C"/>
    <w:rsid w:val="00AD5909"/>
    <w:rsid w:val="00AD6853"/>
    <w:rsid w:val="00AD6ECC"/>
    <w:rsid w:val="00AD71FF"/>
    <w:rsid w:val="00AD742E"/>
    <w:rsid w:val="00AE0517"/>
    <w:rsid w:val="00AE0C69"/>
    <w:rsid w:val="00AE1C8A"/>
    <w:rsid w:val="00AE24E6"/>
    <w:rsid w:val="00AE251D"/>
    <w:rsid w:val="00AE2AA7"/>
    <w:rsid w:val="00AE2F39"/>
    <w:rsid w:val="00AE3D60"/>
    <w:rsid w:val="00AE4223"/>
    <w:rsid w:val="00AE4503"/>
    <w:rsid w:val="00AE4609"/>
    <w:rsid w:val="00AE5795"/>
    <w:rsid w:val="00AE5D27"/>
    <w:rsid w:val="00AE6594"/>
    <w:rsid w:val="00AF1242"/>
    <w:rsid w:val="00AF22EC"/>
    <w:rsid w:val="00AF32C4"/>
    <w:rsid w:val="00AF3610"/>
    <w:rsid w:val="00AF43F9"/>
    <w:rsid w:val="00AF5ABB"/>
    <w:rsid w:val="00AF6D7B"/>
    <w:rsid w:val="00AF701D"/>
    <w:rsid w:val="00AF756C"/>
    <w:rsid w:val="00B01250"/>
    <w:rsid w:val="00B02A7B"/>
    <w:rsid w:val="00B03BBE"/>
    <w:rsid w:val="00B03F7F"/>
    <w:rsid w:val="00B0695E"/>
    <w:rsid w:val="00B06EF8"/>
    <w:rsid w:val="00B102BF"/>
    <w:rsid w:val="00B10DE2"/>
    <w:rsid w:val="00B1406B"/>
    <w:rsid w:val="00B14766"/>
    <w:rsid w:val="00B1591A"/>
    <w:rsid w:val="00B170AA"/>
    <w:rsid w:val="00B175F8"/>
    <w:rsid w:val="00B2025B"/>
    <w:rsid w:val="00B22730"/>
    <w:rsid w:val="00B2427A"/>
    <w:rsid w:val="00B257B0"/>
    <w:rsid w:val="00B2622D"/>
    <w:rsid w:val="00B26C9E"/>
    <w:rsid w:val="00B30852"/>
    <w:rsid w:val="00B30BDB"/>
    <w:rsid w:val="00B30F8D"/>
    <w:rsid w:val="00B32B27"/>
    <w:rsid w:val="00B33D4A"/>
    <w:rsid w:val="00B343B1"/>
    <w:rsid w:val="00B3452F"/>
    <w:rsid w:val="00B34CB2"/>
    <w:rsid w:val="00B40220"/>
    <w:rsid w:val="00B40E18"/>
    <w:rsid w:val="00B440A9"/>
    <w:rsid w:val="00B51147"/>
    <w:rsid w:val="00B51CE7"/>
    <w:rsid w:val="00B521E6"/>
    <w:rsid w:val="00B530A4"/>
    <w:rsid w:val="00B533BF"/>
    <w:rsid w:val="00B53E52"/>
    <w:rsid w:val="00B5432F"/>
    <w:rsid w:val="00B55059"/>
    <w:rsid w:val="00B56107"/>
    <w:rsid w:val="00B562FE"/>
    <w:rsid w:val="00B5661E"/>
    <w:rsid w:val="00B6072B"/>
    <w:rsid w:val="00B62851"/>
    <w:rsid w:val="00B62DCA"/>
    <w:rsid w:val="00B638BE"/>
    <w:rsid w:val="00B63B96"/>
    <w:rsid w:val="00B65167"/>
    <w:rsid w:val="00B6571F"/>
    <w:rsid w:val="00B6640D"/>
    <w:rsid w:val="00B66D90"/>
    <w:rsid w:val="00B6709B"/>
    <w:rsid w:val="00B67F21"/>
    <w:rsid w:val="00B70781"/>
    <w:rsid w:val="00B71D8B"/>
    <w:rsid w:val="00B729A8"/>
    <w:rsid w:val="00B729E5"/>
    <w:rsid w:val="00B732EA"/>
    <w:rsid w:val="00B74340"/>
    <w:rsid w:val="00B753E8"/>
    <w:rsid w:val="00B75402"/>
    <w:rsid w:val="00B755FC"/>
    <w:rsid w:val="00B75E4B"/>
    <w:rsid w:val="00B75E55"/>
    <w:rsid w:val="00B76183"/>
    <w:rsid w:val="00B77584"/>
    <w:rsid w:val="00B77622"/>
    <w:rsid w:val="00B77C6C"/>
    <w:rsid w:val="00B80E0C"/>
    <w:rsid w:val="00B81405"/>
    <w:rsid w:val="00B82A54"/>
    <w:rsid w:val="00B83EB9"/>
    <w:rsid w:val="00B83FDE"/>
    <w:rsid w:val="00B87942"/>
    <w:rsid w:val="00B87C36"/>
    <w:rsid w:val="00B903E4"/>
    <w:rsid w:val="00B91801"/>
    <w:rsid w:val="00B9192F"/>
    <w:rsid w:val="00B93C1C"/>
    <w:rsid w:val="00B94F4F"/>
    <w:rsid w:val="00B95088"/>
    <w:rsid w:val="00B9621C"/>
    <w:rsid w:val="00B9693B"/>
    <w:rsid w:val="00B969C7"/>
    <w:rsid w:val="00B973EC"/>
    <w:rsid w:val="00BA09BE"/>
    <w:rsid w:val="00BA0C16"/>
    <w:rsid w:val="00BA16AD"/>
    <w:rsid w:val="00BA195C"/>
    <w:rsid w:val="00BA21B7"/>
    <w:rsid w:val="00BA2B00"/>
    <w:rsid w:val="00BA38F2"/>
    <w:rsid w:val="00BA3C7E"/>
    <w:rsid w:val="00BA52D9"/>
    <w:rsid w:val="00BA55BD"/>
    <w:rsid w:val="00BA575A"/>
    <w:rsid w:val="00BA58BF"/>
    <w:rsid w:val="00BA626B"/>
    <w:rsid w:val="00BA6721"/>
    <w:rsid w:val="00BA723B"/>
    <w:rsid w:val="00BB16B5"/>
    <w:rsid w:val="00BB26CD"/>
    <w:rsid w:val="00BB4D41"/>
    <w:rsid w:val="00BB549C"/>
    <w:rsid w:val="00BB550C"/>
    <w:rsid w:val="00BB593C"/>
    <w:rsid w:val="00BB5DA1"/>
    <w:rsid w:val="00BB67DE"/>
    <w:rsid w:val="00BB6804"/>
    <w:rsid w:val="00BB74B1"/>
    <w:rsid w:val="00BB7749"/>
    <w:rsid w:val="00BB7C3A"/>
    <w:rsid w:val="00BC01C0"/>
    <w:rsid w:val="00BC02D5"/>
    <w:rsid w:val="00BC0916"/>
    <w:rsid w:val="00BC1135"/>
    <w:rsid w:val="00BC23AA"/>
    <w:rsid w:val="00BC27FF"/>
    <w:rsid w:val="00BC3B51"/>
    <w:rsid w:val="00BC4960"/>
    <w:rsid w:val="00BC51B4"/>
    <w:rsid w:val="00BC5A44"/>
    <w:rsid w:val="00BC5CB2"/>
    <w:rsid w:val="00BD13B6"/>
    <w:rsid w:val="00BD2909"/>
    <w:rsid w:val="00BD33F4"/>
    <w:rsid w:val="00BD3750"/>
    <w:rsid w:val="00BD5264"/>
    <w:rsid w:val="00BD598C"/>
    <w:rsid w:val="00BD5F2E"/>
    <w:rsid w:val="00BD79D2"/>
    <w:rsid w:val="00BE0BFD"/>
    <w:rsid w:val="00BE2D61"/>
    <w:rsid w:val="00BE2F3D"/>
    <w:rsid w:val="00BE3580"/>
    <w:rsid w:val="00BE35D4"/>
    <w:rsid w:val="00BE3763"/>
    <w:rsid w:val="00BE40B5"/>
    <w:rsid w:val="00BE41F8"/>
    <w:rsid w:val="00BE51EE"/>
    <w:rsid w:val="00BE6304"/>
    <w:rsid w:val="00BE6A19"/>
    <w:rsid w:val="00BF01A3"/>
    <w:rsid w:val="00BF2EED"/>
    <w:rsid w:val="00BF4CF9"/>
    <w:rsid w:val="00BF648C"/>
    <w:rsid w:val="00C00F1F"/>
    <w:rsid w:val="00C02CF3"/>
    <w:rsid w:val="00C04B12"/>
    <w:rsid w:val="00C05104"/>
    <w:rsid w:val="00C0643C"/>
    <w:rsid w:val="00C065C5"/>
    <w:rsid w:val="00C06BC5"/>
    <w:rsid w:val="00C06BFE"/>
    <w:rsid w:val="00C0731D"/>
    <w:rsid w:val="00C073CA"/>
    <w:rsid w:val="00C07480"/>
    <w:rsid w:val="00C07621"/>
    <w:rsid w:val="00C1011B"/>
    <w:rsid w:val="00C1057A"/>
    <w:rsid w:val="00C124AC"/>
    <w:rsid w:val="00C134DD"/>
    <w:rsid w:val="00C17457"/>
    <w:rsid w:val="00C175D0"/>
    <w:rsid w:val="00C2080A"/>
    <w:rsid w:val="00C216AC"/>
    <w:rsid w:val="00C21980"/>
    <w:rsid w:val="00C25753"/>
    <w:rsid w:val="00C25EE3"/>
    <w:rsid w:val="00C26E13"/>
    <w:rsid w:val="00C270BA"/>
    <w:rsid w:val="00C3068B"/>
    <w:rsid w:val="00C3177F"/>
    <w:rsid w:val="00C31E5A"/>
    <w:rsid w:val="00C3208D"/>
    <w:rsid w:val="00C33056"/>
    <w:rsid w:val="00C33F39"/>
    <w:rsid w:val="00C340F0"/>
    <w:rsid w:val="00C34C2C"/>
    <w:rsid w:val="00C365F7"/>
    <w:rsid w:val="00C3665D"/>
    <w:rsid w:val="00C36BD8"/>
    <w:rsid w:val="00C37180"/>
    <w:rsid w:val="00C4035C"/>
    <w:rsid w:val="00C40E04"/>
    <w:rsid w:val="00C4198D"/>
    <w:rsid w:val="00C41C39"/>
    <w:rsid w:val="00C42BAE"/>
    <w:rsid w:val="00C43005"/>
    <w:rsid w:val="00C4310D"/>
    <w:rsid w:val="00C434DD"/>
    <w:rsid w:val="00C449D0"/>
    <w:rsid w:val="00C47526"/>
    <w:rsid w:val="00C5010D"/>
    <w:rsid w:val="00C52C02"/>
    <w:rsid w:val="00C53088"/>
    <w:rsid w:val="00C5351C"/>
    <w:rsid w:val="00C53ED1"/>
    <w:rsid w:val="00C54875"/>
    <w:rsid w:val="00C54ACA"/>
    <w:rsid w:val="00C54DE5"/>
    <w:rsid w:val="00C562F8"/>
    <w:rsid w:val="00C604AB"/>
    <w:rsid w:val="00C605DA"/>
    <w:rsid w:val="00C6211B"/>
    <w:rsid w:val="00C626CF"/>
    <w:rsid w:val="00C63C09"/>
    <w:rsid w:val="00C63C51"/>
    <w:rsid w:val="00C6422D"/>
    <w:rsid w:val="00C64426"/>
    <w:rsid w:val="00C64769"/>
    <w:rsid w:val="00C64980"/>
    <w:rsid w:val="00C64AF9"/>
    <w:rsid w:val="00C64FE5"/>
    <w:rsid w:val="00C6747B"/>
    <w:rsid w:val="00C67D6C"/>
    <w:rsid w:val="00C70D2E"/>
    <w:rsid w:val="00C729F5"/>
    <w:rsid w:val="00C72F4F"/>
    <w:rsid w:val="00C73197"/>
    <w:rsid w:val="00C73B78"/>
    <w:rsid w:val="00C74573"/>
    <w:rsid w:val="00C765A2"/>
    <w:rsid w:val="00C76792"/>
    <w:rsid w:val="00C770D0"/>
    <w:rsid w:val="00C77793"/>
    <w:rsid w:val="00C80154"/>
    <w:rsid w:val="00C811A9"/>
    <w:rsid w:val="00C816F2"/>
    <w:rsid w:val="00C81D76"/>
    <w:rsid w:val="00C81FF3"/>
    <w:rsid w:val="00C82067"/>
    <w:rsid w:val="00C82DC9"/>
    <w:rsid w:val="00C8384A"/>
    <w:rsid w:val="00C83DFF"/>
    <w:rsid w:val="00C83EA1"/>
    <w:rsid w:val="00C84B55"/>
    <w:rsid w:val="00C862B7"/>
    <w:rsid w:val="00C86906"/>
    <w:rsid w:val="00C8783C"/>
    <w:rsid w:val="00C90AE4"/>
    <w:rsid w:val="00C91AF9"/>
    <w:rsid w:val="00C91DB1"/>
    <w:rsid w:val="00C923FD"/>
    <w:rsid w:val="00C92C64"/>
    <w:rsid w:val="00C9314E"/>
    <w:rsid w:val="00C939EE"/>
    <w:rsid w:val="00C93D24"/>
    <w:rsid w:val="00C959DA"/>
    <w:rsid w:val="00CA14A2"/>
    <w:rsid w:val="00CA2554"/>
    <w:rsid w:val="00CA2E08"/>
    <w:rsid w:val="00CA319B"/>
    <w:rsid w:val="00CA33F6"/>
    <w:rsid w:val="00CA403A"/>
    <w:rsid w:val="00CA4E8B"/>
    <w:rsid w:val="00CA50B8"/>
    <w:rsid w:val="00CA5168"/>
    <w:rsid w:val="00CA5B6C"/>
    <w:rsid w:val="00CA653F"/>
    <w:rsid w:val="00CA78BB"/>
    <w:rsid w:val="00CA7A01"/>
    <w:rsid w:val="00CA7D0C"/>
    <w:rsid w:val="00CB007C"/>
    <w:rsid w:val="00CB258E"/>
    <w:rsid w:val="00CB3FCE"/>
    <w:rsid w:val="00CB4477"/>
    <w:rsid w:val="00CB4656"/>
    <w:rsid w:val="00CC0147"/>
    <w:rsid w:val="00CC0FBE"/>
    <w:rsid w:val="00CC11AB"/>
    <w:rsid w:val="00CC2139"/>
    <w:rsid w:val="00CC4203"/>
    <w:rsid w:val="00CC485C"/>
    <w:rsid w:val="00CC4DC0"/>
    <w:rsid w:val="00CC5D0B"/>
    <w:rsid w:val="00CC618C"/>
    <w:rsid w:val="00CC6E0A"/>
    <w:rsid w:val="00CC7F15"/>
    <w:rsid w:val="00CD05F5"/>
    <w:rsid w:val="00CD1524"/>
    <w:rsid w:val="00CD187D"/>
    <w:rsid w:val="00CD3108"/>
    <w:rsid w:val="00CD5137"/>
    <w:rsid w:val="00CD5446"/>
    <w:rsid w:val="00CD64A0"/>
    <w:rsid w:val="00CD68D0"/>
    <w:rsid w:val="00CD6C0C"/>
    <w:rsid w:val="00CD7893"/>
    <w:rsid w:val="00CE1CFA"/>
    <w:rsid w:val="00CE37DF"/>
    <w:rsid w:val="00CE4DAD"/>
    <w:rsid w:val="00CE5566"/>
    <w:rsid w:val="00CE598E"/>
    <w:rsid w:val="00CE622F"/>
    <w:rsid w:val="00CE74FF"/>
    <w:rsid w:val="00CE761D"/>
    <w:rsid w:val="00CE76BB"/>
    <w:rsid w:val="00CE7DCD"/>
    <w:rsid w:val="00CF018E"/>
    <w:rsid w:val="00CF12F4"/>
    <w:rsid w:val="00CF17A4"/>
    <w:rsid w:val="00CF4E17"/>
    <w:rsid w:val="00CF5561"/>
    <w:rsid w:val="00CF592E"/>
    <w:rsid w:val="00CF5C20"/>
    <w:rsid w:val="00D00604"/>
    <w:rsid w:val="00D006CF"/>
    <w:rsid w:val="00D0121B"/>
    <w:rsid w:val="00D01712"/>
    <w:rsid w:val="00D02799"/>
    <w:rsid w:val="00D037D8"/>
    <w:rsid w:val="00D06699"/>
    <w:rsid w:val="00D074E7"/>
    <w:rsid w:val="00D07EF9"/>
    <w:rsid w:val="00D115C2"/>
    <w:rsid w:val="00D1199E"/>
    <w:rsid w:val="00D1288B"/>
    <w:rsid w:val="00D14111"/>
    <w:rsid w:val="00D14F57"/>
    <w:rsid w:val="00D20376"/>
    <w:rsid w:val="00D21B6E"/>
    <w:rsid w:val="00D2455F"/>
    <w:rsid w:val="00D272FD"/>
    <w:rsid w:val="00D278CF"/>
    <w:rsid w:val="00D30997"/>
    <w:rsid w:val="00D30E6F"/>
    <w:rsid w:val="00D313AE"/>
    <w:rsid w:val="00D3199C"/>
    <w:rsid w:val="00D32006"/>
    <w:rsid w:val="00D32EE7"/>
    <w:rsid w:val="00D33097"/>
    <w:rsid w:val="00D36207"/>
    <w:rsid w:val="00D36A82"/>
    <w:rsid w:val="00D37C2D"/>
    <w:rsid w:val="00D37C5D"/>
    <w:rsid w:val="00D40AA6"/>
    <w:rsid w:val="00D41765"/>
    <w:rsid w:val="00D42CE4"/>
    <w:rsid w:val="00D443B0"/>
    <w:rsid w:val="00D4446A"/>
    <w:rsid w:val="00D44E55"/>
    <w:rsid w:val="00D45EC6"/>
    <w:rsid w:val="00D45FC0"/>
    <w:rsid w:val="00D4615F"/>
    <w:rsid w:val="00D4682B"/>
    <w:rsid w:val="00D46F1E"/>
    <w:rsid w:val="00D47B93"/>
    <w:rsid w:val="00D501BF"/>
    <w:rsid w:val="00D52FA7"/>
    <w:rsid w:val="00D538E9"/>
    <w:rsid w:val="00D53AEA"/>
    <w:rsid w:val="00D541E6"/>
    <w:rsid w:val="00D565AA"/>
    <w:rsid w:val="00D5669A"/>
    <w:rsid w:val="00D56D3D"/>
    <w:rsid w:val="00D604F0"/>
    <w:rsid w:val="00D60F98"/>
    <w:rsid w:val="00D62044"/>
    <w:rsid w:val="00D627A6"/>
    <w:rsid w:val="00D6299A"/>
    <w:rsid w:val="00D65202"/>
    <w:rsid w:val="00D65F36"/>
    <w:rsid w:val="00D66743"/>
    <w:rsid w:val="00D66A81"/>
    <w:rsid w:val="00D66F25"/>
    <w:rsid w:val="00D67F3D"/>
    <w:rsid w:val="00D71361"/>
    <w:rsid w:val="00D7292F"/>
    <w:rsid w:val="00D73A03"/>
    <w:rsid w:val="00D73CC1"/>
    <w:rsid w:val="00D74124"/>
    <w:rsid w:val="00D74D75"/>
    <w:rsid w:val="00D74DA1"/>
    <w:rsid w:val="00D74FFC"/>
    <w:rsid w:val="00D77EA5"/>
    <w:rsid w:val="00D814EE"/>
    <w:rsid w:val="00D83045"/>
    <w:rsid w:val="00D83BC6"/>
    <w:rsid w:val="00D844B3"/>
    <w:rsid w:val="00D84761"/>
    <w:rsid w:val="00D850E4"/>
    <w:rsid w:val="00D85186"/>
    <w:rsid w:val="00D8523D"/>
    <w:rsid w:val="00D915A3"/>
    <w:rsid w:val="00D91F45"/>
    <w:rsid w:val="00D9227D"/>
    <w:rsid w:val="00D92D3D"/>
    <w:rsid w:val="00D9479F"/>
    <w:rsid w:val="00D957E4"/>
    <w:rsid w:val="00D96067"/>
    <w:rsid w:val="00D978FB"/>
    <w:rsid w:val="00DA04D3"/>
    <w:rsid w:val="00DA1974"/>
    <w:rsid w:val="00DA330D"/>
    <w:rsid w:val="00DA3E92"/>
    <w:rsid w:val="00DA4150"/>
    <w:rsid w:val="00DA582E"/>
    <w:rsid w:val="00DA63E1"/>
    <w:rsid w:val="00DA675D"/>
    <w:rsid w:val="00DB005D"/>
    <w:rsid w:val="00DB1F46"/>
    <w:rsid w:val="00DB2359"/>
    <w:rsid w:val="00DB36E7"/>
    <w:rsid w:val="00DB38DD"/>
    <w:rsid w:val="00DB402B"/>
    <w:rsid w:val="00DB7ED8"/>
    <w:rsid w:val="00DB7F2A"/>
    <w:rsid w:val="00DC028F"/>
    <w:rsid w:val="00DC2013"/>
    <w:rsid w:val="00DC2C0A"/>
    <w:rsid w:val="00DC2C76"/>
    <w:rsid w:val="00DC3F35"/>
    <w:rsid w:val="00DC573D"/>
    <w:rsid w:val="00DC638D"/>
    <w:rsid w:val="00DC66A6"/>
    <w:rsid w:val="00DC6AEF"/>
    <w:rsid w:val="00DC7791"/>
    <w:rsid w:val="00DD0308"/>
    <w:rsid w:val="00DD1CF6"/>
    <w:rsid w:val="00DD2912"/>
    <w:rsid w:val="00DD2B4A"/>
    <w:rsid w:val="00DD3806"/>
    <w:rsid w:val="00DD44D7"/>
    <w:rsid w:val="00DD4503"/>
    <w:rsid w:val="00DD7BDE"/>
    <w:rsid w:val="00DE1528"/>
    <w:rsid w:val="00DE1833"/>
    <w:rsid w:val="00DE37FC"/>
    <w:rsid w:val="00DE422C"/>
    <w:rsid w:val="00DE5F42"/>
    <w:rsid w:val="00DE6408"/>
    <w:rsid w:val="00DF15A5"/>
    <w:rsid w:val="00DF1940"/>
    <w:rsid w:val="00DF24C7"/>
    <w:rsid w:val="00DF42C0"/>
    <w:rsid w:val="00DF529B"/>
    <w:rsid w:val="00DF5814"/>
    <w:rsid w:val="00DF5A19"/>
    <w:rsid w:val="00DF61CB"/>
    <w:rsid w:val="00DF62CA"/>
    <w:rsid w:val="00DF67D4"/>
    <w:rsid w:val="00DF69E0"/>
    <w:rsid w:val="00E00F37"/>
    <w:rsid w:val="00E01628"/>
    <w:rsid w:val="00E017B2"/>
    <w:rsid w:val="00E020C2"/>
    <w:rsid w:val="00E03C64"/>
    <w:rsid w:val="00E03FCA"/>
    <w:rsid w:val="00E05174"/>
    <w:rsid w:val="00E057A2"/>
    <w:rsid w:val="00E11ADF"/>
    <w:rsid w:val="00E11F09"/>
    <w:rsid w:val="00E1249D"/>
    <w:rsid w:val="00E1252A"/>
    <w:rsid w:val="00E125C3"/>
    <w:rsid w:val="00E1425D"/>
    <w:rsid w:val="00E14E88"/>
    <w:rsid w:val="00E1627F"/>
    <w:rsid w:val="00E162F3"/>
    <w:rsid w:val="00E16486"/>
    <w:rsid w:val="00E1680F"/>
    <w:rsid w:val="00E177DD"/>
    <w:rsid w:val="00E200B0"/>
    <w:rsid w:val="00E21D60"/>
    <w:rsid w:val="00E22534"/>
    <w:rsid w:val="00E22B4A"/>
    <w:rsid w:val="00E24207"/>
    <w:rsid w:val="00E242DD"/>
    <w:rsid w:val="00E24ABC"/>
    <w:rsid w:val="00E2613D"/>
    <w:rsid w:val="00E276BD"/>
    <w:rsid w:val="00E27C01"/>
    <w:rsid w:val="00E32624"/>
    <w:rsid w:val="00E33B5C"/>
    <w:rsid w:val="00E34F5A"/>
    <w:rsid w:val="00E3549C"/>
    <w:rsid w:val="00E36E5F"/>
    <w:rsid w:val="00E37856"/>
    <w:rsid w:val="00E379EF"/>
    <w:rsid w:val="00E40302"/>
    <w:rsid w:val="00E40373"/>
    <w:rsid w:val="00E4192C"/>
    <w:rsid w:val="00E41DC5"/>
    <w:rsid w:val="00E42667"/>
    <w:rsid w:val="00E42796"/>
    <w:rsid w:val="00E43611"/>
    <w:rsid w:val="00E44EEC"/>
    <w:rsid w:val="00E450B6"/>
    <w:rsid w:val="00E45991"/>
    <w:rsid w:val="00E47330"/>
    <w:rsid w:val="00E47E00"/>
    <w:rsid w:val="00E50254"/>
    <w:rsid w:val="00E50C14"/>
    <w:rsid w:val="00E5128A"/>
    <w:rsid w:val="00E52486"/>
    <w:rsid w:val="00E52BB8"/>
    <w:rsid w:val="00E52E81"/>
    <w:rsid w:val="00E54A67"/>
    <w:rsid w:val="00E55350"/>
    <w:rsid w:val="00E564F4"/>
    <w:rsid w:val="00E577F2"/>
    <w:rsid w:val="00E608AE"/>
    <w:rsid w:val="00E613C9"/>
    <w:rsid w:val="00E62A68"/>
    <w:rsid w:val="00E62F0C"/>
    <w:rsid w:val="00E637A4"/>
    <w:rsid w:val="00E63F9E"/>
    <w:rsid w:val="00E65851"/>
    <w:rsid w:val="00E6710B"/>
    <w:rsid w:val="00E67177"/>
    <w:rsid w:val="00E71068"/>
    <w:rsid w:val="00E731D0"/>
    <w:rsid w:val="00E75F66"/>
    <w:rsid w:val="00E768F9"/>
    <w:rsid w:val="00E76FB7"/>
    <w:rsid w:val="00E775C9"/>
    <w:rsid w:val="00E80E90"/>
    <w:rsid w:val="00E81E9A"/>
    <w:rsid w:val="00E83FB5"/>
    <w:rsid w:val="00E855BE"/>
    <w:rsid w:val="00E90090"/>
    <w:rsid w:val="00E9171A"/>
    <w:rsid w:val="00E927DD"/>
    <w:rsid w:val="00E92A06"/>
    <w:rsid w:val="00E93615"/>
    <w:rsid w:val="00E940CF"/>
    <w:rsid w:val="00E967E7"/>
    <w:rsid w:val="00E973A0"/>
    <w:rsid w:val="00E97F08"/>
    <w:rsid w:val="00EA086B"/>
    <w:rsid w:val="00EA4905"/>
    <w:rsid w:val="00EA593F"/>
    <w:rsid w:val="00EA629F"/>
    <w:rsid w:val="00EA7083"/>
    <w:rsid w:val="00EA7B31"/>
    <w:rsid w:val="00EB0FBB"/>
    <w:rsid w:val="00EB20E4"/>
    <w:rsid w:val="00EB20EF"/>
    <w:rsid w:val="00EB3BFC"/>
    <w:rsid w:val="00EB4EF2"/>
    <w:rsid w:val="00EB5AC1"/>
    <w:rsid w:val="00EB607A"/>
    <w:rsid w:val="00EB6325"/>
    <w:rsid w:val="00EB655A"/>
    <w:rsid w:val="00EB7351"/>
    <w:rsid w:val="00EB79F6"/>
    <w:rsid w:val="00EC060B"/>
    <w:rsid w:val="00EC164E"/>
    <w:rsid w:val="00EC1BB7"/>
    <w:rsid w:val="00EC1BEB"/>
    <w:rsid w:val="00EC1D18"/>
    <w:rsid w:val="00EC259C"/>
    <w:rsid w:val="00EC26F1"/>
    <w:rsid w:val="00EC30CB"/>
    <w:rsid w:val="00EC406B"/>
    <w:rsid w:val="00EC5D6E"/>
    <w:rsid w:val="00EC63A7"/>
    <w:rsid w:val="00EC7F2B"/>
    <w:rsid w:val="00ED066C"/>
    <w:rsid w:val="00ED0C56"/>
    <w:rsid w:val="00ED0CF9"/>
    <w:rsid w:val="00ED1E5C"/>
    <w:rsid w:val="00ED25D0"/>
    <w:rsid w:val="00ED29D8"/>
    <w:rsid w:val="00ED29DD"/>
    <w:rsid w:val="00ED431B"/>
    <w:rsid w:val="00ED4AA8"/>
    <w:rsid w:val="00ED506E"/>
    <w:rsid w:val="00ED5CD0"/>
    <w:rsid w:val="00ED5D9F"/>
    <w:rsid w:val="00ED6E25"/>
    <w:rsid w:val="00ED6E90"/>
    <w:rsid w:val="00ED7288"/>
    <w:rsid w:val="00ED7708"/>
    <w:rsid w:val="00EE0ED5"/>
    <w:rsid w:val="00EE18CD"/>
    <w:rsid w:val="00EE276F"/>
    <w:rsid w:val="00EE2BBE"/>
    <w:rsid w:val="00EE3A17"/>
    <w:rsid w:val="00EE3FA6"/>
    <w:rsid w:val="00EE5829"/>
    <w:rsid w:val="00EF304B"/>
    <w:rsid w:val="00EF3BE3"/>
    <w:rsid w:val="00EF40DD"/>
    <w:rsid w:val="00EF4A2F"/>
    <w:rsid w:val="00EF5F6A"/>
    <w:rsid w:val="00EF7023"/>
    <w:rsid w:val="00F002F3"/>
    <w:rsid w:val="00F00E5C"/>
    <w:rsid w:val="00F01071"/>
    <w:rsid w:val="00F022A1"/>
    <w:rsid w:val="00F0234D"/>
    <w:rsid w:val="00F02CDF"/>
    <w:rsid w:val="00F02E91"/>
    <w:rsid w:val="00F033D2"/>
    <w:rsid w:val="00F03413"/>
    <w:rsid w:val="00F04689"/>
    <w:rsid w:val="00F04927"/>
    <w:rsid w:val="00F05204"/>
    <w:rsid w:val="00F05D87"/>
    <w:rsid w:val="00F05E6C"/>
    <w:rsid w:val="00F06F86"/>
    <w:rsid w:val="00F07297"/>
    <w:rsid w:val="00F07375"/>
    <w:rsid w:val="00F0781F"/>
    <w:rsid w:val="00F078F8"/>
    <w:rsid w:val="00F103F8"/>
    <w:rsid w:val="00F10485"/>
    <w:rsid w:val="00F10D73"/>
    <w:rsid w:val="00F119C1"/>
    <w:rsid w:val="00F11F17"/>
    <w:rsid w:val="00F129C6"/>
    <w:rsid w:val="00F12ED1"/>
    <w:rsid w:val="00F13191"/>
    <w:rsid w:val="00F14084"/>
    <w:rsid w:val="00F15CDC"/>
    <w:rsid w:val="00F17323"/>
    <w:rsid w:val="00F202F9"/>
    <w:rsid w:val="00F20BD0"/>
    <w:rsid w:val="00F20BEE"/>
    <w:rsid w:val="00F21087"/>
    <w:rsid w:val="00F21317"/>
    <w:rsid w:val="00F2172B"/>
    <w:rsid w:val="00F22B8F"/>
    <w:rsid w:val="00F269F7"/>
    <w:rsid w:val="00F27084"/>
    <w:rsid w:val="00F3084E"/>
    <w:rsid w:val="00F30AFE"/>
    <w:rsid w:val="00F31A10"/>
    <w:rsid w:val="00F31A90"/>
    <w:rsid w:val="00F31D76"/>
    <w:rsid w:val="00F323B2"/>
    <w:rsid w:val="00F33532"/>
    <w:rsid w:val="00F33993"/>
    <w:rsid w:val="00F34083"/>
    <w:rsid w:val="00F34B31"/>
    <w:rsid w:val="00F34C53"/>
    <w:rsid w:val="00F36929"/>
    <w:rsid w:val="00F3748D"/>
    <w:rsid w:val="00F40ADC"/>
    <w:rsid w:val="00F40C59"/>
    <w:rsid w:val="00F40E06"/>
    <w:rsid w:val="00F40F3C"/>
    <w:rsid w:val="00F40FDC"/>
    <w:rsid w:val="00F4380C"/>
    <w:rsid w:val="00F4409F"/>
    <w:rsid w:val="00F4560E"/>
    <w:rsid w:val="00F46917"/>
    <w:rsid w:val="00F50B31"/>
    <w:rsid w:val="00F50D6A"/>
    <w:rsid w:val="00F52410"/>
    <w:rsid w:val="00F52789"/>
    <w:rsid w:val="00F52BD8"/>
    <w:rsid w:val="00F56699"/>
    <w:rsid w:val="00F579D6"/>
    <w:rsid w:val="00F57F3D"/>
    <w:rsid w:val="00F60298"/>
    <w:rsid w:val="00F60520"/>
    <w:rsid w:val="00F60FA5"/>
    <w:rsid w:val="00F640CE"/>
    <w:rsid w:val="00F65AB4"/>
    <w:rsid w:val="00F66189"/>
    <w:rsid w:val="00F66D86"/>
    <w:rsid w:val="00F67E99"/>
    <w:rsid w:val="00F70DDF"/>
    <w:rsid w:val="00F714BD"/>
    <w:rsid w:val="00F71A83"/>
    <w:rsid w:val="00F7380C"/>
    <w:rsid w:val="00F74751"/>
    <w:rsid w:val="00F77AD7"/>
    <w:rsid w:val="00F81CFF"/>
    <w:rsid w:val="00F820CA"/>
    <w:rsid w:val="00F84CC0"/>
    <w:rsid w:val="00F86335"/>
    <w:rsid w:val="00F86EE2"/>
    <w:rsid w:val="00F903C4"/>
    <w:rsid w:val="00F908B3"/>
    <w:rsid w:val="00F917EA"/>
    <w:rsid w:val="00F92458"/>
    <w:rsid w:val="00F92CAE"/>
    <w:rsid w:val="00F93F9E"/>
    <w:rsid w:val="00F93FB9"/>
    <w:rsid w:val="00F94515"/>
    <w:rsid w:val="00F955A1"/>
    <w:rsid w:val="00F96983"/>
    <w:rsid w:val="00F97E52"/>
    <w:rsid w:val="00FA288E"/>
    <w:rsid w:val="00FA4720"/>
    <w:rsid w:val="00FA5BA7"/>
    <w:rsid w:val="00FA5C4C"/>
    <w:rsid w:val="00FA5CD2"/>
    <w:rsid w:val="00FA5E7D"/>
    <w:rsid w:val="00FA6ED8"/>
    <w:rsid w:val="00FA7BBF"/>
    <w:rsid w:val="00FB03F6"/>
    <w:rsid w:val="00FB36AA"/>
    <w:rsid w:val="00FB4759"/>
    <w:rsid w:val="00FB5600"/>
    <w:rsid w:val="00FB565D"/>
    <w:rsid w:val="00FB5EE4"/>
    <w:rsid w:val="00FB7208"/>
    <w:rsid w:val="00FC307B"/>
    <w:rsid w:val="00FC4620"/>
    <w:rsid w:val="00FC46B7"/>
    <w:rsid w:val="00FC5455"/>
    <w:rsid w:val="00FC5F0C"/>
    <w:rsid w:val="00FC67DE"/>
    <w:rsid w:val="00FC7EA3"/>
    <w:rsid w:val="00FD0A80"/>
    <w:rsid w:val="00FD0FDE"/>
    <w:rsid w:val="00FD1000"/>
    <w:rsid w:val="00FD2A91"/>
    <w:rsid w:val="00FD42F5"/>
    <w:rsid w:val="00FD6762"/>
    <w:rsid w:val="00FD785F"/>
    <w:rsid w:val="00FD7B67"/>
    <w:rsid w:val="00FE0298"/>
    <w:rsid w:val="00FE09B7"/>
    <w:rsid w:val="00FE28C0"/>
    <w:rsid w:val="00FE2A1E"/>
    <w:rsid w:val="00FE41C3"/>
    <w:rsid w:val="00FE6497"/>
    <w:rsid w:val="00FE6837"/>
    <w:rsid w:val="00FF0D18"/>
    <w:rsid w:val="00FF2FF5"/>
    <w:rsid w:val="00FF69E9"/>
    <w:rsid w:val="00FF73FB"/>
    <w:rsid w:val="00FF7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977804"/>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3F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Pripomba – besedilo1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1"/>
    <w:rsid w:val="007C70A1"/>
  </w:style>
  <w:style w:type="character" w:customStyle="1" w:styleId="ZadevapripombeZnak1">
    <w:name w:val="Zadeva pripombe Znak1"/>
    <w:aliases w:val="Zadeva komentarja Znak,Zadeva pripombe1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aliases w:val="Komentar - sklic,Pripomba – sklic1"/>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05E6C"/>
  </w:style>
  <w:style w:type="character" w:customStyle="1" w:styleId="Sprotnaopomba-besediloZnak">
    <w:name w:val="Sprotna opomba - besedilo Znak"/>
    <w:link w:val="Sprotnaopomba-besedilo"/>
    <w:uiPriority w:val="99"/>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table" w:customStyle="1" w:styleId="Tabelamrea3">
    <w:name w:val="Tabela – mreža3"/>
    <w:basedOn w:val="Navadnatabela"/>
    <w:next w:val="Tabelamrea"/>
    <w:uiPriority w:val="59"/>
    <w:rsid w:val="00136E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08536E"/>
    <w:pPr>
      <w:suppressAutoHyphens/>
      <w:jc w:val="both"/>
    </w:pPr>
    <w:rPr>
      <w:sz w:val="24"/>
      <w:szCs w:val="24"/>
      <w:lang w:eastAsia="ar-SA"/>
    </w:rPr>
  </w:style>
  <w:style w:type="paragraph" w:customStyle="1" w:styleId="Odstavekseznama11">
    <w:name w:val="Odstavek seznama11"/>
    <w:basedOn w:val="Navaden"/>
    <w:uiPriority w:val="34"/>
    <w:qFormat/>
    <w:rsid w:val="0008536E"/>
    <w:pPr>
      <w:ind w:left="720"/>
      <w:contextualSpacing/>
    </w:pPr>
    <w:rPr>
      <w:sz w:val="24"/>
      <w:szCs w:val="24"/>
    </w:rPr>
  </w:style>
  <w:style w:type="paragraph" w:customStyle="1" w:styleId="Zoran2">
    <w:name w:val="Zoran 2"/>
    <w:basedOn w:val="Naslov2"/>
    <w:rsid w:val="0008536E"/>
    <w:pPr>
      <w:numPr>
        <w:numId w:val="30"/>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08536E"/>
    <w:pPr>
      <w:spacing w:before="100" w:beforeAutospacing="1"/>
      <w:ind w:right="57"/>
      <w:jc w:val="both"/>
    </w:pPr>
    <w:rPr>
      <w:rFonts w:ascii="Arial" w:hAnsi="Arial" w:cs="Arial"/>
      <w:sz w:val="24"/>
      <w:szCs w:val="24"/>
    </w:rPr>
  </w:style>
  <w:style w:type="paragraph" w:customStyle="1" w:styleId="BodyText31">
    <w:name w:val="Body Text 31"/>
    <w:basedOn w:val="Navaden"/>
    <w:rsid w:val="000853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WW-Telobesedila2">
    <w:name w:val="WW-Telo besedila 2"/>
    <w:basedOn w:val="Navaden"/>
    <w:rsid w:val="0008536E"/>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08536E"/>
    <w:pPr>
      <w:spacing w:before="100" w:beforeAutospacing="1"/>
      <w:ind w:right="57"/>
      <w:jc w:val="both"/>
    </w:pPr>
    <w:rPr>
      <w:rFonts w:ascii="Arial" w:hAnsi="Arial" w:cs="Arial"/>
      <w:sz w:val="24"/>
      <w:szCs w:val="24"/>
    </w:rPr>
  </w:style>
  <w:style w:type="paragraph" w:customStyle="1" w:styleId="Telobesedila31">
    <w:name w:val="Telo besedila 31"/>
    <w:basedOn w:val="Navaden"/>
    <w:rsid w:val="000853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BodyText23">
    <w:name w:val="Body Text 23"/>
    <w:basedOn w:val="Navaden"/>
    <w:rsid w:val="0008536E"/>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08536E"/>
    <w:rPr>
      <w:rFonts w:ascii="Arial" w:hAnsi="Arial"/>
    </w:rPr>
  </w:style>
  <w:style w:type="paragraph" w:styleId="Brezrazmikov">
    <w:name w:val="No Spacing"/>
    <w:uiPriority w:val="1"/>
    <w:qFormat/>
    <w:rsid w:val="0008536E"/>
    <w:rPr>
      <w:sz w:val="22"/>
      <w:szCs w:val="22"/>
      <w:lang w:eastAsia="en-US"/>
    </w:rPr>
  </w:style>
  <w:style w:type="paragraph" w:customStyle="1" w:styleId="BodyText22">
    <w:name w:val="Body Text 22"/>
    <w:basedOn w:val="Navaden"/>
    <w:rsid w:val="0008536E"/>
    <w:pPr>
      <w:widowControl w:val="0"/>
      <w:ind w:left="284" w:hanging="284"/>
      <w:jc w:val="both"/>
    </w:pPr>
    <w:rPr>
      <w:rFonts w:ascii="Tahoma" w:hAnsi="Tahoma" w:cs="Tahoma"/>
      <w:sz w:val="24"/>
      <w:szCs w:val="22"/>
    </w:rPr>
  </w:style>
  <w:style w:type="paragraph" w:customStyle="1" w:styleId="Alineje">
    <w:name w:val="Alineje"/>
    <w:basedOn w:val="Navaden"/>
    <w:qFormat/>
    <w:rsid w:val="0008536E"/>
    <w:pPr>
      <w:numPr>
        <w:numId w:val="3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08536E"/>
    <w:pPr>
      <w:spacing w:after="200" w:line="276" w:lineRule="auto"/>
    </w:pPr>
    <w:rPr>
      <w:rFonts w:ascii="Calibri" w:eastAsia="Calibri" w:hAnsi="Calibri"/>
      <w:lang w:eastAsia="en-US"/>
    </w:rPr>
  </w:style>
  <w:style w:type="character" w:customStyle="1" w:styleId="Konnaopomba-besediloZnak">
    <w:name w:val="Končna opomba - besedilo Znak"/>
    <w:basedOn w:val="Privzetapisavaodstavka"/>
    <w:link w:val="Konnaopomba-besedilo"/>
    <w:uiPriority w:val="99"/>
    <w:semiHidden/>
    <w:rsid w:val="0008536E"/>
    <w:rPr>
      <w:lang w:eastAsia="en-US"/>
    </w:rPr>
  </w:style>
  <w:style w:type="character" w:styleId="Konnaopomba-sklic">
    <w:name w:val="endnote reference"/>
    <w:uiPriority w:val="99"/>
    <w:semiHidden/>
    <w:unhideWhenUsed/>
    <w:rsid w:val="0008536E"/>
    <w:rPr>
      <w:vertAlign w:val="superscript"/>
    </w:rPr>
  </w:style>
  <w:style w:type="table" w:customStyle="1" w:styleId="Tabela-mrea1">
    <w:name w:val="Tabela - mreža1"/>
    <w:basedOn w:val="Navadnatabela"/>
    <w:rsid w:val="0008536E"/>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08536E"/>
    <w:pPr>
      <w:widowControl w:val="0"/>
      <w:ind w:left="284" w:hanging="284"/>
      <w:jc w:val="both"/>
    </w:pPr>
    <w:rPr>
      <w:rFonts w:ascii="Tahoma" w:eastAsia="Calibri" w:hAnsi="Tahoma" w:cs="Tahoma"/>
      <w:sz w:val="24"/>
    </w:rPr>
  </w:style>
  <w:style w:type="paragraph" w:customStyle="1" w:styleId="Telobesedila23">
    <w:name w:val="Telo besedila 23"/>
    <w:basedOn w:val="Navaden"/>
    <w:rsid w:val="0008536E"/>
    <w:pPr>
      <w:widowControl w:val="0"/>
      <w:ind w:left="284" w:hanging="284"/>
      <w:jc w:val="both"/>
    </w:pPr>
    <w:rPr>
      <w:rFonts w:ascii="Tahoma" w:eastAsia="Calibri" w:hAnsi="Tahoma" w:cs="Tahoma"/>
      <w:sz w:val="24"/>
    </w:rPr>
  </w:style>
  <w:style w:type="paragraph" w:customStyle="1" w:styleId="Telobesedila24">
    <w:name w:val="Telo besedila 24"/>
    <w:basedOn w:val="Navaden"/>
    <w:rsid w:val="0008536E"/>
    <w:pPr>
      <w:widowControl w:val="0"/>
      <w:ind w:left="284" w:hanging="284"/>
      <w:jc w:val="both"/>
    </w:pPr>
    <w:rPr>
      <w:rFonts w:ascii="Tahoma" w:eastAsia="Calibri" w:hAnsi="Tahoma" w:cs="Tahoma"/>
      <w:sz w:val="24"/>
    </w:rPr>
  </w:style>
  <w:style w:type="paragraph" w:customStyle="1" w:styleId="Telobesedila25">
    <w:name w:val="Telo besedila 25"/>
    <w:basedOn w:val="Navaden"/>
    <w:rsid w:val="0008536E"/>
    <w:pPr>
      <w:widowControl w:val="0"/>
      <w:ind w:left="284" w:hanging="284"/>
      <w:jc w:val="both"/>
    </w:pPr>
    <w:rPr>
      <w:rFonts w:ascii="Tahoma" w:eastAsia="Calibri" w:hAnsi="Tahoma" w:cs="Tahoma"/>
      <w:sz w:val="24"/>
    </w:rPr>
  </w:style>
  <w:style w:type="paragraph" w:customStyle="1" w:styleId="lead">
    <w:name w:val="lead"/>
    <w:basedOn w:val="Navaden"/>
    <w:rsid w:val="0008536E"/>
    <w:pPr>
      <w:spacing w:before="100" w:beforeAutospacing="1" w:after="100" w:afterAutospacing="1"/>
    </w:pPr>
    <w:rPr>
      <w:sz w:val="24"/>
      <w:szCs w:val="24"/>
    </w:rPr>
  </w:style>
  <w:style w:type="table" w:customStyle="1" w:styleId="Tabelamrea4">
    <w:name w:val="Tabela – mreža4"/>
    <w:basedOn w:val="Navadnatabela"/>
    <w:next w:val="Tabelamrea"/>
    <w:uiPriority w:val="39"/>
    <w:rsid w:val="007D62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02428729">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10459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116632095">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774935205">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olex.si/Survey/Document.aspx?rootEntityId=055b1335-248f-4621-8bb4-6ac5aefeecda" TargetMode="External"/><Relationship Id="rId18" Type="http://schemas.openxmlformats.org/officeDocument/2006/relationships/hyperlink" Target="http://www.energetika-lj.si/skrbimo-za-okolje" TargetMode="External"/><Relationship Id="rId26" Type="http://schemas.openxmlformats.org/officeDocument/2006/relationships/hyperlink" Target="mailto:dusan.ros@energetika.s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colex.si/Dokument/Podrobnosti?rootEntityId=f11a4044-f926-407b-8b46-d26a56f7e968&amp;createDate=12%2F24%2F2010%2000%3A00%3A00&amp;activeDate=12%2F25%2F2010%2000%3A00%3A00" TargetMode="External"/><Relationship Id="rId17" Type="http://schemas.openxmlformats.org/officeDocument/2006/relationships/hyperlink" Target="https://ejn.gov.si/mojejn" TargetMode="External"/><Relationship Id="rId25" Type="http://schemas.openxmlformats.org/officeDocument/2006/relationships/hyperlink" Target="mailto:lovro.novinsek@energetika.si"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eJN2" TargetMode="External"/><Relationship Id="rId29" Type="http://schemas.openxmlformats.org/officeDocument/2006/relationships/hyperlink" Target="mailto:peter.cater@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pk-rs.si/sl/pogosta-vprasanja"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colex.si/Survey/Document.aspx?rootEntityId=16dc091d-c796-4e47-a662-62303ccb2404" TargetMode="External"/><Relationship Id="rId23" Type="http://schemas.openxmlformats.org/officeDocument/2006/relationships/hyperlink" Target="https://ejn.gov.si/eJN2" TargetMode="External"/><Relationship Id="rId28" Type="http://schemas.openxmlformats.org/officeDocument/2006/relationships/hyperlink" Target="mailto:aleksander.klopcic@energetika-lj.si"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olex.si/Survey/Document.aspx?rootEntityId=3eb3238f-246c-4fcb-b8d4-b324274479be" TargetMode="External"/><Relationship Id="rId22" Type="http://schemas.openxmlformats.org/officeDocument/2006/relationships/hyperlink" Target="https://ejn.gov.si/eJN2" TargetMode="External"/><Relationship Id="rId27" Type="http://schemas.openxmlformats.org/officeDocument/2006/relationships/hyperlink" Target="mailto:ana.cernota@energetika-lj.si" TargetMode="External"/><Relationship Id="rId30" Type="http://schemas.openxmlformats.org/officeDocument/2006/relationships/hyperlink" Target="mailto:irena.debeljak@energetika-lj.si"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5996-2BEE-4657-9151-1D752ECF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22100</Words>
  <Characters>125972</Characters>
  <Application>Microsoft Office Word</Application>
  <DocSecurity>0</DocSecurity>
  <Lines>1049</Lines>
  <Paragraphs>295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147777</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12</cp:revision>
  <cp:lastPrinted>2021-08-27T06:04:00Z</cp:lastPrinted>
  <dcterms:created xsi:type="dcterms:W3CDTF">2022-02-28T09:58:00Z</dcterms:created>
  <dcterms:modified xsi:type="dcterms:W3CDTF">2022-03-01T08:10:00Z</dcterms:modified>
</cp:coreProperties>
</file>