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358EF" w14:textId="77777777" w:rsidR="00302D6E" w:rsidRPr="00712BC8" w:rsidRDefault="00302D6E" w:rsidP="00A23DA2">
      <w:pPr>
        <w:keepNext/>
        <w:keepLines/>
        <w:spacing w:after="0" w:line="240" w:lineRule="auto"/>
        <w:ind w:right="1274"/>
        <w:jc w:val="both"/>
        <w:rPr>
          <w:rFonts w:ascii="Tahoma" w:eastAsia="Times New Roman" w:hAnsi="Tahoma" w:cs="Tahoma"/>
          <w:b/>
          <w:lang w:eastAsia="sl-SI"/>
        </w:rPr>
      </w:pPr>
    </w:p>
    <w:p w14:paraId="2EB799E6" w14:textId="77777777" w:rsidR="00302D6E" w:rsidRPr="00712BC8" w:rsidRDefault="00302D6E" w:rsidP="00A23DA2">
      <w:pPr>
        <w:keepNext/>
        <w:keepLines/>
        <w:spacing w:after="0" w:line="240" w:lineRule="auto"/>
        <w:ind w:right="1274"/>
        <w:jc w:val="both"/>
        <w:rPr>
          <w:rFonts w:ascii="Tahoma" w:eastAsia="Times New Roman" w:hAnsi="Tahoma" w:cs="Tahoma"/>
          <w:b/>
          <w:lang w:eastAsia="sl-SI"/>
        </w:rPr>
      </w:pPr>
    </w:p>
    <w:p w14:paraId="5497D48F" w14:textId="77777777" w:rsidR="00302D6E" w:rsidRPr="00712BC8" w:rsidRDefault="00302D6E" w:rsidP="00A23DA2">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FC26124" w14:textId="77777777" w:rsidR="00302D6E" w:rsidRPr="00712BC8" w:rsidRDefault="00302D6E" w:rsidP="00A23DA2">
      <w:pPr>
        <w:keepNext/>
        <w:keepLines/>
        <w:spacing w:after="0" w:line="240" w:lineRule="auto"/>
        <w:jc w:val="both"/>
        <w:rPr>
          <w:rFonts w:ascii="Tahoma" w:eastAsia="Times New Roman" w:hAnsi="Tahoma" w:cs="Tahoma"/>
          <w:b/>
          <w:lang w:eastAsia="sl-SI"/>
        </w:rPr>
      </w:pPr>
    </w:p>
    <w:p w14:paraId="3F159132" w14:textId="77777777" w:rsidR="00712BC8" w:rsidRDefault="00AE1CE7" w:rsidP="00A23DA2">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39701351" w14:textId="77777777" w:rsidR="00712BC8" w:rsidRPr="00712BC8" w:rsidRDefault="00DE5313" w:rsidP="00A23DA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1BA1D056" w14:textId="77777777" w:rsidR="00C84B75" w:rsidRPr="00712BC8" w:rsidRDefault="00712BC8"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9C238C7" w14:textId="77777777" w:rsidR="00712BC8" w:rsidRPr="00712BC8" w:rsidRDefault="00712BC8" w:rsidP="00A23DA2">
      <w:pPr>
        <w:keepNext/>
        <w:keepLines/>
        <w:spacing w:after="0" w:line="240" w:lineRule="auto"/>
        <w:jc w:val="both"/>
        <w:rPr>
          <w:rFonts w:ascii="Tahoma" w:eastAsia="Times New Roman" w:hAnsi="Tahoma" w:cs="Tahoma"/>
          <w:b/>
          <w:lang w:eastAsia="sl-SI"/>
        </w:rPr>
      </w:pPr>
    </w:p>
    <w:p w14:paraId="1B08F35A" w14:textId="77777777" w:rsidR="00C84B75" w:rsidRPr="00712BC8" w:rsidRDefault="00C84B75" w:rsidP="00A23DA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416C7AFE" w14:textId="77777777" w:rsidR="00C84B75" w:rsidRPr="00712BC8" w:rsidRDefault="00C84B75" w:rsidP="00A23DA2">
      <w:pPr>
        <w:keepNext/>
        <w:keepLines/>
        <w:spacing w:after="0" w:line="240" w:lineRule="auto"/>
        <w:jc w:val="both"/>
        <w:rPr>
          <w:rFonts w:ascii="Tahoma" w:eastAsia="Times New Roman" w:hAnsi="Tahoma" w:cs="Tahoma"/>
          <w:lang w:eastAsia="sl-SI"/>
        </w:rPr>
      </w:pPr>
    </w:p>
    <w:p w14:paraId="79B73E0F" w14:textId="77777777" w:rsidR="00C84B75" w:rsidRPr="00712BC8" w:rsidRDefault="00C84B75" w:rsidP="00A23DA2">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5D4B2D9" w14:textId="77777777" w:rsidR="00C84B75" w:rsidRPr="00712BC8" w:rsidRDefault="00C84B75"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4BDDE9CD" w14:textId="77777777" w:rsidR="00C84B75" w:rsidRPr="00712BC8" w:rsidRDefault="00C84B75"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B5F3571" w14:textId="77777777" w:rsidR="00C84B75" w:rsidRPr="00712BC8" w:rsidRDefault="00C84B75" w:rsidP="00A23DA2">
      <w:pPr>
        <w:keepNext/>
        <w:keepLines/>
        <w:spacing w:after="0" w:line="240" w:lineRule="auto"/>
        <w:jc w:val="both"/>
        <w:rPr>
          <w:rFonts w:ascii="Tahoma" w:eastAsia="Times New Roman" w:hAnsi="Tahoma" w:cs="Tahoma"/>
          <w:lang w:eastAsia="sl-SI"/>
        </w:rPr>
      </w:pPr>
    </w:p>
    <w:p w14:paraId="2E91ECF8" w14:textId="77777777" w:rsidR="00C84B75" w:rsidRPr="00712BC8" w:rsidRDefault="00C84B75" w:rsidP="00A23DA2">
      <w:pPr>
        <w:keepNext/>
        <w:keepLines/>
        <w:spacing w:after="0" w:line="240" w:lineRule="auto"/>
        <w:jc w:val="both"/>
        <w:rPr>
          <w:rFonts w:ascii="Tahoma" w:eastAsia="Times New Roman" w:hAnsi="Tahoma" w:cs="Tahoma"/>
          <w:lang w:eastAsia="sl-SI"/>
        </w:rPr>
      </w:pPr>
    </w:p>
    <w:p w14:paraId="2F3CB36C" w14:textId="0E944B0D" w:rsidR="00302D6E" w:rsidRPr="00A8686F" w:rsidRDefault="00C84B75" w:rsidP="00A23DA2">
      <w:pPr>
        <w:keepNext/>
        <w:keepLines/>
        <w:spacing w:after="0" w:line="240" w:lineRule="auto"/>
        <w:jc w:val="both"/>
        <w:rPr>
          <w:rFonts w:ascii="Tahoma" w:eastAsia="Times New Roman" w:hAnsi="Tahoma" w:cs="Tahoma"/>
          <w:lang w:eastAsia="sl-SI"/>
        </w:rPr>
      </w:pPr>
      <w:r w:rsidRPr="00A8686F">
        <w:rPr>
          <w:rFonts w:ascii="Tahoma" w:eastAsia="Times New Roman" w:hAnsi="Tahoma" w:cs="Tahoma"/>
          <w:lang w:eastAsia="sl-SI"/>
        </w:rPr>
        <w:t>Številka:</w:t>
      </w:r>
      <w:r w:rsidR="00196005" w:rsidRPr="00A8686F">
        <w:rPr>
          <w:rFonts w:ascii="Tahoma" w:eastAsia="Times New Roman" w:hAnsi="Tahoma" w:cs="Tahoma"/>
          <w:lang w:eastAsia="sl-SI"/>
        </w:rPr>
        <w:t xml:space="preserve"> </w:t>
      </w:r>
      <w:r w:rsidR="00677BB5">
        <w:rPr>
          <w:rFonts w:ascii="Tahoma" w:eastAsia="Times New Roman" w:hAnsi="Tahoma" w:cs="Tahoma"/>
          <w:b/>
          <w:noProof/>
          <w:lang w:eastAsia="sl-SI"/>
        </w:rPr>
        <w:t>JPE-SAL-238/22</w:t>
      </w:r>
      <w:r w:rsidR="0033283F" w:rsidRPr="00A8686F">
        <w:rPr>
          <w:rFonts w:ascii="Tahoma" w:eastAsia="Times New Roman" w:hAnsi="Tahoma" w:cs="Tahoma"/>
          <w:b/>
          <w:noProof/>
          <w:lang w:eastAsia="sl-SI"/>
        </w:rPr>
        <w:t xml:space="preserve"> </w:t>
      </w:r>
    </w:p>
    <w:p w14:paraId="1C9BD2CA" w14:textId="34288A70" w:rsidR="00B15726" w:rsidRPr="00AE17D6" w:rsidRDefault="00B15726" w:rsidP="00A23DA2">
      <w:pPr>
        <w:keepNext/>
        <w:keepLines/>
        <w:spacing w:after="0" w:line="240" w:lineRule="auto"/>
        <w:jc w:val="both"/>
        <w:rPr>
          <w:rFonts w:ascii="Tahoma" w:eastAsia="Times New Roman" w:hAnsi="Tahoma" w:cs="Tahoma"/>
          <w:lang w:eastAsia="sl-SI"/>
        </w:rPr>
      </w:pPr>
      <w:r w:rsidRPr="00A8686F">
        <w:rPr>
          <w:rFonts w:ascii="Tahoma" w:eastAsia="Times New Roman" w:hAnsi="Tahoma" w:cs="Tahoma"/>
          <w:noProof/>
          <w:lang w:eastAsia="sl-SI"/>
        </w:rPr>
        <w:t xml:space="preserve">Zadeva: </w:t>
      </w:r>
      <w:r w:rsidR="00677BB5" w:rsidRPr="00677BB5">
        <w:rPr>
          <w:rFonts w:ascii="Tahoma" w:eastAsia="Times New Roman" w:hAnsi="Tahoma" w:cs="Tahoma"/>
          <w:noProof/>
          <w:lang w:eastAsia="sl-SI"/>
        </w:rPr>
        <w:t>JHL-216-083/2022</w:t>
      </w:r>
    </w:p>
    <w:p w14:paraId="46BBFB18" w14:textId="77777777" w:rsidR="00B82C7A" w:rsidRPr="00712BC8" w:rsidRDefault="00B82C7A" w:rsidP="00A23DA2">
      <w:pPr>
        <w:keepNext/>
        <w:keepLines/>
        <w:spacing w:after="0" w:line="240" w:lineRule="auto"/>
        <w:jc w:val="both"/>
        <w:rPr>
          <w:rFonts w:ascii="Tahoma" w:eastAsia="Times New Roman" w:hAnsi="Tahoma" w:cs="Tahoma"/>
          <w:lang w:eastAsia="sl-SI"/>
        </w:rPr>
      </w:pPr>
    </w:p>
    <w:p w14:paraId="349C9EC9" w14:textId="77777777" w:rsidR="00B82C7A" w:rsidRPr="00712BC8" w:rsidRDefault="00B82C7A" w:rsidP="00A23DA2">
      <w:pPr>
        <w:keepNext/>
        <w:keepLines/>
        <w:spacing w:after="0" w:line="240" w:lineRule="auto"/>
        <w:jc w:val="both"/>
        <w:rPr>
          <w:rFonts w:ascii="Tahoma" w:eastAsia="Times New Roman" w:hAnsi="Tahoma" w:cs="Tahoma"/>
          <w:lang w:eastAsia="sl-SI"/>
        </w:rPr>
      </w:pPr>
    </w:p>
    <w:p w14:paraId="77846167" w14:textId="77777777" w:rsidR="00B82C7A" w:rsidRPr="00712BC8" w:rsidRDefault="00B82C7A" w:rsidP="00A23DA2">
      <w:pPr>
        <w:keepNext/>
        <w:keepLines/>
        <w:spacing w:after="0" w:line="240" w:lineRule="auto"/>
        <w:jc w:val="both"/>
        <w:rPr>
          <w:rFonts w:ascii="Tahoma" w:eastAsia="Times New Roman" w:hAnsi="Tahoma" w:cs="Tahoma"/>
          <w:lang w:eastAsia="sl-SI"/>
        </w:rPr>
      </w:pPr>
    </w:p>
    <w:p w14:paraId="2C99AB33" w14:textId="77777777" w:rsidR="00B82C7A" w:rsidRPr="00712BC8" w:rsidRDefault="00B82C7A" w:rsidP="00A23DA2">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5559CCC" w14:textId="77777777" w:rsidTr="00C84B75">
        <w:trPr>
          <w:trHeight w:val="851"/>
        </w:trPr>
        <w:tc>
          <w:tcPr>
            <w:tcW w:w="7094" w:type="dxa"/>
            <w:shd w:val="pct12" w:color="auto" w:fill="FFFFFF"/>
            <w:vAlign w:val="center"/>
          </w:tcPr>
          <w:p w14:paraId="1E4983E5" w14:textId="77777777" w:rsidR="00302D6E" w:rsidRPr="00712BC8" w:rsidRDefault="00302D6E" w:rsidP="00A23DA2">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406CDEDA" w14:textId="77777777" w:rsidR="00302D6E" w:rsidRPr="00712BC8" w:rsidRDefault="00302D6E" w:rsidP="00A23DA2">
      <w:pPr>
        <w:keepNext/>
        <w:keepLines/>
        <w:spacing w:after="0" w:line="240" w:lineRule="auto"/>
        <w:ind w:right="-284"/>
        <w:jc w:val="center"/>
        <w:rPr>
          <w:rFonts w:ascii="Tahoma" w:eastAsia="Times New Roman" w:hAnsi="Tahoma" w:cs="Tahoma"/>
          <w:b/>
          <w:lang w:eastAsia="sl-SI"/>
        </w:rPr>
      </w:pPr>
    </w:p>
    <w:p w14:paraId="2BAE397F" w14:textId="77777777" w:rsidR="00302D6E" w:rsidRPr="00C04B74" w:rsidRDefault="00302D6E" w:rsidP="00A23DA2">
      <w:pPr>
        <w:keepNext/>
        <w:keepLines/>
        <w:spacing w:after="0" w:line="240" w:lineRule="auto"/>
        <w:ind w:right="-284"/>
        <w:jc w:val="center"/>
        <w:rPr>
          <w:rFonts w:ascii="Tahoma" w:eastAsia="Times New Roman" w:hAnsi="Tahoma" w:cs="Tahoma"/>
          <w:b/>
          <w:lang w:eastAsia="sl-SI"/>
        </w:rPr>
      </w:pPr>
    </w:p>
    <w:p w14:paraId="55E090FB" w14:textId="77777777" w:rsidR="00345668" w:rsidRPr="00E00D22" w:rsidRDefault="00345668" w:rsidP="00A23DA2">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2326D0D7" w14:textId="77777777" w:rsidR="00B6119F" w:rsidRPr="00712BC8" w:rsidRDefault="00B6119F" w:rsidP="00A23DA2">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232691E9" w14:textId="77777777" w:rsidR="00B6119F" w:rsidRPr="00712BC8" w:rsidRDefault="00B6119F" w:rsidP="00A23DA2">
      <w:pPr>
        <w:keepNext/>
        <w:keepLines/>
        <w:spacing w:after="0" w:line="240" w:lineRule="auto"/>
        <w:ind w:right="424"/>
        <w:jc w:val="center"/>
        <w:rPr>
          <w:rFonts w:ascii="Tahoma" w:eastAsia="Times New Roman" w:hAnsi="Tahoma" w:cs="Tahoma"/>
          <w:b/>
          <w:color w:val="000000"/>
          <w:lang w:eastAsia="sl-SI"/>
        </w:rPr>
      </w:pPr>
    </w:p>
    <w:bookmarkEnd w:id="0"/>
    <w:bookmarkEnd w:id="1"/>
    <w:p w14:paraId="19B86E44" w14:textId="77777777" w:rsidR="006C22E3" w:rsidRPr="00BA3F91" w:rsidRDefault="0033283F" w:rsidP="00A23DA2">
      <w:pPr>
        <w:keepNext/>
        <w:keepLines/>
        <w:spacing w:after="0" w:line="240" w:lineRule="auto"/>
        <w:ind w:right="424"/>
        <w:jc w:val="center"/>
        <w:rPr>
          <w:rFonts w:ascii="Tahoma" w:eastAsia="Times New Roman" w:hAnsi="Tahoma" w:cs="Tahoma"/>
          <w:b/>
          <w:lang w:eastAsia="sl-SI"/>
        </w:rPr>
      </w:pPr>
      <w:r>
        <w:rPr>
          <w:rFonts w:ascii="Tahoma" w:eastAsia="Times New Roman" w:hAnsi="Tahoma" w:cs="Tahoma"/>
          <w:b/>
          <w:color w:val="000000"/>
          <w:lang w:eastAsia="sl-SI"/>
        </w:rPr>
        <w:t>Sukcesivne dobave kotlovskega in nerjavnega materiala</w:t>
      </w:r>
    </w:p>
    <w:p w14:paraId="536AD947" w14:textId="77777777" w:rsidR="00302D6E" w:rsidRPr="00712BC8" w:rsidRDefault="00302D6E" w:rsidP="00A23DA2">
      <w:pPr>
        <w:keepNext/>
        <w:keepLines/>
        <w:spacing w:after="0" w:line="240" w:lineRule="auto"/>
        <w:ind w:right="424"/>
        <w:jc w:val="center"/>
        <w:rPr>
          <w:rFonts w:ascii="Tahoma" w:eastAsia="Times New Roman" w:hAnsi="Tahoma" w:cs="Tahoma"/>
          <w:b/>
          <w:lang w:eastAsia="sl-SI"/>
        </w:rPr>
      </w:pPr>
    </w:p>
    <w:p w14:paraId="451E69EF" w14:textId="77777777" w:rsidR="00302D6E" w:rsidRPr="00712BC8" w:rsidRDefault="00302D6E" w:rsidP="00A23DA2">
      <w:pPr>
        <w:keepNext/>
        <w:keepLines/>
        <w:spacing w:after="0" w:line="240" w:lineRule="auto"/>
        <w:ind w:right="424"/>
        <w:jc w:val="center"/>
        <w:rPr>
          <w:rFonts w:ascii="Tahoma" w:eastAsia="Times New Roman" w:hAnsi="Tahoma" w:cs="Tahoma"/>
          <w:b/>
          <w:lang w:eastAsia="sl-SI"/>
        </w:rPr>
      </w:pPr>
    </w:p>
    <w:p w14:paraId="3AD2DA4E" w14:textId="77777777" w:rsidR="00302D6E" w:rsidRPr="00712BC8" w:rsidRDefault="00302D6E" w:rsidP="00A23DA2">
      <w:pPr>
        <w:keepNext/>
        <w:keepLines/>
        <w:spacing w:after="0" w:line="240" w:lineRule="auto"/>
        <w:ind w:right="424"/>
        <w:jc w:val="center"/>
        <w:rPr>
          <w:rFonts w:ascii="Tahoma" w:eastAsia="Times New Roman" w:hAnsi="Tahoma" w:cs="Tahoma"/>
          <w:b/>
          <w:lang w:eastAsia="sl-SI"/>
        </w:rPr>
      </w:pPr>
    </w:p>
    <w:p w14:paraId="460DAC11" w14:textId="77777777" w:rsidR="0031663C" w:rsidRPr="00712BC8" w:rsidRDefault="0031663C" w:rsidP="00A23DA2">
      <w:pPr>
        <w:keepNext/>
        <w:keepLines/>
        <w:spacing w:after="0" w:line="240" w:lineRule="auto"/>
        <w:ind w:right="424"/>
        <w:jc w:val="center"/>
        <w:rPr>
          <w:rFonts w:ascii="Tahoma" w:eastAsia="Times New Roman" w:hAnsi="Tahoma" w:cs="Tahoma"/>
          <w:noProof/>
          <w:lang w:eastAsia="sl-SI"/>
        </w:rPr>
      </w:pPr>
    </w:p>
    <w:p w14:paraId="158ED7D4" w14:textId="77777777" w:rsidR="00302D6E" w:rsidRPr="00712BC8" w:rsidRDefault="00302D6E" w:rsidP="00A23DA2">
      <w:pPr>
        <w:keepNext/>
        <w:keepLines/>
        <w:spacing w:after="0" w:line="240" w:lineRule="auto"/>
        <w:ind w:right="424"/>
        <w:jc w:val="center"/>
        <w:rPr>
          <w:rFonts w:ascii="Tahoma" w:eastAsia="Times New Roman" w:hAnsi="Tahoma" w:cs="Tahoma"/>
          <w:noProof/>
          <w:lang w:eastAsia="sl-SI"/>
        </w:rPr>
      </w:pPr>
    </w:p>
    <w:p w14:paraId="23FA96B7" w14:textId="77777777" w:rsidR="00302D6E" w:rsidRPr="00712BC8" w:rsidRDefault="00302D6E" w:rsidP="00A23DA2">
      <w:pPr>
        <w:keepNext/>
        <w:keepLines/>
        <w:spacing w:after="0" w:line="240" w:lineRule="auto"/>
        <w:ind w:right="424"/>
        <w:jc w:val="center"/>
        <w:rPr>
          <w:rFonts w:ascii="Tahoma" w:eastAsia="Times New Roman" w:hAnsi="Tahoma" w:cs="Tahoma"/>
          <w:noProof/>
          <w:lang w:eastAsia="sl-SI"/>
        </w:rPr>
      </w:pPr>
    </w:p>
    <w:p w14:paraId="5F74B4E2" w14:textId="75B72821" w:rsidR="00DC663E" w:rsidRDefault="00B6119F" w:rsidP="00A23DA2">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677BB5">
        <w:rPr>
          <w:rFonts w:ascii="Tahoma" w:eastAsia="Times New Roman" w:hAnsi="Tahoma" w:cs="Tahoma"/>
          <w:noProof/>
          <w:lang w:eastAsia="sl-SI"/>
        </w:rPr>
        <w:t>junij</w:t>
      </w:r>
      <w:r w:rsidR="00CF4AE1">
        <w:rPr>
          <w:rFonts w:ascii="Tahoma" w:eastAsia="Times New Roman" w:hAnsi="Tahoma" w:cs="Tahoma"/>
          <w:noProof/>
          <w:lang w:eastAsia="sl-SI"/>
        </w:rPr>
        <w:t xml:space="preserve"> 20</w:t>
      </w:r>
      <w:r w:rsidR="00B15726">
        <w:rPr>
          <w:rFonts w:ascii="Tahoma" w:eastAsia="Times New Roman" w:hAnsi="Tahoma" w:cs="Tahoma"/>
          <w:noProof/>
          <w:lang w:eastAsia="sl-SI"/>
        </w:rPr>
        <w:t>2</w:t>
      </w:r>
      <w:bookmarkStart w:id="2" w:name="_Toc178483388"/>
      <w:r w:rsidR="00677BB5">
        <w:rPr>
          <w:rFonts w:ascii="Tahoma" w:eastAsia="Times New Roman" w:hAnsi="Tahoma" w:cs="Tahoma"/>
          <w:noProof/>
          <w:lang w:eastAsia="sl-SI"/>
        </w:rPr>
        <w:t>2</w:t>
      </w:r>
    </w:p>
    <w:p w14:paraId="1B4C2A1B" w14:textId="77777777" w:rsidR="00DC663E" w:rsidRDefault="00DC663E" w:rsidP="00A23DA2">
      <w:pPr>
        <w:keepNext/>
        <w:keepLines/>
        <w:tabs>
          <w:tab w:val="left" w:pos="567"/>
        </w:tabs>
        <w:spacing w:after="0" w:line="240" w:lineRule="auto"/>
        <w:jc w:val="both"/>
        <w:rPr>
          <w:rFonts w:ascii="Tahoma" w:eastAsia="Times New Roman" w:hAnsi="Tahoma" w:cs="Tahoma"/>
          <w:noProof/>
          <w:lang w:eastAsia="sl-SI"/>
        </w:rPr>
      </w:pPr>
    </w:p>
    <w:p w14:paraId="53F805C7" w14:textId="77777777" w:rsidR="00302D6E" w:rsidRPr="00712BC8" w:rsidRDefault="00302D6E" w:rsidP="00A23DA2">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D02976E" w14:textId="77648B6B" w:rsidR="00302D6E" w:rsidRDefault="00302D6E" w:rsidP="00A23DA2">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67457C02" w14:textId="55D5FB63" w:rsidR="00FD5070" w:rsidRDefault="00FD5070" w:rsidP="00A23DA2">
      <w:pPr>
        <w:keepNext/>
        <w:keepLines/>
        <w:tabs>
          <w:tab w:val="left" w:pos="2895"/>
        </w:tabs>
        <w:spacing w:after="0" w:line="240" w:lineRule="auto"/>
        <w:jc w:val="both"/>
        <w:rPr>
          <w:rFonts w:ascii="Tahoma" w:eastAsia="Times New Roman" w:hAnsi="Tahoma" w:cs="Tahoma"/>
          <w:lang w:eastAsia="sl-SI"/>
        </w:rPr>
      </w:pPr>
    </w:p>
    <w:p w14:paraId="0D19F270" w14:textId="77777777" w:rsidR="00FD5070" w:rsidRPr="00712BC8" w:rsidRDefault="00FD5070" w:rsidP="00A23DA2">
      <w:pPr>
        <w:keepNext/>
        <w:keepLines/>
        <w:tabs>
          <w:tab w:val="left" w:pos="2895"/>
        </w:tabs>
        <w:spacing w:after="0" w:line="240" w:lineRule="auto"/>
        <w:jc w:val="both"/>
        <w:rPr>
          <w:rFonts w:ascii="Tahoma" w:eastAsia="Times New Roman" w:hAnsi="Tahoma" w:cs="Tahoma"/>
          <w:lang w:eastAsia="sl-SI"/>
        </w:rPr>
      </w:pPr>
    </w:p>
    <w:p w14:paraId="177845A2"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7C141643" w14:textId="7CE19DD4" w:rsidR="00302D6E" w:rsidRPr="00712BC8" w:rsidRDefault="00302D6E"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677BB5">
        <w:rPr>
          <w:rFonts w:ascii="Tahoma" w:eastAsia="Times New Roman" w:hAnsi="Tahoma" w:cs="Tahoma"/>
          <w:lang w:eastAsia="sl-SI"/>
        </w:rPr>
        <w:t>JPE-SAL-238/22</w:t>
      </w:r>
      <w:r w:rsidR="0033283F">
        <w:rPr>
          <w:rFonts w:ascii="Tahoma" w:eastAsia="Times New Roman" w:hAnsi="Tahoma" w:cs="Tahoma"/>
          <w:lang w:eastAsia="sl-SI"/>
        </w:rPr>
        <w:t xml:space="preserve"> </w:t>
      </w:r>
    </w:p>
    <w:p w14:paraId="29A7144F"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09C2D9DE" w14:textId="77777777" w:rsidR="00302D6E" w:rsidRPr="00712BC8" w:rsidRDefault="00302D6E" w:rsidP="00A23DA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132CD1D9"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397B2E26"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45A64A1C" w14:textId="77777777" w:rsidR="00302D6E" w:rsidRPr="00712BC8" w:rsidRDefault="00302D6E" w:rsidP="00A23DA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775FA01"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2404A612"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6163D2BC"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4D985A1A"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68C56F2F" w14:textId="77777777" w:rsidR="007A5CEE" w:rsidRPr="007A5CEE" w:rsidRDefault="007A5CEE" w:rsidP="00A23DA2">
      <w:pPr>
        <w:keepNext/>
        <w:keepLines/>
        <w:spacing w:after="0" w:line="240" w:lineRule="auto"/>
        <w:ind w:right="424"/>
        <w:jc w:val="center"/>
        <w:rPr>
          <w:rFonts w:ascii="Tahoma" w:eastAsia="Times New Roman" w:hAnsi="Tahoma" w:cs="Tahoma"/>
          <w:b/>
          <w:sz w:val="24"/>
          <w:lang w:eastAsia="sl-SI"/>
        </w:rPr>
      </w:pPr>
      <w:r w:rsidRPr="007A5CEE">
        <w:rPr>
          <w:rFonts w:ascii="Tahoma" w:eastAsia="Times New Roman" w:hAnsi="Tahoma" w:cs="Tahoma"/>
          <w:b/>
          <w:color w:val="000000"/>
          <w:sz w:val="24"/>
          <w:lang w:eastAsia="sl-SI"/>
        </w:rPr>
        <w:t>Sukcesivne dobave kotlovskega in nerjavnega materiala</w:t>
      </w:r>
    </w:p>
    <w:p w14:paraId="794752CF" w14:textId="77777777" w:rsidR="006C22E3" w:rsidRPr="004773F7" w:rsidRDefault="006C22E3" w:rsidP="00A23DA2">
      <w:pPr>
        <w:keepNext/>
        <w:keepLines/>
        <w:spacing w:after="0" w:line="240" w:lineRule="auto"/>
        <w:ind w:left="720" w:right="424"/>
        <w:jc w:val="both"/>
        <w:rPr>
          <w:rFonts w:ascii="Tahoma" w:eastAsia="Times New Roman" w:hAnsi="Tahoma" w:cs="Tahoma"/>
          <w:b/>
          <w:lang w:eastAsia="sl-SI"/>
        </w:rPr>
      </w:pPr>
    </w:p>
    <w:p w14:paraId="4040CF41" w14:textId="77777777" w:rsidR="006C22E3" w:rsidRPr="00DE5313" w:rsidRDefault="006C22E3" w:rsidP="00A23DA2">
      <w:pPr>
        <w:keepNext/>
        <w:keepLines/>
        <w:spacing w:after="0" w:line="240" w:lineRule="auto"/>
        <w:ind w:right="424"/>
        <w:jc w:val="center"/>
        <w:rPr>
          <w:rFonts w:ascii="Tahoma" w:eastAsia="Times New Roman" w:hAnsi="Tahoma" w:cs="Tahoma"/>
          <w:b/>
          <w:sz w:val="28"/>
          <w:lang w:eastAsia="sl-SI"/>
        </w:rPr>
      </w:pPr>
    </w:p>
    <w:p w14:paraId="115BB46D" w14:textId="77777777" w:rsidR="008F74E8" w:rsidRPr="00712BC8" w:rsidRDefault="008F74E8" w:rsidP="00A23DA2">
      <w:pPr>
        <w:keepNext/>
        <w:keepLines/>
        <w:spacing w:after="0" w:line="240" w:lineRule="auto"/>
        <w:ind w:right="424"/>
        <w:jc w:val="both"/>
        <w:rPr>
          <w:rFonts w:ascii="Tahoma" w:eastAsia="Times New Roman" w:hAnsi="Tahoma" w:cs="Tahoma"/>
          <w:b/>
          <w:lang w:eastAsia="sl-SI"/>
        </w:rPr>
      </w:pPr>
    </w:p>
    <w:p w14:paraId="06257BD7" w14:textId="77777777" w:rsidR="008F74E8" w:rsidRPr="00712BC8" w:rsidRDefault="008F74E8" w:rsidP="00A23DA2">
      <w:pPr>
        <w:keepNext/>
        <w:keepLines/>
        <w:spacing w:after="0" w:line="240" w:lineRule="auto"/>
        <w:ind w:right="424"/>
        <w:jc w:val="both"/>
        <w:rPr>
          <w:rFonts w:ascii="Tahoma" w:eastAsia="Times New Roman" w:hAnsi="Tahoma" w:cs="Tahoma"/>
          <w:b/>
          <w:lang w:eastAsia="sl-SI"/>
        </w:rPr>
      </w:pPr>
    </w:p>
    <w:p w14:paraId="670C8A18" w14:textId="77777777" w:rsidR="00302D6E" w:rsidRPr="00712BC8" w:rsidRDefault="00302D6E" w:rsidP="00A23DA2">
      <w:pPr>
        <w:keepNext/>
        <w:keepLines/>
        <w:spacing w:after="0" w:line="240" w:lineRule="auto"/>
        <w:ind w:right="565"/>
        <w:jc w:val="both"/>
        <w:rPr>
          <w:rFonts w:ascii="Tahoma" w:eastAsia="Times New Roman" w:hAnsi="Tahoma" w:cs="Tahoma"/>
          <w:b/>
          <w:noProof/>
          <w:lang w:eastAsia="sl-SI"/>
        </w:rPr>
      </w:pPr>
    </w:p>
    <w:p w14:paraId="671AB440"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0681ECEC" w14:textId="77FF4F46" w:rsidR="008618E1" w:rsidRPr="00BA3F91" w:rsidRDefault="008618E1"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Razpisna dokumentacija natančno določa predmet javnega naročila ter pogoje, zahteve in merila naročnika za izbiro najugodnejšega ponudnika, s katerim bo sklenjen okvirni sporazum </w:t>
      </w:r>
      <w:r w:rsidR="007A5CEE">
        <w:rPr>
          <w:rFonts w:ascii="Tahoma" w:eastAsia="Times New Roman" w:hAnsi="Tahoma" w:cs="Tahoma"/>
          <w:lang w:eastAsia="sl-SI"/>
        </w:rPr>
        <w:t xml:space="preserve"> </w:t>
      </w:r>
      <w:r w:rsidRPr="00BA3F91">
        <w:rPr>
          <w:rFonts w:ascii="Tahoma" w:eastAsia="Times New Roman" w:hAnsi="Tahoma" w:cs="Tahoma"/>
          <w:lang w:eastAsia="sl-SI"/>
        </w:rPr>
        <w:t xml:space="preserve">predmeta javnega naročila. </w:t>
      </w:r>
    </w:p>
    <w:p w14:paraId="416ABBE7" w14:textId="77777777" w:rsidR="00302D6E" w:rsidRPr="00941BDE" w:rsidRDefault="00302D6E" w:rsidP="00A23DA2">
      <w:pPr>
        <w:keepNext/>
        <w:keepLines/>
        <w:spacing w:after="0" w:line="240" w:lineRule="auto"/>
        <w:jc w:val="both"/>
        <w:rPr>
          <w:rFonts w:ascii="Tahoma" w:eastAsia="Times New Roman" w:hAnsi="Tahoma" w:cs="Tahoma"/>
          <w:lang w:eastAsia="sl-SI"/>
        </w:rPr>
      </w:pPr>
    </w:p>
    <w:p w14:paraId="36B7602A" w14:textId="77777777" w:rsidR="00302D6E" w:rsidRPr="00941BDE" w:rsidRDefault="00302D6E" w:rsidP="00A23DA2">
      <w:pPr>
        <w:keepNext/>
        <w:keepLines/>
        <w:spacing w:after="0" w:line="240" w:lineRule="auto"/>
        <w:jc w:val="both"/>
        <w:rPr>
          <w:rFonts w:ascii="Tahoma" w:eastAsia="Times New Roman" w:hAnsi="Tahoma" w:cs="Tahoma"/>
          <w:lang w:eastAsia="sl-SI"/>
        </w:rPr>
      </w:pPr>
    </w:p>
    <w:p w14:paraId="33F0FD88" w14:textId="77777777" w:rsidR="00302D6E" w:rsidRPr="00941BDE" w:rsidRDefault="00302D6E" w:rsidP="00A23DA2">
      <w:pPr>
        <w:keepNext/>
        <w:keepLines/>
        <w:spacing w:after="0" w:line="240" w:lineRule="auto"/>
        <w:jc w:val="both"/>
        <w:rPr>
          <w:rFonts w:ascii="Tahoma" w:eastAsia="Times New Roman" w:hAnsi="Tahoma" w:cs="Tahoma"/>
          <w:lang w:eastAsia="sl-SI"/>
        </w:rPr>
      </w:pPr>
    </w:p>
    <w:p w14:paraId="3F3B0ED1" w14:textId="77777777" w:rsidR="00302D6E" w:rsidRPr="00941BDE" w:rsidRDefault="00302D6E" w:rsidP="00A23DA2">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57B43B8B" w14:textId="77777777" w:rsidR="00302D6E" w:rsidRPr="00941BDE" w:rsidRDefault="00302D6E" w:rsidP="00A23DA2">
      <w:pPr>
        <w:keepNext/>
        <w:keepLines/>
        <w:autoSpaceDE w:val="0"/>
        <w:autoSpaceDN w:val="0"/>
        <w:adjustRightInd w:val="0"/>
        <w:spacing w:after="0" w:line="240" w:lineRule="auto"/>
        <w:jc w:val="both"/>
        <w:rPr>
          <w:rFonts w:ascii="Tahoma" w:eastAsia="Times New Roman" w:hAnsi="Tahoma" w:cs="Tahoma"/>
          <w:lang w:eastAsia="sl-SI"/>
        </w:rPr>
      </w:pPr>
    </w:p>
    <w:p w14:paraId="385D389C" w14:textId="77777777" w:rsidR="00302D6E" w:rsidRPr="00712BC8" w:rsidRDefault="00302D6E" w:rsidP="00A23DA2">
      <w:pPr>
        <w:keepNext/>
        <w:keepLines/>
        <w:autoSpaceDE w:val="0"/>
        <w:autoSpaceDN w:val="0"/>
        <w:adjustRightInd w:val="0"/>
        <w:spacing w:after="0" w:line="240" w:lineRule="auto"/>
        <w:jc w:val="both"/>
        <w:rPr>
          <w:rFonts w:ascii="Tahoma" w:eastAsia="Times New Roman" w:hAnsi="Tahoma" w:cs="Tahoma"/>
          <w:bCs/>
          <w:lang w:eastAsia="sl-SI"/>
        </w:rPr>
      </w:pPr>
    </w:p>
    <w:p w14:paraId="6B518ED6" w14:textId="77777777" w:rsidR="00302D6E" w:rsidRPr="00712BC8" w:rsidRDefault="00302D6E" w:rsidP="00A23DA2">
      <w:pPr>
        <w:keepNext/>
        <w:keepLines/>
        <w:autoSpaceDE w:val="0"/>
        <w:autoSpaceDN w:val="0"/>
        <w:adjustRightInd w:val="0"/>
        <w:spacing w:after="0" w:line="240" w:lineRule="auto"/>
        <w:jc w:val="both"/>
        <w:rPr>
          <w:rFonts w:ascii="Tahoma" w:eastAsia="Times New Roman" w:hAnsi="Tahoma" w:cs="Tahoma"/>
          <w:bCs/>
          <w:lang w:eastAsia="sl-SI"/>
        </w:rPr>
      </w:pPr>
    </w:p>
    <w:p w14:paraId="32E1A39A" w14:textId="77777777" w:rsidR="00302D6E" w:rsidRPr="00712BC8" w:rsidRDefault="00302D6E" w:rsidP="00A23DA2">
      <w:pPr>
        <w:keepNext/>
        <w:keepLines/>
        <w:autoSpaceDE w:val="0"/>
        <w:autoSpaceDN w:val="0"/>
        <w:adjustRightInd w:val="0"/>
        <w:spacing w:after="0" w:line="240" w:lineRule="auto"/>
        <w:jc w:val="both"/>
        <w:rPr>
          <w:rFonts w:ascii="Tahoma" w:eastAsia="Times New Roman" w:hAnsi="Tahoma" w:cs="Tahoma"/>
          <w:bCs/>
          <w:lang w:eastAsia="sl-SI"/>
        </w:rPr>
      </w:pPr>
    </w:p>
    <w:p w14:paraId="154E082A" w14:textId="77777777" w:rsidR="00302D6E" w:rsidRPr="00712BC8" w:rsidRDefault="00302D6E" w:rsidP="00A23DA2">
      <w:pPr>
        <w:keepNext/>
        <w:keepLines/>
        <w:autoSpaceDE w:val="0"/>
        <w:autoSpaceDN w:val="0"/>
        <w:adjustRightInd w:val="0"/>
        <w:spacing w:after="0" w:line="240" w:lineRule="auto"/>
        <w:jc w:val="both"/>
        <w:rPr>
          <w:rFonts w:ascii="Tahoma" w:eastAsia="Times New Roman" w:hAnsi="Tahoma" w:cs="Tahoma"/>
          <w:bCs/>
          <w:lang w:eastAsia="sl-SI"/>
        </w:rPr>
      </w:pPr>
    </w:p>
    <w:p w14:paraId="6D9BF617" w14:textId="77777777" w:rsidR="00302D6E" w:rsidRPr="00712BC8" w:rsidRDefault="00302D6E" w:rsidP="00A23DA2">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133CD176" w14:textId="77777777" w:rsidR="00302D6E" w:rsidRPr="00712BC8" w:rsidRDefault="00302D6E" w:rsidP="00A23DA2">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1F3C4E25"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678EB6B5" w14:textId="77777777" w:rsidR="00302D6E" w:rsidRPr="00712BC8" w:rsidRDefault="00302D6E" w:rsidP="00A23DA2">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690432B7" w14:textId="77777777" w:rsidR="00302D6E" w:rsidRPr="00712BC8" w:rsidRDefault="00302D6E" w:rsidP="00A23DA2">
      <w:pPr>
        <w:keepNext/>
        <w:keepLines/>
        <w:spacing w:after="0" w:line="240" w:lineRule="auto"/>
        <w:jc w:val="both"/>
        <w:rPr>
          <w:rFonts w:ascii="Tahoma" w:eastAsia="Times New Roman" w:hAnsi="Tahoma" w:cs="Tahoma"/>
          <w:b/>
          <w:lang w:eastAsia="sl-SI"/>
        </w:rPr>
      </w:pPr>
    </w:p>
    <w:p w14:paraId="611A8513" w14:textId="77777777" w:rsidR="00302D6E" w:rsidRPr="00FE3E46" w:rsidRDefault="00302D6E" w:rsidP="00A23DA2">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517007A3" w14:textId="77777777" w:rsidR="00302D6E" w:rsidRPr="00712BC8" w:rsidRDefault="00302D6E" w:rsidP="00A23DA2">
      <w:pPr>
        <w:keepNext/>
        <w:keepLines/>
        <w:spacing w:after="0" w:line="240" w:lineRule="auto"/>
        <w:jc w:val="both"/>
        <w:rPr>
          <w:rFonts w:ascii="Tahoma" w:eastAsia="Times New Roman" w:hAnsi="Tahoma" w:cs="Tahoma"/>
          <w:b/>
          <w:lang w:eastAsia="sl-SI"/>
        </w:rPr>
      </w:pPr>
    </w:p>
    <w:p w14:paraId="4C460D7C" w14:textId="4DF768C8" w:rsidR="00B15726" w:rsidRPr="00CA6D4D" w:rsidRDefault="00ED5115" w:rsidP="00A23DA2">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Pr>
          <w:rFonts w:ascii="Tahoma" w:eastAsia="Times New Roman" w:hAnsi="Tahoma" w:cs="Tahoma"/>
          <w:lang w:eastAsia="sl-SI"/>
        </w:rPr>
        <w:t>je</w:t>
      </w:r>
      <w:r w:rsidRPr="00B64A3F">
        <w:rPr>
          <w:rFonts w:ascii="Tahoma" w:eastAsia="Times New Roman" w:hAnsi="Tahoma" w:cs="Tahoma"/>
          <w:lang w:eastAsia="sl-SI"/>
        </w:rPr>
        <w:t xml:space="preserve"> </w:t>
      </w:r>
      <w:r>
        <w:rPr>
          <w:rFonts w:ascii="Tahoma" w:eastAsia="Times New Roman" w:hAnsi="Tahoma" w:cs="Tahoma"/>
          <w:lang w:eastAsia="sl-SI"/>
        </w:rPr>
        <w:t xml:space="preserve">dobava opreme </w:t>
      </w:r>
      <w:r w:rsidRPr="00ED5115">
        <w:rPr>
          <w:rFonts w:ascii="Tahoma" w:eastAsia="Times New Roman" w:hAnsi="Tahoma" w:cs="Tahoma"/>
          <w:lang w:eastAsia="sl-SI"/>
        </w:rPr>
        <w:t>kotlovskega in nerjavnega materiala</w:t>
      </w:r>
      <w:r w:rsidRPr="00B64A3F">
        <w:rPr>
          <w:rFonts w:ascii="Tahoma" w:eastAsia="Times New Roman" w:hAnsi="Tahoma" w:cs="Tahoma"/>
          <w:lang w:eastAsia="sl-SI"/>
        </w:rPr>
        <w:t xml:space="preserve"> </w:t>
      </w:r>
      <w:r w:rsidR="00B15726" w:rsidRPr="00CA6D4D">
        <w:rPr>
          <w:rFonts w:ascii="Tahoma" w:eastAsia="Times New Roman" w:hAnsi="Tahoma" w:cs="Tahoma"/>
          <w:lang w:eastAsia="sl-SI"/>
        </w:rPr>
        <w:t xml:space="preserve">za obdobje </w:t>
      </w:r>
      <w:r w:rsidR="00532095">
        <w:rPr>
          <w:rFonts w:ascii="Tahoma" w:eastAsia="Times New Roman" w:hAnsi="Tahoma" w:cs="Tahoma"/>
          <w:lang w:eastAsia="sl-SI"/>
        </w:rPr>
        <w:t>12</w:t>
      </w:r>
      <w:r w:rsidR="00B15726" w:rsidRPr="00CA6D4D">
        <w:rPr>
          <w:rFonts w:ascii="Tahoma" w:eastAsia="Times New Roman" w:hAnsi="Tahoma" w:cs="Tahoma"/>
          <w:lang w:eastAsia="sl-SI"/>
        </w:rPr>
        <w:t xml:space="preserve"> (</w:t>
      </w:r>
      <w:r w:rsidR="00532095">
        <w:rPr>
          <w:rFonts w:ascii="Tahoma" w:eastAsia="Times New Roman" w:hAnsi="Tahoma" w:cs="Tahoma"/>
          <w:lang w:eastAsia="sl-SI"/>
        </w:rPr>
        <w:t>dvanajst</w:t>
      </w:r>
      <w:r w:rsidR="00B15726" w:rsidRPr="00CA6D4D">
        <w:rPr>
          <w:rFonts w:ascii="Tahoma" w:eastAsia="Times New Roman" w:hAnsi="Tahoma" w:cs="Tahoma"/>
          <w:lang w:eastAsia="sl-SI"/>
        </w:rPr>
        <w:t xml:space="preserve">) mesecev od dneva sklenitve okvirnega sporazuma predmeta javnega naročila. </w:t>
      </w:r>
    </w:p>
    <w:p w14:paraId="36802377" w14:textId="77777777" w:rsidR="00B15726" w:rsidRDefault="00B15726" w:rsidP="00A23DA2">
      <w:pPr>
        <w:keepNext/>
        <w:keepLines/>
        <w:spacing w:after="0" w:line="240" w:lineRule="auto"/>
        <w:jc w:val="both"/>
        <w:rPr>
          <w:rFonts w:ascii="Tahoma" w:eastAsia="Times New Roman" w:hAnsi="Tahoma" w:cs="Tahoma"/>
          <w:lang w:eastAsia="sl-SI"/>
        </w:rPr>
      </w:pPr>
    </w:p>
    <w:p w14:paraId="6CDD68C4" w14:textId="77777777" w:rsidR="00B15726" w:rsidRPr="00CA6D4D" w:rsidRDefault="00B15726" w:rsidP="00A23DA2">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Predmet javnega naročila je podrobno opredeljen Tehnični specifikaciji predmeta javnega naročila in ponudbene</w:t>
      </w:r>
      <w:r>
        <w:rPr>
          <w:rFonts w:ascii="Tahoma" w:eastAsia="Times New Roman" w:hAnsi="Tahoma" w:cs="Tahoma"/>
          <w:lang w:eastAsia="sl-SI"/>
        </w:rPr>
        <w:t xml:space="preserve">m predračunu </w:t>
      </w:r>
      <w:r w:rsidRPr="00805FAA">
        <w:rPr>
          <w:rFonts w:ascii="Tahoma" w:eastAsia="Times New Roman" w:hAnsi="Tahoma" w:cs="Tahoma"/>
          <w:lang w:eastAsia="sl-SI"/>
        </w:rPr>
        <w:t>predmeta javnega naročila, ki je kot priloga sestavni del razpisne dokumentacije.</w:t>
      </w:r>
      <w:r w:rsidRPr="00CA6D4D">
        <w:rPr>
          <w:rFonts w:ascii="Tahoma" w:eastAsia="Times New Roman" w:hAnsi="Tahoma" w:cs="Tahoma"/>
          <w:lang w:eastAsia="sl-SI"/>
        </w:rPr>
        <w:t xml:space="preserve"> </w:t>
      </w:r>
    </w:p>
    <w:p w14:paraId="5DD550FE" w14:textId="77777777" w:rsidR="00B15726" w:rsidRPr="00E773C2" w:rsidRDefault="00B15726" w:rsidP="00A23DA2">
      <w:pPr>
        <w:keepNext/>
        <w:keepLines/>
        <w:spacing w:after="0" w:line="240" w:lineRule="auto"/>
        <w:jc w:val="both"/>
        <w:rPr>
          <w:rFonts w:ascii="Tahoma" w:eastAsia="Times New Roman" w:hAnsi="Tahoma" w:cs="Tahoma"/>
          <w:lang w:eastAsia="sl-SI"/>
        </w:rPr>
      </w:pPr>
    </w:p>
    <w:p w14:paraId="05CDD958" w14:textId="77777777" w:rsidR="00302D6E" w:rsidRPr="00712BC8" w:rsidRDefault="00302D6E" w:rsidP="00A23DA2">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4517A869"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37A49AC3" w14:textId="5F6ABA43" w:rsidR="00F76312" w:rsidRDefault="008A2E30" w:rsidP="00A23DA2">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677BB5">
        <w:rPr>
          <w:rFonts w:ascii="Tahoma" w:eastAsia="Times New Roman" w:hAnsi="Tahoma" w:cs="Tahoma"/>
          <w:noProof/>
          <w:lang w:eastAsia="sl-SI"/>
        </w:rPr>
        <w:t>JPE-SAL-238/22</w:t>
      </w:r>
      <w:r w:rsidR="0033283F">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33283F">
        <w:rPr>
          <w:rFonts w:ascii="Tahoma" w:eastAsia="Times New Roman" w:hAnsi="Tahoma" w:cs="Tahoma"/>
          <w:color w:val="000000"/>
          <w:lang w:eastAsia="sl-SI"/>
        </w:rPr>
        <w:t>Sukcesivne dobave kotlovskega in nerjavnega materiala</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40D203C8" w14:textId="77777777" w:rsidR="00992ED9" w:rsidRPr="00712BC8" w:rsidRDefault="00992ED9" w:rsidP="00A23DA2">
      <w:pPr>
        <w:keepNext/>
        <w:keepLines/>
        <w:spacing w:after="0" w:line="240" w:lineRule="auto"/>
        <w:ind w:right="-2"/>
        <w:jc w:val="both"/>
        <w:rPr>
          <w:rFonts w:ascii="Tahoma" w:eastAsia="Times New Roman" w:hAnsi="Tahoma" w:cs="Tahoma"/>
          <w:lang w:eastAsia="sl-SI"/>
        </w:rPr>
      </w:pPr>
    </w:p>
    <w:p w14:paraId="53E7DA6F" w14:textId="77777777" w:rsidR="00302D6E" w:rsidRPr="00712BC8" w:rsidRDefault="00302D6E" w:rsidP="00A23DA2">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00B3B8CF" w14:textId="77777777" w:rsidR="00302D6E" w:rsidRPr="00712BC8" w:rsidRDefault="00302D6E" w:rsidP="00A23DA2">
      <w:pPr>
        <w:keepNext/>
        <w:keepLines/>
        <w:spacing w:after="0" w:line="240" w:lineRule="auto"/>
        <w:jc w:val="both"/>
        <w:rPr>
          <w:rFonts w:ascii="Tahoma" w:eastAsia="Times New Roman" w:hAnsi="Tahoma" w:cs="Tahoma"/>
          <w:lang w:eastAsia="sl-SI"/>
        </w:rPr>
      </w:pPr>
    </w:p>
    <w:p w14:paraId="69DF579E" w14:textId="77777777" w:rsidR="0089388F" w:rsidRPr="00712BC8" w:rsidRDefault="0089388F" w:rsidP="0089388F">
      <w:pPr>
        <w:pStyle w:val="Telobesedila3"/>
        <w:keepNext/>
        <w:keepLines/>
        <w:rPr>
          <w:rFonts w:ascii="Tahoma" w:hAnsi="Tahoma" w:cs="Tahoma"/>
          <w:szCs w:val="22"/>
        </w:rPr>
      </w:pPr>
      <w:bookmarkStart w:id="8" w:name="OLE_LINK3"/>
      <w:bookmarkStart w:id="9" w:name="OLE_LINK4"/>
      <w:bookmarkEnd w:id="3"/>
      <w:bookmarkEnd w:id="4"/>
      <w:bookmarkEnd w:id="5"/>
      <w:bookmarkEnd w:id="6"/>
      <w:bookmarkEnd w:id="7"/>
      <w:r w:rsidRPr="00712BC8">
        <w:rPr>
          <w:rFonts w:ascii="Tahoma" w:hAnsi="Tahoma" w:cs="Tahoma"/>
          <w:szCs w:val="22"/>
        </w:rPr>
        <w:t>Javno naročilo se izvaja skladno z določbami:</w:t>
      </w:r>
    </w:p>
    <w:p w14:paraId="3831272F" w14:textId="77777777" w:rsidR="0089388F" w:rsidRPr="001214A7" w:rsidRDefault="0089388F" w:rsidP="0089388F">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Zakona o javnem naročanju (Ur. l. RS, št. 91/15 s spremembami; v nadaljevanju: ZJN-3),</w:t>
      </w:r>
    </w:p>
    <w:p w14:paraId="50B9074C" w14:textId="77777777" w:rsidR="0089388F" w:rsidRPr="001214A7" w:rsidRDefault="0089388F" w:rsidP="0089388F">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Zakona o pravnem varstvu v postopkih javnega naročanja (Uradni list RS, št. 43/2011, 60/2011 – ZTP-D, 63/2013, 90/2014 – ZDU-1I in 60/2017; v nadaljevanju: ZPVPJN),</w:t>
      </w:r>
    </w:p>
    <w:p w14:paraId="6559C48D" w14:textId="77777777" w:rsidR="0089388F" w:rsidRPr="001214A7" w:rsidRDefault="0089388F" w:rsidP="0089388F">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Obligacijskega zakonika (Uradni list RS, št. 97/07 – uradno prečiščeno besedilo, 64/16 – odl. US in 20/18 – OROZ631, v nadaljevanju: Obligacijski zakonik),</w:t>
      </w:r>
    </w:p>
    <w:p w14:paraId="3FD63C2D" w14:textId="77777777" w:rsidR="0089388F" w:rsidRPr="001214A7" w:rsidRDefault="0089388F" w:rsidP="0089388F">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ostalih predpisov, ki temeljijo na zgoraj navedenih zakonih ter veljavno zakonodajo, ki se nanaša na predmet javnega naročila.</w:t>
      </w:r>
    </w:p>
    <w:p w14:paraId="18CF53DB" w14:textId="77777777" w:rsidR="0089388F" w:rsidRPr="00712BC8" w:rsidRDefault="0089388F" w:rsidP="0089388F">
      <w:pPr>
        <w:pStyle w:val="BESEDILO"/>
        <w:keepNext/>
        <w:widowControl/>
        <w:tabs>
          <w:tab w:val="clear" w:pos="2155"/>
        </w:tabs>
        <w:rPr>
          <w:rFonts w:ascii="Tahoma" w:hAnsi="Tahoma" w:cs="Tahoma"/>
          <w:kern w:val="0"/>
          <w:sz w:val="22"/>
          <w:szCs w:val="22"/>
        </w:rPr>
      </w:pPr>
    </w:p>
    <w:p w14:paraId="64D0B34D" w14:textId="77777777" w:rsidR="0089388F" w:rsidRPr="00712BC8" w:rsidRDefault="0089388F" w:rsidP="0089388F">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357B7A66" w14:textId="77777777" w:rsidR="0089388F" w:rsidRPr="00712BC8" w:rsidRDefault="0089388F" w:rsidP="0089388F">
      <w:pPr>
        <w:keepNext/>
        <w:keepLines/>
        <w:spacing w:after="0" w:line="240" w:lineRule="auto"/>
        <w:jc w:val="both"/>
        <w:rPr>
          <w:rFonts w:ascii="Tahoma" w:eastAsia="Times New Roman" w:hAnsi="Tahoma" w:cs="Tahoma"/>
          <w:b/>
          <w:lang w:eastAsia="sl-SI"/>
        </w:rPr>
      </w:pPr>
    </w:p>
    <w:p w14:paraId="5D136455"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4BFD0372"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4479FBD7"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Finančni podatki morajo biti podani v evrih, na do dve (2) decimalni mesti natančno.</w:t>
      </w:r>
    </w:p>
    <w:p w14:paraId="16BF2F44"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F84F41B"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Opredelitev postopka in odločitev o oddaji naročila</w:t>
      </w:r>
    </w:p>
    <w:p w14:paraId="6A9596AF" w14:textId="77777777" w:rsidR="0089388F" w:rsidRPr="001214A7" w:rsidRDefault="0089388F" w:rsidP="0089388F">
      <w:pPr>
        <w:keepNext/>
        <w:keepLines/>
        <w:spacing w:after="0" w:line="240" w:lineRule="auto"/>
        <w:jc w:val="both"/>
        <w:rPr>
          <w:rFonts w:ascii="Tahoma" w:eastAsia="Times New Roman" w:hAnsi="Tahoma" w:cs="Tahoma"/>
          <w:b/>
          <w:lang w:eastAsia="sl-SI"/>
        </w:rPr>
      </w:pPr>
    </w:p>
    <w:p w14:paraId="07C2A07A" w14:textId="77777777" w:rsidR="0089388F" w:rsidRPr="001214A7" w:rsidRDefault="0089388F" w:rsidP="0089388F">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eastAsia="sl-SI"/>
        </w:rPr>
        <w:t xml:space="preserve">Naročnik izvaja javno naročilo po postopku oddaje naročila male vrednosti v skladu s 47. členom ZJN-3. </w:t>
      </w:r>
      <w:r w:rsidRPr="001214A7">
        <w:rPr>
          <w:rFonts w:ascii="Tahoma" w:eastAsia="Times New Roman" w:hAnsi="Tahoma" w:cs="Tahoma"/>
          <w:lang w:val="x-none" w:eastAsia="sl-SI"/>
        </w:rPr>
        <w:t>Naročnik bo po pregledu, preveritvi in ocenjevanju ponudb, izbral ponudnika z najugodnejš</w:t>
      </w:r>
      <w:r w:rsidRPr="001214A7">
        <w:rPr>
          <w:rFonts w:ascii="Tahoma" w:eastAsia="Times New Roman" w:hAnsi="Tahoma" w:cs="Tahoma"/>
          <w:lang w:eastAsia="sl-SI"/>
        </w:rPr>
        <w:t>o</w:t>
      </w:r>
      <w:r w:rsidRPr="001214A7">
        <w:rPr>
          <w:rFonts w:ascii="Tahoma" w:eastAsia="Times New Roman" w:hAnsi="Tahoma" w:cs="Tahoma"/>
          <w:lang w:val="x-none" w:eastAsia="sl-SI"/>
        </w:rPr>
        <w:t xml:space="preserve"> ponudbo</w:t>
      </w:r>
      <w:r w:rsidRPr="001214A7">
        <w:rPr>
          <w:rFonts w:ascii="Tahoma" w:eastAsia="Times New Roman" w:hAnsi="Tahoma" w:cs="Tahoma"/>
          <w:lang w:eastAsia="sl-SI"/>
        </w:rPr>
        <w:t xml:space="preserve"> </w:t>
      </w:r>
      <w:r w:rsidRPr="001214A7">
        <w:rPr>
          <w:rFonts w:ascii="Tahoma" w:eastAsia="Times New Roman" w:hAnsi="Tahoma" w:cs="Tahoma"/>
          <w:lang w:val="x-none" w:eastAsia="sl-SI"/>
        </w:rPr>
        <w:t>glede na postavljena merila.</w:t>
      </w:r>
    </w:p>
    <w:p w14:paraId="5093272F"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8531F20"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67DDDB6D"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4537C568" w14:textId="77777777" w:rsidR="0089388F" w:rsidRPr="001214A7" w:rsidRDefault="0089388F" w:rsidP="0089388F">
      <w:pPr>
        <w:keepNext/>
        <w:keepLines/>
        <w:spacing w:after="0" w:line="240" w:lineRule="auto"/>
        <w:jc w:val="both"/>
        <w:rPr>
          <w:rFonts w:ascii="Tahoma" w:eastAsia="Times New Roman" w:hAnsi="Tahoma" w:cs="Tahoma"/>
          <w:u w:val="single"/>
          <w:lang w:eastAsia="sl-SI"/>
        </w:rPr>
      </w:pPr>
      <w:r w:rsidRPr="001214A7">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79CF456" w14:textId="77777777" w:rsidR="0089388F" w:rsidRPr="001214A7" w:rsidRDefault="0089388F" w:rsidP="0089388F">
      <w:pPr>
        <w:keepNext/>
        <w:keepLines/>
        <w:spacing w:after="0" w:line="240" w:lineRule="auto"/>
        <w:jc w:val="both"/>
        <w:rPr>
          <w:rFonts w:ascii="Tahoma" w:eastAsia="Times New Roman" w:hAnsi="Tahoma" w:cs="Tahoma"/>
          <w:b/>
          <w:lang w:eastAsia="sl-SI"/>
        </w:rPr>
      </w:pPr>
    </w:p>
    <w:p w14:paraId="2B563AA5"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Dodatna pojasnila ponudnikom</w:t>
      </w:r>
    </w:p>
    <w:p w14:paraId="261496A6"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7EE41573" w14:textId="02177A9F"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Dodatna pojasnila o razpisni dokumentaciji ali vprašanja lahko zainteresirani ponudniki zahtevajo preko </w:t>
      </w:r>
      <w:r w:rsidRPr="001214A7">
        <w:rPr>
          <w:rFonts w:ascii="Tahoma" w:eastAsia="Times New Roman" w:hAnsi="Tahoma" w:cs="Tahoma"/>
          <w:b/>
          <w:lang w:eastAsia="sl-SI"/>
        </w:rPr>
        <w:t>Portala javnih naročil</w:t>
      </w:r>
      <w:r w:rsidRPr="001214A7">
        <w:rPr>
          <w:rFonts w:ascii="Tahoma" w:eastAsia="Times New Roman" w:hAnsi="Tahoma" w:cs="Tahoma"/>
          <w:lang w:eastAsia="sl-SI"/>
        </w:rPr>
        <w:t xml:space="preserve">, vendar najkasneje do </w:t>
      </w:r>
      <w:r w:rsidR="00FD5070">
        <w:rPr>
          <w:rFonts w:ascii="Tahoma" w:eastAsia="Times New Roman" w:hAnsi="Tahoma" w:cs="Tahoma"/>
          <w:b/>
          <w:bCs/>
          <w:lang w:eastAsia="sl-SI"/>
        </w:rPr>
        <w:t>24</w:t>
      </w:r>
      <w:r>
        <w:rPr>
          <w:rFonts w:ascii="Tahoma" w:eastAsia="Times New Roman" w:hAnsi="Tahoma" w:cs="Tahoma"/>
          <w:b/>
          <w:bCs/>
          <w:lang w:eastAsia="sl-SI"/>
        </w:rPr>
        <w:t>.</w:t>
      </w:r>
      <w:r w:rsidRPr="001214A7">
        <w:rPr>
          <w:rFonts w:ascii="Tahoma" w:eastAsia="Times New Roman" w:hAnsi="Tahoma" w:cs="Tahoma"/>
          <w:b/>
          <w:bCs/>
          <w:lang w:eastAsia="sl-SI"/>
        </w:rPr>
        <w:t xml:space="preserve"> </w:t>
      </w:r>
      <w:r w:rsidR="00FD5070">
        <w:rPr>
          <w:rFonts w:ascii="Tahoma" w:eastAsia="Times New Roman" w:hAnsi="Tahoma" w:cs="Tahoma"/>
          <w:b/>
          <w:bCs/>
          <w:lang w:eastAsia="sl-SI"/>
        </w:rPr>
        <w:t>6</w:t>
      </w:r>
      <w:r w:rsidRPr="001214A7">
        <w:rPr>
          <w:rFonts w:ascii="Tahoma" w:eastAsia="Times New Roman" w:hAnsi="Tahoma" w:cs="Tahoma"/>
          <w:b/>
          <w:bCs/>
          <w:lang w:eastAsia="sl-SI"/>
        </w:rPr>
        <w:t>. 2022 do 10:00</w:t>
      </w:r>
      <w:r w:rsidRPr="001214A7">
        <w:rPr>
          <w:rFonts w:ascii="Tahoma" w:eastAsia="Times New Roman" w:hAnsi="Tahoma" w:cs="Tahoma"/>
          <w:lang w:eastAsia="sl-SI"/>
        </w:rPr>
        <w:t>. Odgovori oz. pojasnila bodo objavljeni na Portalu javnih naročil, najkasneje en (1) dan pred rokom za oddajo ponudbe, pod pogojem, da bo zahteva posredovana pravočasno. Na drugače posredovane zahteve za dodatna pojasnila ali vprašanja naročnik ni dolžan odgovoriti. Odgovori in pojasnila bodo objavljeni tudi na spletnem naslovu naročnika</w:t>
      </w:r>
      <w:r>
        <w:rPr>
          <w:rFonts w:ascii="Tahoma" w:eastAsia="Times New Roman" w:hAnsi="Tahoma" w:cs="Tahoma"/>
          <w:lang w:eastAsia="sl-SI"/>
        </w:rPr>
        <w:t xml:space="preserve"> </w:t>
      </w:r>
      <w:r w:rsidRPr="00922373">
        <w:rPr>
          <w:rFonts w:ascii="Tahoma" w:eastAsia="Times New Roman" w:hAnsi="Tahoma" w:cs="Tahoma"/>
          <w:lang w:eastAsia="sl-SI"/>
        </w:rPr>
        <w:t>(</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w:t>
      </w:r>
      <w:r w:rsidRPr="001214A7">
        <w:rPr>
          <w:rFonts w:ascii="Tahoma" w:eastAsia="Times New Roman" w:hAnsi="Tahoma" w:cs="Tahoma"/>
          <w:lang w:eastAsia="sl-SI"/>
        </w:rPr>
        <w:t>.</w:t>
      </w:r>
    </w:p>
    <w:p w14:paraId="0F17D0FF" w14:textId="77777777" w:rsidR="0089388F" w:rsidRPr="00922373" w:rsidRDefault="0089388F" w:rsidP="0089388F">
      <w:pPr>
        <w:keepNext/>
        <w:keepLines/>
        <w:spacing w:after="0" w:line="240" w:lineRule="auto"/>
        <w:jc w:val="both"/>
        <w:rPr>
          <w:rFonts w:ascii="Tahoma" w:eastAsia="Times New Roman" w:hAnsi="Tahoma" w:cs="Tahoma"/>
          <w:lang w:eastAsia="sl-SI"/>
        </w:rPr>
      </w:pPr>
    </w:p>
    <w:p w14:paraId="1FB96FA0" w14:textId="77777777" w:rsidR="0089388F" w:rsidRPr="00922373" w:rsidRDefault="0089388F" w:rsidP="0089388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27FC0E50" w14:textId="77777777" w:rsidR="0089388F" w:rsidRPr="001214A7" w:rsidRDefault="0089388F" w:rsidP="0089388F">
      <w:pPr>
        <w:keepNext/>
        <w:keepLines/>
        <w:spacing w:after="0" w:line="240" w:lineRule="auto"/>
        <w:jc w:val="both"/>
        <w:rPr>
          <w:rFonts w:ascii="Tahoma" w:eastAsia="Times New Roman" w:hAnsi="Tahoma" w:cs="Tahoma"/>
          <w:b/>
          <w:lang w:eastAsia="sl-SI"/>
        </w:rPr>
      </w:pPr>
    </w:p>
    <w:p w14:paraId="0BBDEDF4" w14:textId="13C75EE6"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val="x-none" w:eastAsia="sl-SI"/>
        </w:rPr>
        <w:t xml:space="preserve">Ponudnik nosi vse stroške priprave in predložitve ponudbe. </w:t>
      </w:r>
      <w:r w:rsidRPr="001214A7">
        <w:rPr>
          <w:rFonts w:ascii="Tahoma" w:eastAsia="Times New Roman" w:hAnsi="Tahoma" w:cs="Tahoma"/>
          <w:lang w:eastAsia="sl-SI"/>
        </w:rPr>
        <w:t xml:space="preserve">Rok za predložitev ponudb je najkasneje do </w:t>
      </w:r>
      <w:r w:rsidR="00FD5070">
        <w:rPr>
          <w:rFonts w:ascii="Tahoma" w:eastAsia="Times New Roman" w:hAnsi="Tahoma" w:cs="Tahoma"/>
          <w:b/>
          <w:bCs/>
          <w:lang w:eastAsia="sl-SI"/>
        </w:rPr>
        <w:t>5</w:t>
      </w:r>
      <w:r>
        <w:rPr>
          <w:rFonts w:ascii="Tahoma" w:eastAsia="Times New Roman" w:hAnsi="Tahoma" w:cs="Tahoma"/>
          <w:b/>
          <w:bCs/>
          <w:lang w:eastAsia="sl-SI"/>
        </w:rPr>
        <w:t>.</w:t>
      </w:r>
      <w:r w:rsidRPr="001214A7">
        <w:rPr>
          <w:rFonts w:ascii="Tahoma" w:eastAsia="Times New Roman" w:hAnsi="Tahoma" w:cs="Tahoma"/>
          <w:b/>
          <w:bCs/>
          <w:lang w:eastAsia="sl-SI"/>
        </w:rPr>
        <w:t xml:space="preserve"> </w:t>
      </w:r>
      <w:r w:rsidR="00FD5070">
        <w:rPr>
          <w:rFonts w:ascii="Tahoma" w:eastAsia="Times New Roman" w:hAnsi="Tahoma" w:cs="Tahoma"/>
          <w:b/>
          <w:bCs/>
          <w:lang w:eastAsia="sl-SI"/>
        </w:rPr>
        <w:t>7</w:t>
      </w:r>
      <w:r w:rsidRPr="001214A7">
        <w:rPr>
          <w:rFonts w:ascii="Tahoma" w:eastAsia="Times New Roman" w:hAnsi="Tahoma" w:cs="Tahoma"/>
          <w:b/>
          <w:bCs/>
          <w:lang w:eastAsia="sl-SI"/>
        </w:rPr>
        <w:t xml:space="preserve">. 2022 </w:t>
      </w:r>
      <w:r w:rsidRPr="001214A7">
        <w:rPr>
          <w:rFonts w:ascii="Tahoma" w:eastAsia="Times New Roman" w:hAnsi="Tahoma" w:cs="Tahoma"/>
          <w:lang w:eastAsia="sl-SI"/>
        </w:rPr>
        <w:t xml:space="preserve">do </w:t>
      </w:r>
      <w:r w:rsidRPr="001214A7">
        <w:rPr>
          <w:rFonts w:ascii="Tahoma" w:eastAsia="Times New Roman" w:hAnsi="Tahoma" w:cs="Tahoma"/>
          <w:b/>
          <w:lang w:eastAsia="sl-SI"/>
        </w:rPr>
        <w:t>10.00 ure</w:t>
      </w:r>
      <w:r w:rsidRPr="001214A7">
        <w:rPr>
          <w:rFonts w:ascii="Tahoma" w:eastAsia="Times New Roman" w:hAnsi="Tahoma" w:cs="Tahoma"/>
          <w:lang w:eastAsia="sl-SI"/>
        </w:rPr>
        <w:t>.</w:t>
      </w:r>
    </w:p>
    <w:p w14:paraId="105E69C8"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110CE3B8"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val="x-none" w:eastAsia="sl-SI"/>
        </w:rPr>
        <w:t xml:space="preserve">Ponudniki morajo ponudbe predložiti v informacijski sistem e-JN na spletnem naslovu </w:t>
      </w:r>
      <w:hyperlink r:id="rId9"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eastAsia="sl-SI"/>
        </w:rPr>
        <w:t xml:space="preserve">, v skladu </w:t>
      </w:r>
      <w:r w:rsidRPr="001214A7">
        <w:rPr>
          <w:rFonts w:ascii="Tahoma" w:eastAsia="Times New Roman" w:hAnsi="Tahoma" w:cs="Tahoma"/>
          <w:u w:val="single"/>
          <w:lang w:eastAsia="sl-SI"/>
        </w:rPr>
        <w:t xml:space="preserve">s </w:t>
      </w:r>
      <w:r w:rsidRPr="001214A7">
        <w:rPr>
          <w:rFonts w:ascii="Tahoma" w:eastAsia="Times New Roman" w:hAnsi="Tahoma" w:cs="Tahoma"/>
          <w:b/>
          <w:u w:val="single"/>
          <w:lang w:eastAsia="sl-SI"/>
        </w:rPr>
        <w:t xml:space="preserve">poglavjem </w:t>
      </w:r>
      <w:r>
        <w:rPr>
          <w:rFonts w:ascii="Tahoma" w:eastAsia="Times New Roman" w:hAnsi="Tahoma" w:cs="Tahoma"/>
          <w:b/>
          <w:u w:val="single"/>
          <w:lang w:eastAsia="sl-SI"/>
        </w:rPr>
        <w:t>6</w:t>
      </w:r>
      <w:r w:rsidRPr="001214A7">
        <w:rPr>
          <w:rFonts w:ascii="Tahoma" w:eastAsia="Times New Roman" w:hAnsi="Tahoma" w:cs="Tahoma"/>
          <w:u w:val="single"/>
          <w:lang w:eastAsia="sl-SI"/>
        </w:rPr>
        <w:t xml:space="preserve"> te razpisne dokumentacije</w:t>
      </w:r>
      <w:r w:rsidRPr="001214A7">
        <w:rPr>
          <w:rFonts w:ascii="Tahoma" w:eastAsia="Times New Roman" w:hAnsi="Tahoma" w:cs="Tahoma"/>
          <w:lang w:eastAsia="sl-SI"/>
        </w:rPr>
        <w:t>.</w:t>
      </w:r>
    </w:p>
    <w:p w14:paraId="3688B6F4" w14:textId="77777777" w:rsidR="0089388F" w:rsidRPr="001214A7" w:rsidRDefault="0089388F" w:rsidP="0089388F">
      <w:pPr>
        <w:keepNext/>
        <w:keepLines/>
        <w:spacing w:after="0" w:line="240" w:lineRule="auto"/>
        <w:jc w:val="both"/>
        <w:rPr>
          <w:rFonts w:ascii="Tahoma" w:eastAsia="Times New Roman" w:hAnsi="Tahoma" w:cs="Tahoma"/>
          <w:lang w:val="x-none" w:eastAsia="sl-SI"/>
        </w:rPr>
      </w:pPr>
    </w:p>
    <w:p w14:paraId="35DF6F74"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1214A7">
        <w:rPr>
          <w:rFonts w:ascii="Tahoma" w:eastAsia="Times New Roman" w:hAnsi="Tahoma" w:cs="Tahoma"/>
          <w:b/>
          <w:lang w:eastAsia="sl-SI"/>
        </w:rPr>
        <w:t>Odpiranje ponudb</w:t>
      </w:r>
      <w:bookmarkEnd w:id="10"/>
      <w:bookmarkEnd w:id="11"/>
      <w:bookmarkEnd w:id="12"/>
      <w:bookmarkEnd w:id="13"/>
      <w:bookmarkEnd w:id="14"/>
    </w:p>
    <w:p w14:paraId="57C3938D" w14:textId="77777777" w:rsidR="0089388F" w:rsidRPr="001214A7" w:rsidRDefault="0089388F" w:rsidP="0089388F">
      <w:pPr>
        <w:keepNext/>
        <w:keepLines/>
        <w:spacing w:after="0" w:line="240" w:lineRule="auto"/>
        <w:jc w:val="both"/>
        <w:rPr>
          <w:rFonts w:ascii="Tahoma" w:eastAsia="Times New Roman" w:hAnsi="Tahoma" w:cs="Tahoma"/>
          <w:b/>
          <w:lang w:eastAsia="sl-SI"/>
        </w:rPr>
      </w:pPr>
    </w:p>
    <w:p w14:paraId="05005CF8" w14:textId="67225272"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Odpiranje ponudb bo potekalo avtomatično v informacijskem sistemu e-JN dne </w:t>
      </w:r>
      <w:r w:rsidR="00FD5070">
        <w:rPr>
          <w:rFonts w:ascii="Tahoma" w:eastAsia="Times New Roman" w:hAnsi="Tahoma" w:cs="Tahoma"/>
          <w:b/>
          <w:bCs/>
          <w:lang w:eastAsia="sl-SI"/>
        </w:rPr>
        <w:t>5.</w:t>
      </w:r>
      <w:r w:rsidR="00FD5070" w:rsidRPr="001214A7">
        <w:rPr>
          <w:rFonts w:ascii="Tahoma" w:eastAsia="Times New Roman" w:hAnsi="Tahoma" w:cs="Tahoma"/>
          <w:b/>
          <w:bCs/>
          <w:lang w:eastAsia="sl-SI"/>
        </w:rPr>
        <w:t xml:space="preserve"> </w:t>
      </w:r>
      <w:r w:rsidR="00FD5070">
        <w:rPr>
          <w:rFonts w:ascii="Tahoma" w:eastAsia="Times New Roman" w:hAnsi="Tahoma" w:cs="Tahoma"/>
          <w:b/>
          <w:bCs/>
          <w:lang w:eastAsia="sl-SI"/>
        </w:rPr>
        <w:t>7</w:t>
      </w:r>
      <w:r w:rsidR="00FD5070" w:rsidRPr="001214A7">
        <w:rPr>
          <w:rFonts w:ascii="Tahoma" w:eastAsia="Times New Roman" w:hAnsi="Tahoma" w:cs="Tahoma"/>
          <w:b/>
          <w:bCs/>
          <w:lang w:eastAsia="sl-SI"/>
        </w:rPr>
        <w:t xml:space="preserve">. 2022 </w:t>
      </w:r>
      <w:r w:rsidRPr="001214A7">
        <w:rPr>
          <w:rFonts w:ascii="Tahoma" w:eastAsia="Times New Roman" w:hAnsi="Tahoma" w:cs="Tahoma"/>
          <w:lang w:eastAsia="sl-SI"/>
        </w:rPr>
        <w:t xml:space="preserve">in se bo začelo </w:t>
      </w:r>
      <w:r w:rsidRPr="001214A7">
        <w:rPr>
          <w:rFonts w:ascii="Tahoma" w:eastAsia="Times New Roman" w:hAnsi="Tahoma" w:cs="Tahoma"/>
          <w:b/>
          <w:lang w:eastAsia="sl-SI"/>
        </w:rPr>
        <w:t>ob 11.00 uri</w:t>
      </w:r>
      <w:r w:rsidRPr="001214A7">
        <w:rPr>
          <w:rFonts w:ascii="Tahoma" w:eastAsia="Times New Roman" w:hAnsi="Tahoma" w:cs="Tahoma"/>
          <w:lang w:eastAsia="sl-SI"/>
        </w:rPr>
        <w:t xml:space="preserve"> na spletnem naslovu </w:t>
      </w:r>
      <w:hyperlink r:id="rId10"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p>
    <w:p w14:paraId="79FB5A46"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AC33ADF"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6EB65832"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6462788A"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Pogajanja</w:t>
      </w:r>
    </w:p>
    <w:p w14:paraId="30B72212"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7CA2E181"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s ponudnikom(i) izvedel pogajanja, v skladu z drugim odstavkom 47. člena ZJN-3.</w:t>
      </w:r>
    </w:p>
    <w:p w14:paraId="0FB21152"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D4F2937"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20ED0630"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401325CC" w14:textId="77777777" w:rsidR="0089388F" w:rsidRPr="001214A7" w:rsidRDefault="0089388F" w:rsidP="0089388F">
      <w:pPr>
        <w:keepNext/>
        <w:keepLines/>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Predmet pogajanj bo znižanje ponudbenih cen na enoto mere in ponudbene vrednosti.</w:t>
      </w:r>
    </w:p>
    <w:p w14:paraId="399DCC17"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75AB650B"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Izveden bo en</w:t>
      </w:r>
      <w:r w:rsidRPr="001214A7">
        <w:rPr>
          <w:rFonts w:ascii="Tahoma" w:eastAsia="Times New Roman" w:hAnsi="Tahoma" w:cs="Tahoma"/>
          <w:b/>
          <w:lang w:eastAsia="sl-SI"/>
        </w:rPr>
        <w:t xml:space="preserve"> </w:t>
      </w:r>
      <w:r w:rsidRPr="001214A7">
        <w:rPr>
          <w:rFonts w:ascii="Tahoma" w:eastAsia="Times New Roman" w:hAnsi="Tahoma" w:cs="Tahoma"/>
          <w:lang w:eastAsia="sl-SI"/>
        </w:rPr>
        <w:t xml:space="preserve">krog pogajanj. </w:t>
      </w:r>
    </w:p>
    <w:p w14:paraId="4B505D44" w14:textId="77777777" w:rsidR="0089388F" w:rsidRPr="001214A7" w:rsidRDefault="0089388F" w:rsidP="0089388F">
      <w:pPr>
        <w:keepNext/>
        <w:keepLines/>
        <w:spacing w:after="0" w:line="240" w:lineRule="auto"/>
        <w:jc w:val="both"/>
        <w:rPr>
          <w:rFonts w:ascii="Tahoma" w:eastAsia="Times New Roman" w:hAnsi="Tahoma" w:cs="Tahoma"/>
          <w:b/>
          <w:lang w:eastAsia="sl-SI"/>
        </w:rPr>
      </w:pPr>
    </w:p>
    <w:p w14:paraId="6516E6B9"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Variantna ponudba</w:t>
      </w:r>
    </w:p>
    <w:p w14:paraId="3A9E2C10"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610D2805"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ne dopušča predložitve variantne ponudbe. Naročnik bo ponudbo, ki bo vsebovala variantno ponudbo, zavrnil kot nedopustno.</w:t>
      </w:r>
    </w:p>
    <w:p w14:paraId="50C52939"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6CB4EA4" w14:textId="77777777" w:rsidR="0089388F" w:rsidRDefault="0089388F" w:rsidP="0089388F">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094C8BD"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Pregled in ocenjevanje ponudb</w:t>
      </w:r>
    </w:p>
    <w:p w14:paraId="56E5C85C"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4844591F"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011BE317"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25E3A141"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Okvirni sporazum</w:t>
      </w:r>
    </w:p>
    <w:p w14:paraId="28AE016C"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679642A"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Okvirni sporazum bo z izbranim ponudnikom podpisal naročnik.</w:t>
      </w:r>
    </w:p>
    <w:p w14:paraId="6A046BDF"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46AB2C9E"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2FDB84BD"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13800A40"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1214A7">
        <w:rPr>
          <w:rFonts w:ascii="Tahoma" w:eastAsia="Times New Roman" w:hAnsi="Tahoma" w:cs="Tahoma"/>
          <w:b/>
          <w:lang w:eastAsia="sl-SI"/>
        </w:rPr>
        <w:t>Priloga 3/1</w:t>
      </w:r>
      <w:r w:rsidRPr="001214A7">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3215E695"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0D3BB7DA"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Vzorec okvirnega sporazuma je sestavni del te razpisne dokumentacije. Ponudnik s podpisom </w:t>
      </w:r>
      <w:r w:rsidRPr="001214A7">
        <w:rPr>
          <w:rFonts w:ascii="Tahoma" w:eastAsia="Times New Roman" w:hAnsi="Tahoma" w:cs="Tahoma"/>
          <w:b/>
          <w:lang w:eastAsia="sl-SI"/>
        </w:rPr>
        <w:t>Priloge A</w:t>
      </w:r>
      <w:r w:rsidRPr="001214A7">
        <w:rPr>
          <w:rFonts w:ascii="Tahoma" w:eastAsia="Times New Roman" w:hAnsi="Tahoma" w:cs="Tahoma"/>
          <w:lang w:eastAsia="sl-SI"/>
        </w:rPr>
        <w:t xml:space="preserve"> potrdi, da se strinja z vsebino okvirnega sporazuma. </w:t>
      </w:r>
    </w:p>
    <w:p w14:paraId="4708D1E1"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8687A9B"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1214A7">
        <w:rPr>
          <w:rFonts w:ascii="Tahoma" w:eastAsia="Times New Roman" w:hAnsi="Tahoma" w:cs="Tahoma"/>
          <w:b/>
          <w:lang w:eastAsia="sl-SI"/>
        </w:rPr>
        <w:t>Prav</w:t>
      </w:r>
      <w:bookmarkEnd w:id="15"/>
      <w:bookmarkEnd w:id="16"/>
      <w:bookmarkEnd w:id="17"/>
      <w:bookmarkEnd w:id="18"/>
      <w:bookmarkEnd w:id="19"/>
      <w:r w:rsidRPr="001214A7">
        <w:rPr>
          <w:rFonts w:ascii="Tahoma" w:eastAsia="Times New Roman" w:hAnsi="Tahoma" w:cs="Tahoma"/>
          <w:b/>
          <w:lang w:eastAsia="sl-SI"/>
        </w:rPr>
        <w:t>no varstvo</w:t>
      </w:r>
    </w:p>
    <w:p w14:paraId="1B346C4B"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452B46DF"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Ponudnikom je zagotovljeno pravno varstvo skladno z Zakonom o pravnem varstvu v postopkih javnega naročanja.</w:t>
      </w:r>
    </w:p>
    <w:p w14:paraId="284AB9BF"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55C49AF8"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bookmarkStart w:id="20" w:name="_Toc163615935"/>
      <w:r w:rsidRPr="001214A7">
        <w:rPr>
          <w:rFonts w:ascii="Tahoma" w:eastAsia="Times New Roman" w:hAnsi="Tahoma" w:cs="Tahoma"/>
          <w:b/>
          <w:lang w:eastAsia="sl-SI"/>
        </w:rPr>
        <w:t>Zaupnost po</w:t>
      </w:r>
      <w:bookmarkEnd w:id="20"/>
      <w:r w:rsidRPr="001214A7">
        <w:rPr>
          <w:rFonts w:ascii="Tahoma" w:eastAsia="Times New Roman" w:hAnsi="Tahoma" w:cs="Tahoma"/>
          <w:b/>
          <w:lang w:eastAsia="sl-SI"/>
        </w:rPr>
        <w:t>datkov</w:t>
      </w:r>
    </w:p>
    <w:p w14:paraId="7279F9FA"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4C77DC83"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2D536EA0"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74C7AC37"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2B26ADBF"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05E4444B"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Jamstvo za napake</w:t>
      </w:r>
    </w:p>
    <w:p w14:paraId="211CA4CD"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62EAFEBF"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6C3BE104"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50344B6A" w14:textId="77777777" w:rsidR="0089388F" w:rsidRDefault="0089388F" w:rsidP="0089388F">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13E102E" w14:textId="77777777" w:rsidR="0089388F" w:rsidRPr="001214A7" w:rsidRDefault="0089388F" w:rsidP="0089388F">
      <w:pPr>
        <w:keepNext/>
        <w:keepLines/>
        <w:numPr>
          <w:ilvl w:val="0"/>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PONUDBENI POGOJI</w:t>
      </w:r>
    </w:p>
    <w:p w14:paraId="44FF730D" w14:textId="77777777" w:rsidR="0089388F" w:rsidRPr="001214A7" w:rsidRDefault="0089388F" w:rsidP="0089388F">
      <w:pPr>
        <w:keepNext/>
        <w:keepLines/>
        <w:spacing w:after="0" w:line="240" w:lineRule="auto"/>
        <w:jc w:val="both"/>
        <w:rPr>
          <w:rFonts w:ascii="Tahoma" w:eastAsia="Times New Roman" w:hAnsi="Tahoma" w:cs="Tahoma"/>
          <w:b/>
          <w:lang w:eastAsia="sl-SI"/>
        </w:rPr>
      </w:pPr>
    </w:p>
    <w:p w14:paraId="16ED985C"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Celovitost ponudbe</w:t>
      </w:r>
    </w:p>
    <w:p w14:paraId="33FAD02C"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810FE27"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b/>
          <w:bCs/>
          <w:lang w:eastAsia="sl-SI"/>
        </w:rPr>
        <w:t>Ponudnik odda svojo ponudbo za celotno naročilo</w:t>
      </w:r>
      <w:r w:rsidRPr="001214A7">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7EF2F3A8"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497A7DE6"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7B3CC2C8"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650977E0"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Skupna ponudba</w:t>
      </w:r>
    </w:p>
    <w:p w14:paraId="3748CB14"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7EA39E05"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Ponudbo lahko predloži skupina ponudnikov, ki mora predložiti pravni akt o skupni izvedbi naročila </w:t>
      </w:r>
      <w:r w:rsidRPr="001214A7">
        <w:rPr>
          <w:rFonts w:ascii="Tahoma" w:eastAsia="Times New Roman" w:hAnsi="Tahoma" w:cs="Tahoma"/>
          <w:b/>
          <w:lang w:eastAsia="sl-SI"/>
        </w:rPr>
        <w:t>(kot prilogo 1/1)</w:t>
      </w:r>
      <w:r w:rsidRPr="001214A7">
        <w:rPr>
          <w:rFonts w:ascii="Tahoma" w:eastAsia="Times New Roman" w:hAnsi="Tahoma" w:cs="Tahoma"/>
          <w:lang w:eastAsia="sl-SI"/>
        </w:rPr>
        <w:t>. Navedeni pravni akt mora natančno opredeliti:</w:t>
      </w:r>
    </w:p>
    <w:p w14:paraId="65F22B43" w14:textId="77777777" w:rsidR="0089388F" w:rsidRPr="001214A7" w:rsidRDefault="0089388F" w:rsidP="0089388F">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medsebojno odgovornost posameznih članov skupine za izvedbo naročila znotraj skupine,</w:t>
      </w:r>
    </w:p>
    <w:p w14:paraId="16729683" w14:textId="77777777" w:rsidR="0089388F" w:rsidRPr="001214A7" w:rsidRDefault="0089388F" w:rsidP="0089388F">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neomejeno solidarno odgovornost članov skupine do naročnika glede vseh obveznosti po okvirnem sporazumu,</w:t>
      </w:r>
    </w:p>
    <w:p w14:paraId="4504EC04" w14:textId="77777777" w:rsidR="0089388F" w:rsidRPr="001214A7" w:rsidRDefault="0089388F" w:rsidP="0089388F">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 xml:space="preserve">glavnega nosilca izvedbe obveznosti po okvirnem sporazumu, s katerim bo naročnik komuniciral, </w:t>
      </w:r>
    </w:p>
    <w:p w14:paraId="68DF39C8" w14:textId="77777777" w:rsidR="0089388F" w:rsidRPr="001214A7" w:rsidRDefault="0089388F" w:rsidP="0089388F">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56B88FD0" w14:textId="77777777" w:rsidR="0089388F" w:rsidRPr="001214A7" w:rsidRDefault="0089388F" w:rsidP="0089388F">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0171F675" w14:textId="77777777" w:rsidR="0089388F" w:rsidRPr="001214A7" w:rsidRDefault="0089388F" w:rsidP="0089388F">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nosilca zavarovanja obveznosti po okvirnem sporazumu iz naslova dobre izvedbe del,</w:t>
      </w:r>
    </w:p>
    <w:p w14:paraId="0C089C75" w14:textId="77777777" w:rsidR="0089388F" w:rsidRPr="001214A7" w:rsidRDefault="0089388F" w:rsidP="0089388F">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določila v primeru izstopa partnerja,</w:t>
      </w:r>
    </w:p>
    <w:p w14:paraId="4166DF97" w14:textId="77777777" w:rsidR="0089388F" w:rsidRPr="001214A7" w:rsidRDefault="0089388F" w:rsidP="0089388F">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pooblastilo vodilnemu partnerju,</w:t>
      </w:r>
    </w:p>
    <w:p w14:paraId="229C73D8" w14:textId="77777777" w:rsidR="0089388F" w:rsidRPr="001214A7" w:rsidRDefault="0089388F" w:rsidP="0089388F">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opredelitev deležev in področje dela.</w:t>
      </w:r>
    </w:p>
    <w:p w14:paraId="6714E84D"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2820D313"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0E4E5879" w14:textId="77777777" w:rsidR="0089388F" w:rsidRPr="001214A7" w:rsidRDefault="0089388F" w:rsidP="0089388F">
      <w:pPr>
        <w:keepNext/>
        <w:keepLines/>
        <w:spacing w:after="0" w:line="240" w:lineRule="auto"/>
        <w:jc w:val="both"/>
        <w:rPr>
          <w:rFonts w:ascii="Tahoma" w:eastAsia="Times New Roman" w:hAnsi="Tahoma" w:cs="Tahoma"/>
          <w:b/>
          <w:lang w:eastAsia="sl-SI"/>
        </w:rPr>
      </w:pPr>
    </w:p>
    <w:p w14:paraId="6EA4C1E4"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1214A7">
        <w:rPr>
          <w:rFonts w:ascii="Tahoma" w:eastAsia="Times New Roman" w:hAnsi="Tahoma" w:cs="Tahoma"/>
          <w:bCs/>
          <w:lang w:eastAsia="sl-SI"/>
        </w:rPr>
        <w:t>v .pdf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.pdf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 xml:space="preserve">Prilogo 3/1, Prilogo 3/2 </w:t>
      </w:r>
      <w:r w:rsidRPr="001214A7">
        <w:rPr>
          <w:rFonts w:ascii="Tahoma" w:eastAsia="Times New Roman" w:hAnsi="Tahoma" w:cs="Tahoma"/>
          <w:lang w:eastAsia="sl-SI"/>
        </w:rPr>
        <w:t xml:space="preserve">in </w:t>
      </w:r>
      <w:r w:rsidRPr="001214A7">
        <w:rPr>
          <w:rFonts w:ascii="Tahoma" w:eastAsia="Times New Roman" w:hAnsi="Tahoma" w:cs="Tahoma"/>
          <w:b/>
          <w:lang w:eastAsia="sl-SI"/>
        </w:rPr>
        <w:t>Prilogo 3/3</w:t>
      </w:r>
      <w:r w:rsidRPr="001214A7">
        <w:rPr>
          <w:rFonts w:ascii="Tahoma" w:eastAsia="Times New Roman" w:hAnsi="Tahoma" w:cs="Tahoma"/>
          <w:lang w:eastAsia="sl-SI"/>
        </w:rPr>
        <w:t>.</w:t>
      </w:r>
    </w:p>
    <w:p w14:paraId="41AF40EA"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7B5A18DC"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Ponudba s podizvajalci</w:t>
      </w:r>
    </w:p>
    <w:p w14:paraId="4A78B78B"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142620A5" w14:textId="77777777" w:rsidR="0089388F" w:rsidRPr="00672D8F" w:rsidRDefault="0089388F" w:rsidP="0089388F">
      <w:pPr>
        <w:keepNext/>
        <w:keepLines/>
        <w:spacing w:after="0" w:line="240" w:lineRule="auto"/>
        <w:jc w:val="both"/>
        <w:rPr>
          <w:rFonts w:ascii="Tahoma" w:hAnsi="Tahoma" w:cs="Tahoma"/>
          <w:b/>
        </w:rPr>
      </w:pPr>
      <w:r w:rsidRPr="001214A7">
        <w:rPr>
          <w:rFonts w:ascii="Tahoma" w:eastAsia="Times New Roman" w:hAnsi="Tahoma" w:cs="Tahoma"/>
          <w:lang w:eastAsia="sl-SI"/>
        </w:rPr>
        <w:t>Ponudnik lahko del javnega naročila odda v podizvajanje.</w:t>
      </w:r>
      <w:r w:rsidRPr="00633E10">
        <w:rPr>
          <w:rFonts w:ascii="Tahoma" w:hAnsi="Tahoma" w:cs="Tahoma"/>
          <w:b/>
        </w:rPr>
        <w:t xml:space="preserve"> </w:t>
      </w:r>
      <w:r w:rsidRPr="00672D8F">
        <w:rPr>
          <w:rFonts w:ascii="Tahoma" w:hAnsi="Tahoma" w:cs="Tahoma"/>
          <w:b/>
        </w:rPr>
        <w:t>Proizvajalca opreme naročnik NE ŠTEJE za PODIZVAJALCA.</w:t>
      </w:r>
    </w:p>
    <w:p w14:paraId="15BF28EB"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61918414"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2684E2C3"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52FC111B"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2B29107A"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6169DFBA"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35B8C062"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0BB932F7"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5AE4EC85"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1B528C66"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Obveznosti iz te točke veljajo tudi za podizvajalce podizvajalcev glavnega izvajalca ali nadaljnje podizvajalce v podizvajalski verigi.</w:t>
      </w:r>
    </w:p>
    <w:p w14:paraId="48E0F5FA"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79495840"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Če bo ponudnik izvajal javno naročilo s podizvajalci mora k ponudbi v razdelek »Izjava – ostali sodelujoči« priložiti </w:t>
      </w:r>
      <w:r w:rsidRPr="001214A7">
        <w:rPr>
          <w:rFonts w:ascii="Tahoma" w:eastAsia="Times New Roman" w:hAnsi="Tahoma" w:cs="Tahoma"/>
          <w:bCs/>
          <w:lang w:eastAsia="sl-SI"/>
        </w:rPr>
        <w:t>v .pdf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.pdf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3/1,</w:t>
      </w:r>
      <w:r w:rsidRPr="001214A7">
        <w:rPr>
          <w:rFonts w:ascii="Tahoma" w:eastAsia="Times New Roman" w:hAnsi="Tahoma" w:cs="Tahoma"/>
          <w:lang w:eastAsia="sl-SI"/>
        </w:rPr>
        <w:t xml:space="preserve"> </w:t>
      </w:r>
      <w:r w:rsidRPr="001214A7">
        <w:rPr>
          <w:rFonts w:ascii="Tahoma" w:eastAsia="Times New Roman" w:hAnsi="Tahoma" w:cs="Tahoma"/>
          <w:b/>
          <w:lang w:eastAsia="sl-SI"/>
        </w:rPr>
        <w:t>Prilogo 3/2, Prilogo 3/3, Prilogo 4/1 in Prilogo 4/2</w:t>
      </w:r>
      <w:r w:rsidRPr="001214A7">
        <w:rPr>
          <w:rFonts w:ascii="Tahoma" w:eastAsia="Times New Roman" w:hAnsi="Tahoma" w:cs="Tahoma"/>
          <w:lang w:eastAsia="sl-SI"/>
        </w:rPr>
        <w:t>.</w:t>
      </w:r>
    </w:p>
    <w:p w14:paraId="0DCB86B0"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53FAD618"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kolikor ponudnik ne oddaja ponudbe z nobenim podizvajalcem, mu ni potrebno izpolniti/priložiti prilog, ki se nanašajo na podizvajalce.</w:t>
      </w:r>
    </w:p>
    <w:p w14:paraId="58F42D7C"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2A81D4ED"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Uporaba zmogljivosti drugih subjektov</w:t>
      </w:r>
    </w:p>
    <w:p w14:paraId="51D24AA2"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0B860E15" w14:textId="77777777" w:rsidR="0089388F" w:rsidRDefault="0089388F" w:rsidP="0089388F">
      <w:pPr>
        <w:keepNext/>
        <w:keepLines/>
        <w:spacing w:after="0" w:line="240" w:lineRule="auto"/>
        <w:jc w:val="both"/>
        <w:rPr>
          <w:rFonts w:ascii="Tahoma" w:hAnsi="Tahoma" w:cs="Tahoma"/>
          <w:b/>
        </w:rPr>
      </w:pPr>
      <w:r w:rsidRPr="00672D8F">
        <w:rPr>
          <w:rFonts w:ascii="Tahoma" w:hAnsi="Tahoma" w:cs="Tahoma"/>
          <w:b/>
        </w:rPr>
        <w:t>Proizvajalca opreme naročnik NE ŠTEJE za UPORABO ZMOGLJIVOSTI DRUGIH SUBJEKTOV.</w:t>
      </w:r>
    </w:p>
    <w:p w14:paraId="30D6FE51" w14:textId="77777777" w:rsidR="0089388F" w:rsidRDefault="0089388F" w:rsidP="0089388F">
      <w:pPr>
        <w:keepNext/>
        <w:keepLines/>
        <w:spacing w:after="0" w:line="240" w:lineRule="auto"/>
        <w:jc w:val="both"/>
        <w:rPr>
          <w:rFonts w:ascii="Tahoma" w:hAnsi="Tahoma" w:cs="Tahoma"/>
          <w:b/>
        </w:rPr>
      </w:pPr>
    </w:p>
    <w:p w14:paraId="42E7363A"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B182FE1"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29F1984A"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346C28A6"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4603302"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1214A7">
        <w:rPr>
          <w:rFonts w:ascii="Tahoma" w:eastAsia="Times New Roman" w:hAnsi="Tahoma" w:cs="Tahoma"/>
          <w:bCs/>
          <w:lang w:eastAsia="sl-SI"/>
        </w:rPr>
        <w:t>v .pdf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.pdf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3/1,</w:t>
      </w:r>
      <w:r w:rsidRPr="001214A7">
        <w:rPr>
          <w:rFonts w:ascii="Tahoma" w:eastAsia="Times New Roman" w:hAnsi="Tahoma" w:cs="Tahoma"/>
          <w:lang w:eastAsia="sl-SI"/>
        </w:rPr>
        <w:t xml:space="preserve"> </w:t>
      </w:r>
      <w:r w:rsidRPr="001214A7">
        <w:rPr>
          <w:rFonts w:ascii="Tahoma" w:eastAsia="Times New Roman" w:hAnsi="Tahoma" w:cs="Tahoma"/>
          <w:b/>
          <w:lang w:eastAsia="sl-SI"/>
        </w:rPr>
        <w:t>Prilogo 3/2, Prilogo 3/3 in Prilogo 4/3</w:t>
      </w:r>
      <w:r w:rsidRPr="001214A7">
        <w:rPr>
          <w:rFonts w:ascii="Tahoma" w:eastAsia="Times New Roman" w:hAnsi="Tahoma" w:cs="Tahoma"/>
          <w:lang w:eastAsia="sl-SI"/>
        </w:rPr>
        <w:t xml:space="preserve">. </w:t>
      </w:r>
    </w:p>
    <w:p w14:paraId="6991B13C"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15493F03" w14:textId="77777777" w:rsidR="0089388F" w:rsidRPr="001214A7" w:rsidRDefault="0089388F" w:rsidP="0089388F">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603255D" w14:textId="77777777" w:rsidR="0089388F" w:rsidRPr="001214A7" w:rsidRDefault="0089388F" w:rsidP="0089388F">
      <w:pPr>
        <w:keepNext/>
        <w:keepLines/>
        <w:spacing w:after="0" w:line="240" w:lineRule="auto"/>
        <w:jc w:val="both"/>
        <w:rPr>
          <w:rFonts w:ascii="Tahoma" w:eastAsia="Times New Roman" w:hAnsi="Tahoma" w:cs="Tahoma"/>
          <w:lang w:val="x-none" w:eastAsia="sl-SI"/>
        </w:rPr>
      </w:pPr>
    </w:p>
    <w:p w14:paraId="31BD415E" w14:textId="77777777" w:rsidR="0089388F" w:rsidRPr="001214A7" w:rsidRDefault="0089388F" w:rsidP="0089388F">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1214A7">
        <w:rPr>
          <w:rFonts w:ascii="Tahoma" w:eastAsia="Times New Roman" w:hAnsi="Tahoma" w:cs="Tahoma"/>
          <w:lang w:val="x-none" w:eastAsia="sl-SI"/>
        </w:rPr>
        <w:t xml:space="preserve"> </w:t>
      </w:r>
      <w:r w:rsidRPr="001214A7">
        <w:rPr>
          <w:rFonts w:ascii="Tahoma" w:eastAsia="Times New Roman" w:hAnsi="Tahoma" w:cs="Tahoma"/>
          <w:i/>
          <w:lang w:val="x-none" w:eastAsia="sl-SI"/>
        </w:rPr>
        <w:t xml:space="preserve">uporablja ponudnik v ponudbi. </w:t>
      </w:r>
    </w:p>
    <w:p w14:paraId="44819228"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39D0EEA9" w14:textId="77777777" w:rsidR="0089388F" w:rsidRDefault="0089388F" w:rsidP="0089388F">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F6092FA"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Ponudnik ali podizvajalec, ki nima sedeža v Republiki Sloveniji</w:t>
      </w:r>
    </w:p>
    <w:p w14:paraId="56F34288"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4D4C40B5"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1CC6CDB"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0A78E318" w14:textId="77777777" w:rsidR="0089388F" w:rsidRPr="001214A7" w:rsidRDefault="0089388F" w:rsidP="0089388F">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Ponudbena cena</w:t>
      </w:r>
    </w:p>
    <w:p w14:paraId="5AACBD29"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2FE1C13F"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Ponudnik v sistem e-JN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obliki pdf.</w:t>
      </w:r>
    </w:p>
    <w:p w14:paraId="02BF6CE6"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04C17353" w14:textId="77777777" w:rsidR="0089388F" w:rsidRPr="001214A7"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»Skupna ponudbena vrednost«, ki bo vpisana v istoimenski razdelek in dokument, ki bo naložen kot predračun (Priloga »POVZETEK PREDRAČUNA«) v del »Predračun«, bosta razvidna in dostopna na javnem odpiranju ponudb.</w:t>
      </w:r>
    </w:p>
    <w:p w14:paraId="0C71DA60"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06D34739" w14:textId="77777777" w:rsidR="0089388F" w:rsidRPr="009F1F39" w:rsidRDefault="0089388F" w:rsidP="0089388F">
      <w:pPr>
        <w:keepNext/>
        <w:keepLines/>
        <w:widowControl w:val="0"/>
        <w:tabs>
          <w:tab w:val="num" w:pos="720"/>
        </w:tabs>
        <w:spacing w:after="0" w:line="240" w:lineRule="auto"/>
        <w:jc w:val="both"/>
        <w:rPr>
          <w:rFonts w:ascii="Tahoma" w:hAnsi="Tahoma" w:cs="Tahoma"/>
        </w:rPr>
      </w:pPr>
      <w:r w:rsidRPr="001214A7">
        <w:rPr>
          <w:rFonts w:ascii="Tahoma" w:eastAsia="Times New Roman" w:hAnsi="Tahoma" w:cs="Tahoma"/>
          <w:lang w:eastAsia="sl-SI"/>
        </w:rPr>
        <w:t xml:space="preserve">Ponudnik mora Prilogo 2 izpolniti, podpisati in žigosati ter jo v pdf. formatu priložiti k ponudbi v razdelek </w:t>
      </w:r>
      <w:r w:rsidRPr="001214A7">
        <w:rPr>
          <w:rFonts w:ascii="Tahoma" w:eastAsia="Times New Roman" w:hAnsi="Tahoma" w:cs="Tahoma"/>
          <w:b/>
          <w:lang w:eastAsia="sl-SI"/>
        </w:rPr>
        <w:t>»Dokumenti«, del »Ostale priloge«</w:t>
      </w:r>
      <w:r w:rsidRPr="001214A7">
        <w:rPr>
          <w:rFonts w:ascii="Tahoma" w:eastAsia="Times New Roman" w:hAnsi="Tahoma" w:cs="Tahoma"/>
          <w:lang w:eastAsia="sl-SI"/>
        </w:rPr>
        <w:t xml:space="preserve">. Ponudnik mora v celotnem predračunu popisa </w:t>
      </w:r>
      <w:r>
        <w:rPr>
          <w:rFonts w:ascii="Tahoma" w:eastAsia="Times New Roman" w:hAnsi="Tahoma" w:cs="Tahoma"/>
          <w:lang w:eastAsia="sl-SI"/>
        </w:rPr>
        <w:t>blaga</w:t>
      </w:r>
      <w:r w:rsidRPr="001214A7">
        <w:rPr>
          <w:rFonts w:ascii="Tahoma" w:eastAsia="Times New Roman" w:hAnsi="Tahoma" w:cs="Tahoma"/>
          <w:lang w:eastAsia="sl-SI"/>
        </w:rPr>
        <w:t xml:space="preserve">, pri navedeni postavki izpolniti ponudbeno ceno, ki mora biti navedena v dveh decimalkah, oz. centih. </w:t>
      </w:r>
    </w:p>
    <w:p w14:paraId="725FFC52" w14:textId="77777777" w:rsidR="0089388F" w:rsidRPr="001214A7" w:rsidRDefault="0089388F" w:rsidP="0089388F">
      <w:pPr>
        <w:keepNext/>
        <w:keepLines/>
        <w:spacing w:after="0" w:line="240" w:lineRule="auto"/>
        <w:jc w:val="both"/>
        <w:rPr>
          <w:rFonts w:ascii="Tahoma" w:eastAsia="Times New Roman" w:hAnsi="Tahoma" w:cs="Tahoma"/>
          <w:lang w:eastAsia="sl-SI"/>
        </w:rPr>
      </w:pPr>
    </w:p>
    <w:p w14:paraId="675FCBF1" w14:textId="77777777" w:rsidR="0089388F" w:rsidRPr="001214A7" w:rsidRDefault="0089388F" w:rsidP="0089388F">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val="x-none" w:eastAsia="sl-SI"/>
        </w:rPr>
        <w:t>Ponudbena cena</w:t>
      </w:r>
      <w:r w:rsidRPr="001214A7">
        <w:rPr>
          <w:rFonts w:ascii="Tahoma" w:eastAsia="Times New Roman" w:hAnsi="Tahoma" w:cs="Tahoma"/>
          <w:lang w:eastAsia="sl-SI"/>
        </w:rPr>
        <w:t xml:space="preserve"> na enoto mere</w:t>
      </w:r>
      <w:r w:rsidRPr="001214A7">
        <w:rPr>
          <w:rFonts w:ascii="Tahoma" w:eastAsia="Times New Roman" w:hAnsi="Tahoma" w:cs="Tahoma"/>
          <w:lang w:val="x-none" w:eastAsia="sl-SI"/>
        </w:rPr>
        <w:t xml:space="preserve">, </w:t>
      </w:r>
      <w:r w:rsidRPr="001214A7">
        <w:rPr>
          <w:rFonts w:ascii="Tahoma" w:eastAsia="Times New Roman" w:hAnsi="Tahoma" w:cs="Tahoma"/>
          <w:lang w:eastAsia="sl-SI"/>
        </w:rPr>
        <w:t xml:space="preserve">dosežena na pogajanjih in je </w:t>
      </w:r>
      <w:r w:rsidRPr="001214A7">
        <w:rPr>
          <w:rFonts w:ascii="Tahoma" w:eastAsia="Times New Roman" w:hAnsi="Tahoma" w:cs="Tahoma"/>
          <w:lang w:val="x-none" w:eastAsia="sl-SI"/>
        </w:rPr>
        <w:t xml:space="preserve">navedena v </w:t>
      </w:r>
      <w:r w:rsidRPr="001214A7">
        <w:rPr>
          <w:rFonts w:ascii="Tahoma" w:eastAsia="Times New Roman" w:hAnsi="Tahoma" w:cs="Tahoma"/>
          <w:lang w:eastAsia="sl-SI"/>
        </w:rPr>
        <w:t>celotnem predračunu popisa</w:t>
      </w:r>
      <w:r>
        <w:rPr>
          <w:rFonts w:ascii="Tahoma" w:eastAsia="Times New Roman" w:hAnsi="Tahoma" w:cs="Tahoma"/>
          <w:lang w:eastAsia="sl-SI"/>
        </w:rPr>
        <w:t xml:space="preserve"> blaga</w:t>
      </w:r>
      <w:r w:rsidRPr="001214A7">
        <w:rPr>
          <w:rFonts w:ascii="Tahoma" w:eastAsia="Times New Roman" w:hAnsi="Tahoma" w:cs="Tahoma"/>
          <w:lang w:val="x-none" w:eastAsia="sl-SI"/>
        </w:rPr>
        <w:t xml:space="preserve">, mora biti v času </w:t>
      </w:r>
      <w:r w:rsidRPr="001214A7">
        <w:rPr>
          <w:rFonts w:ascii="Tahoma" w:eastAsia="Times New Roman" w:hAnsi="Tahoma" w:cs="Tahoma"/>
          <w:lang w:eastAsia="sl-SI"/>
        </w:rPr>
        <w:t>od sklenitve okvirnega sporazuma</w:t>
      </w:r>
      <w:r w:rsidRPr="001214A7">
        <w:rPr>
          <w:rFonts w:ascii="Tahoma" w:eastAsia="Times New Roman" w:hAnsi="Tahoma" w:cs="Tahoma"/>
          <w:lang w:val="x-none" w:eastAsia="sl-SI"/>
        </w:rPr>
        <w:t xml:space="preserve"> fiksna</w:t>
      </w:r>
      <w:r w:rsidRPr="001214A7">
        <w:rPr>
          <w:rFonts w:ascii="Tahoma" w:eastAsia="Times New Roman" w:hAnsi="Tahoma" w:cs="Tahoma"/>
          <w:lang w:eastAsia="sl-SI"/>
        </w:rPr>
        <w:t xml:space="preserve"> </w:t>
      </w:r>
      <w:r w:rsidRPr="001214A7">
        <w:rPr>
          <w:rFonts w:ascii="Tahoma" w:eastAsia="Times New Roman" w:hAnsi="Tahoma" w:cs="Tahoma"/>
          <w:bCs/>
          <w:lang w:val="x-none" w:eastAsia="sl-SI"/>
        </w:rPr>
        <w:t>za celotno obdobje veljavnosti okvirnega sporazuma</w:t>
      </w:r>
      <w:r w:rsidRPr="001214A7">
        <w:rPr>
          <w:rFonts w:ascii="Tahoma" w:eastAsia="Times New Roman" w:hAnsi="Tahoma" w:cs="Tahoma"/>
          <w:lang w:val="x-none" w:eastAsia="sl-SI"/>
        </w:rPr>
        <w:t>.</w:t>
      </w:r>
    </w:p>
    <w:p w14:paraId="611FB856" w14:textId="77777777" w:rsidR="0089388F" w:rsidRDefault="0089388F" w:rsidP="0089388F">
      <w:pPr>
        <w:keepNext/>
        <w:keepLines/>
        <w:spacing w:after="0" w:line="240" w:lineRule="auto"/>
        <w:jc w:val="both"/>
        <w:rPr>
          <w:rFonts w:ascii="Tahoma" w:eastAsia="Times New Roman" w:hAnsi="Tahoma" w:cs="Tahoma"/>
          <w:b/>
          <w:szCs w:val="20"/>
          <w:lang w:eastAsia="sl-SI"/>
        </w:rPr>
      </w:pPr>
    </w:p>
    <w:p w14:paraId="18EFA8A4" w14:textId="77777777" w:rsidR="0089388F" w:rsidRDefault="0089388F" w:rsidP="0089388F">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ponudbenih cenah, navedenih v posameznih postavkah ponudbenega predračuna ponudnika, morajo biti upoštevani vsi materialni in nematerialni stroški, ki bodo potrebni za kvalitetno in pravočasno izvedbo predmeta okvirnega sporazuma, vključno s stroški prevoza in dobave na lokacijo naročnika, stroški izdaje certifikatov, stroški izdelave ponudbene dokumentacije, ter tudi stroški za vsa ostala dela in naloge, ki so v okvirnem sporazumu opredeljena kot obveznosti izvajalca.</w:t>
      </w:r>
    </w:p>
    <w:p w14:paraId="3D25568C" w14:textId="77777777" w:rsidR="0089388F" w:rsidRPr="00BA3F91" w:rsidRDefault="0089388F" w:rsidP="0089388F">
      <w:pPr>
        <w:keepNext/>
        <w:keepLines/>
        <w:spacing w:after="0" w:line="240" w:lineRule="auto"/>
        <w:jc w:val="both"/>
        <w:rPr>
          <w:rFonts w:ascii="Tahoma" w:eastAsia="Times New Roman" w:hAnsi="Tahoma" w:cs="Tahoma"/>
          <w:lang w:eastAsia="sl-SI"/>
        </w:rPr>
      </w:pPr>
    </w:p>
    <w:p w14:paraId="5C7610D3" w14:textId="77777777" w:rsidR="0089388F" w:rsidRPr="00C97A1F" w:rsidRDefault="0089388F" w:rsidP="0089388F">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blaga</w:t>
      </w:r>
      <w:r w:rsidRPr="00C97A1F">
        <w:rPr>
          <w:rFonts w:ascii="Tahoma" w:eastAsia="Times New Roman" w:hAnsi="Tahoma" w:cs="Tahoma"/>
          <w:b/>
          <w:lang w:eastAsia="sl-SI"/>
        </w:rPr>
        <w:t xml:space="preserve"> ne smejo kakorkoli spreminjati, dodajati vrstice, stolpce ali celice ter v excel formatu spreminjati formule, ki jih je nastavil naročnik ali kakorkoli drugače dopolnjevati.</w:t>
      </w:r>
    </w:p>
    <w:p w14:paraId="387051EF" w14:textId="77777777" w:rsidR="0089388F" w:rsidRDefault="0089388F" w:rsidP="0089388F">
      <w:pPr>
        <w:keepNext/>
        <w:keepLines/>
        <w:spacing w:after="0" w:line="240" w:lineRule="auto"/>
        <w:jc w:val="both"/>
        <w:rPr>
          <w:rFonts w:ascii="Tahoma" w:eastAsia="Times New Roman" w:hAnsi="Tahoma" w:cs="Tahoma"/>
          <w:lang w:eastAsia="sl-SI"/>
        </w:rPr>
      </w:pPr>
    </w:p>
    <w:p w14:paraId="48040B26" w14:textId="77777777" w:rsidR="0089388F" w:rsidRPr="00A32E65" w:rsidRDefault="0089388F" w:rsidP="0089388F">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5E2C9C07" w14:textId="77777777" w:rsidR="0089388F" w:rsidRPr="00341CA3" w:rsidRDefault="0089388F" w:rsidP="0089388F">
      <w:pPr>
        <w:keepNext/>
        <w:keepLines/>
        <w:spacing w:after="0" w:line="240" w:lineRule="auto"/>
        <w:jc w:val="both"/>
        <w:rPr>
          <w:rFonts w:ascii="Tahoma" w:eastAsia="Times New Roman" w:hAnsi="Tahoma" w:cs="Tahoma"/>
          <w:lang w:eastAsia="sl-SI"/>
        </w:rPr>
      </w:pPr>
    </w:p>
    <w:p w14:paraId="706A8F9B" w14:textId="341945C6" w:rsidR="0089388F" w:rsidRPr="00D81C2E" w:rsidRDefault="0089388F" w:rsidP="0089388F">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Pr>
          <w:rFonts w:ascii="Tahoma" w:eastAsia="Times New Roman" w:hAnsi="Tahoma" w:cs="Tahoma"/>
          <w:lang w:eastAsia="sl-SI"/>
        </w:rPr>
        <w:t xml:space="preserve"> </w:t>
      </w:r>
      <w:r w:rsidR="00FD5070">
        <w:rPr>
          <w:rFonts w:ascii="Tahoma" w:eastAsia="Times New Roman" w:hAnsi="Tahoma" w:cs="Tahoma"/>
          <w:lang w:eastAsia="sl-SI"/>
        </w:rPr>
        <w:t>2. 11</w:t>
      </w:r>
      <w:r w:rsidRPr="00D96E45">
        <w:rPr>
          <w:rFonts w:ascii="Tahoma" w:eastAsia="Times New Roman" w:hAnsi="Tahoma" w:cs="Tahoma"/>
          <w:lang w:eastAsia="sl-SI"/>
        </w:rPr>
        <w:t>. 202</w:t>
      </w:r>
      <w:r>
        <w:rPr>
          <w:rFonts w:ascii="Tahoma" w:eastAsia="Times New Roman" w:hAnsi="Tahoma" w:cs="Tahoma"/>
          <w:lang w:eastAsia="sl-SI"/>
        </w:rPr>
        <w:t>2</w:t>
      </w:r>
      <w:r w:rsidRPr="00D96E45">
        <w:rPr>
          <w:rFonts w:ascii="Tahoma" w:eastAsia="Times New Roman" w:hAnsi="Tahoma" w:cs="Tahoma"/>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dobro izvedbo obveznosti po okvirnem sporazumu</w:t>
      </w:r>
      <w:r w:rsidRPr="0097275D">
        <w:rPr>
          <w:rFonts w:ascii="Tahoma" w:eastAsia="Times New Roman" w:hAnsi="Tahoma" w:cs="Tahoma"/>
          <w:lang w:eastAsia="sl-SI"/>
        </w:rPr>
        <w:t>.</w:t>
      </w:r>
    </w:p>
    <w:p w14:paraId="4314300F" w14:textId="77777777" w:rsidR="0089388F" w:rsidRPr="00712BC8" w:rsidRDefault="0089388F" w:rsidP="0089388F">
      <w:pPr>
        <w:keepNext/>
        <w:keepLines/>
        <w:spacing w:after="0" w:line="240" w:lineRule="auto"/>
        <w:jc w:val="both"/>
        <w:rPr>
          <w:rFonts w:ascii="Tahoma" w:eastAsia="Times New Roman" w:hAnsi="Tahoma" w:cs="Tahoma"/>
          <w:lang w:eastAsia="sl-SI"/>
        </w:rPr>
      </w:pPr>
    </w:p>
    <w:p w14:paraId="788487F0" w14:textId="77777777" w:rsidR="0089388F" w:rsidRPr="003E1EDE" w:rsidRDefault="0089388F" w:rsidP="0089388F">
      <w:pPr>
        <w:keepNext/>
        <w:keepLines/>
        <w:numPr>
          <w:ilvl w:val="1"/>
          <w:numId w:val="2"/>
        </w:numPr>
        <w:spacing w:after="0" w:line="240" w:lineRule="auto"/>
        <w:jc w:val="both"/>
        <w:rPr>
          <w:rFonts w:ascii="Tahoma" w:eastAsia="Times New Roman" w:hAnsi="Tahoma" w:cs="Tahoma"/>
          <w:b/>
          <w:lang w:eastAsia="sl-SI"/>
        </w:rPr>
      </w:pPr>
      <w:r w:rsidRPr="003E1EDE">
        <w:rPr>
          <w:rFonts w:ascii="Tahoma" w:eastAsia="Times New Roman" w:hAnsi="Tahoma" w:cs="Tahoma"/>
          <w:b/>
          <w:lang w:eastAsia="sl-SI"/>
        </w:rPr>
        <w:t>Plačilni pogoji</w:t>
      </w:r>
    </w:p>
    <w:p w14:paraId="0F5FEFE3" w14:textId="77777777" w:rsidR="0089388F" w:rsidRDefault="0089388F" w:rsidP="0089388F">
      <w:pPr>
        <w:keepNext/>
        <w:keepLines/>
        <w:tabs>
          <w:tab w:val="left" w:pos="1418"/>
          <w:tab w:val="left" w:pos="1702"/>
        </w:tabs>
        <w:spacing w:after="0" w:line="240" w:lineRule="auto"/>
        <w:jc w:val="both"/>
        <w:rPr>
          <w:rFonts w:ascii="Tahoma" w:hAnsi="Tahoma" w:cs="Tahoma"/>
        </w:rPr>
      </w:pPr>
    </w:p>
    <w:p w14:paraId="6E8287F1" w14:textId="77777777" w:rsidR="0089388F" w:rsidRPr="003C2DC3" w:rsidRDefault="0089388F" w:rsidP="0089388F">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bookmarkEnd w:id="8"/>
    <w:bookmarkEnd w:id="9"/>
    <w:p w14:paraId="51908B77" w14:textId="77777777" w:rsidR="00AC1874" w:rsidRDefault="00AC1874" w:rsidP="00A23DA2">
      <w:pPr>
        <w:keepNext/>
        <w:keepLines/>
        <w:spacing w:after="0" w:line="240" w:lineRule="auto"/>
        <w:jc w:val="both"/>
        <w:rPr>
          <w:rFonts w:ascii="Tahoma" w:eastAsia="Times New Roman" w:hAnsi="Tahoma" w:cs="Tahoma"/>
          <w:b/>
          <w:szCs w:val="20"/>
          <w:lang w:eastAsia="sl-SI"/>
        </w:rPr>
      </w:pPr>
    </w:p>
    <w:p w14:paraId="0FC6CFB4" w14:textId="77777777" w:rsidR="00FD5070" w:rsidRDefault="00FD507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5ADDED5" w14:textId="280981D7" w:rsidR="00E43D19" w:rsidRPr="00B65574" w:rsidRDefault="00E43D19" w:rsidP="00A23DA2">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lastRenderedPageBreak/>
        <w:t>Rok in način dobave</w:t>
      </w:r>
    </w:p>
    <w:p w14:paraId="7A4A4141" w14:textId="77777777" w:rsidR="00E43D19" w:rsidRDefault="00E43D19" w:rsidP="00A23DA2">
      <w:pPr>
        <w:keepNext/>
        <w:keepLines/>
        <w:spacing w:after="0" w:line="240" w:lineRule="auto"/>
        <w:jc w:val="both"/>
        <w:rPr>
          <w:rFonts w:ascii="Tahoma" w:hAnsi="Tahoma" w:cs="Tahoma"/>
        </w:rPr>
      </w:pPr>
    </w:p>
    <w:p w14:paraId="62198A79" w14:textId="77777777" w:rsidR="00B4342A" w:rsidRPr="00E259E7" w:rsidRDefault="00B4342A" w:rsidP="00B4342A">
      <w:pPr>
        <w:keepNext/>
        <w:keepLines/>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282B7139" w14:textId="77777777" w:rsidR="00E43D19" w:rsidRDefault="00E43D19" w:rsidP="00A23DA2">
      <w:pPr>
        <w:keepNext/>
        <w:keepLines/>
        <w:spacing w:after="0" w:line="240" w:lineRule="auto"/>
        <w:jc w:val="both"/>
        <w:rPr>
          <w:rFonts w:ascii="Tahoma" w:hAnsi="Tahoma" w:cs="Tahoma"/>
        </w:rPr>
      </w:pPr>
    </w:p>
    <w:p w14:paraId="43C6FA4F" w14:textId="0923A11C" w:rsidR="00B4342A" w:rsidRDefault="00B4342A" w:rsidP="00B4342A">
      <w:pPr>
        <w:keepNext/>
        <w:keepLines/>
        <w:spacing w:after="0" w:line="240" w:lineRule="auto"/>
        <w:jc w:val="both"/>
        <w:rPr>
          <w:rFonts w:ascii="Tahoma" w:hAnsi="Tahoma" w:cs="Tahoma"/>
          <w:lang w:eastAsia="sl-SI"/>
        </w:rPr>
      </w:pPr>
      <w:r w:rsidRPr="004773F7">
        <w:rPr>
          <w:rFonts w:ascii="Tahoma" w:hAnsi="Tahoma" w:cs="Tahoma"/>
        </w:rPr>
        <w:t>Ponudnik mora naročniku za blago, naveden v predračunu</w:t>
      </w:r>
      <w:r>
        <w:rPr>
          <w:rFonts w:ascii="Tahoma" w:hAnsi="Tahoma" w:cs="Tahoma"/>
        </w:rPr>
        <w:t xml:space="preserve"> popisa blaga, </w:t>
      </w:r>
      <w:r w:rsidRPr="004773F7">
        <w:rPr>
          <w:rFonts w:ascii="Tahoma" w:hAnsi="Tahoma" w:cs="Tahoma"/>
        </w:rPr>
        <w:t>nuditi</w:t>
      </w:r>
      <w:r>
        <w:rPr>
          <w:rFonts w:ascii="Tahoma" w:hAnsi="Tahoma" w:cs="Tahoma"/>
        </w:rPr>
        <w:t xml:space="preserve"> dobavni rok, ki je največ </w:t>
      </w:r>
      <w:r w:rsidRPr="00043491">
        <w:rPr>
          <w:rFonts w:ascii="Tahoma" w:hAnsi="Tahoma" w:cs="Tahoma"/>
          <w:b/>
        </w:rPr>
        <w:t>14 (štirinajst) delovnih dni</w:t>
      </w:r>
      <w:r w:rsidRPr="00114B1A">
        <w:rPr>
          <w:rFonts w:ascii="Tahoma" w:hAnsi="Tahoma" w:cs="Tahoma"/>
        </w:rPr>
        <w:t xml:space="preserve"> upoštevan od prejema </w:t>
      </w:r>
      <w:r>
        <w:rPr>
          <w:rFonts w:ascii="Tahoma" w:eastAsia="Times New Roman" w:hAnsi="Tahoma" w:cs="Tahoma"/>
          <w:lang w:eastAsia="ar-SA"/>
        </w:rPr>
        <w:t xml:space="preserve">posameznega </w:t>
      </w:r>
      <w:r w:rsidRPr="00752E4F">
        <w:rPr>
          <w:rFonts w:ascii="Tahoma" w:eastAsia="Times New Roman" w:hAnsi="Tahoma" w:cs="Tahoma"/>
          <w:lang w:eastAsia="ar-SA"/>
        </w:rPr>
        <w:t xml:space="preserve">pisnega </w:t>
      </w:r>
      <w:r>
        <w:rPr>
          <w:rFonts w:ascii="Tahoma" w:eastAsia="Times New Roman" w:hAnsi="Tahoma" w:cs="Tahoma"/>
          <w:lang w:eastAsia="ar-SA"/>
        </w:rPr>
        <w:t xml:space="preserve">nabavnega </w:t>
      </w:r>
      <w:r w:rsidRPr="00752E4F">
        <w:rPr>
          <w:rFonts w:ascii="Tahoma" w:eastAsia="Times New Roman" w:hAnsi="Tahoma" w:cs="Tahoma"/>
          <w:lang w:eastAsia="ar-SA"/>
        </w:rPr>
        <w:t>naročila</w:t>
      </w:r>
      <w:r>
        <w:rPr>
          <w:rFonts w:ascii="Tahoma" w:eastAsia="Times New Roman" w:hAnsi="Tahoma" w:cs="Tahoma"/>
          <w:lang w:eastAsia="ar-SA"/>
        </w:rPr>
        <w:t xml:space="preserve"> </w:t>
      </w:r>
      <w:r w:rsidRPr="00380604">
        <w:rPr>
          <w:rFonts w:ascii="Tahoma" w:hAnsi="Tahoma" w:cs="Tahoma"/>
          <w:lang w:eastAsia="sl-SI"/>
        </w:rPr>
        <w:t xml:space="preserve">oziroma v dogovorjenem roku med </w:t>
      </w:r>
      <w:r>
        <w:rPr>
          <w:rFonts w:ascii="Tahoma" w:hAnsi="Tahoma" w:cs="Tahoma"/>
          <w:lang w:eastAsia="sl-SI"/>
        </w:rPr>
        <w:t>izvajalcem</w:t>
      </w:r>
      <w:r w:rsidRPr="00380604">
        <w:rPr>
          <w:rFonts w:ascii="Tahoma" w:hAnsi="Tahoma" w:cs="Tahoma"/>
          <w:lang w:eastAsia="sl-SI"/>
        </w:rPr>
        <w:t xml:space="preserve"> in naročnikom, ki bo nav</w:t>
      </w:r>
      <w:r>
        <w:rPr>
          <w:rFonts w:ascii="Tahoma" w:hAnsi="Tahoma" w:cs="Tahoma"/>
          <w:lang w:eastAsia="sl-SI"/>
        </w:rPr>
        <w:t>eden v pisnem nabavnem naročili</w:t>
      </w:r>
      <w:r w:rsidRPr="00752E4F">
        <w:rPr>
          <w:rFonts w:ascii="Tahoma" w:eastAsia="Times New Roman" w:hAnsi="Tahoma" w:cs="Tahoma"/>
          <w:lang w:eastAsia="ar-SA"/>
        </w:rPr>
        <w:t xml:space="preserve">, na lokacijo, ki bo navedena </w:t>
      </w:r>
      <w:r>
        <w:rPr>
          <w:rFonts w:ascii="Tahoma" w:eastAsia="Times New Roman" w:hAnsi="Tahoma" w:cs="Tahoma"/>
          <w:lang w:eastAsia="ar-SA"/>
        </w:rPr>
        <w:t>v</w:t>
      </w:r>
      <w:r w:rsidRPr="00752E4F">
        <w:rPr>
          <w:rFonts w:ascii="Tahoma" w:eastAsia="Times New Roman" w:hAnsi="Tahoma" w:cs="Tahoma"/>
          <w:lang w:eastAsia="ar-SA"/>
        </w:rPr>
        <w:t xml:space="preserve"> pisnem nabavnem naročilu</w:t>
      </w:r>
      <w:r>
        <w:rPr>
          <w:rFonts w:ascii="Tahoma" w:hAnsi="Tahoma" w:cs="Tahoma"/>
          <w:lang w:eastAsia="sl-SI"/>
        </w:rPr>
        <w:t>.</w:t>
      </w:r>
    </w:p>
    <w:p w14:paraId="07EF1490" w14:textId="77777777" w:rsidR="00E43D19" w:rsidRPr="00043491" w:rsidRDefault="00E43D19" w:rsidP="00A23DA2">
      <w:pPr>
        <w:keepNext/>
        <w:keepLines/>
        <w:spacing w:after="0" w:line="240" w:lineRule="auto"/>
        <w:jc w:val="both"/>
        <w:rPr>
          <w:rFonts w:ascii="Tahoma" w:hAnsi="Tahoma" w:cs="Tahoma"/>
        </w:rPr>
      </w:pPr>
    </w:p>
    <w:p w14:paraId="79F49CA5" w14:textId="77777777" w:rsidR="00E43D19" w:rsidRPr="00043491" w:rsidRDefault="00E43D19" w:rsidP="00A23DA2">
      <w:pPr>
        <w:keepNext/>
        <w:keepLines/>
        <w:spacing w:after="0" w:line="240" w:lineRule="auto"/>
        <w:jc w:val="both"/>
        <w:rPr>
          <w:rFonts w:ascii="Tahoma" w:hAnsi="Tahoma" w:cs="Tahoma"/>
        </w:rPr>
      </w:pPr>
      <w:r w:rsidRPr="00043491">
        <w:rPr>
          <w:rFonts w:ascii="Tahoma" w:hAnsi="Tahoma" w:cs="Tahoma"/>
        </w:rPr>
        <w:t>Ponudnik mora zagotavljati dobavo predmeta javnega naročila na dve ločeni lokaciji naročnika:</w:t>
      </w:r>
    </w:p>
    <w:p w14:paraId="382A58F5" w14:textId="77777777" w:rsidR="00E43D19" w:rsidRPr="00043491" w:rsidRDefault="00E43D19" w:rsidP="00A23DA2">
      <w:pPr>
        <w:keepNext/>
        <w:keepLines/>
        <w:numPr>
          <w:ilvl w:val="0"/>
          <w:numId w:val="36"/>
        </w:numPr>
        <w:spacing w:after="0" w:line="240" w:lineRule="auto"/>
        <w:ind w:left="284" w:hanging="284"/>
        <w:jc w:val="both"/>
        <w:rPr>
          <w:rFonts w:ascii="Tahoma" w:hAnsi="Tahoma" w:cs="Tahoma"/>
        </w:rPr>
      </w:pPr>
      <w:r w:rsidRPr="00043491">
        <w:rPr>
          <w:rFonts w:ascii="Tahoma" w:hAnsi="Tahoma" w:cs="Tahoma"/>
        </w:rPr>
        <w:t>Lokacija naročnika: Verovškova ulica 62, 1000 Ljubljana. Prevzem blaga je predviden med 7.00 uro zjutraj in 14.00 uro popoldne.</w:t>
      </w:r>
    </w:p>
    <w:p w14:paraId="4BA381F3" w14:textId="77777777" w:rsidR="00E43D19" w:rsidRPr="00043491" w:rsidRDefault="00E43D19" w:rsidP="00A23DA2">
      <w:pPr>
        <w:keepNext/>
        <w:keepLines/>
        <w:numPr>
          <w:ilvl w:val="0"/>
          <w:numId w:val="36"/>
        </w:numPr>
        <w:spacing w:after="0" w:line="240" w:lineRule="auto"/>
        <w:ind w:left="284" w:hanging="284"/>
        <w:jc w:val="both"/>
        <w:rPr>
          <w:rFonts w:ascii="Tahoma" w:hAnsi="Tahoma" w:cs="Tahoma"/>
        </w:rPr>
      </w:pPr>
      <w:r w:rsidRPr="00043491">
        <w:rPr>
          <w:rFonts w:ascii="Tahoma" w:hAnsi="Tahoma" w:cs="Tahoma"/>
        </w:rPr>
        <w:t>Lokacija naročnika: Toplarniška ulica 19, 1000 Ljubljana. Prevzem blaga je predviden med 6.00 uro zjutraj in 14.00 uro popoldne.</w:t>
      </w:r>
    </w:p>
    <w:p w14:paraId="5ABD240A" w14:textId="77777777" w:rsidR="00E43D19" w:rsidRPr="00065D29" w:rsidRDefault="00E43D19" w:rsidP="00A23DA2">
      <w:pPr>
        <w:keepNext/>
        <w:keepLines/>
        <w:spacing w:after="0" w:line="240" w:lineRule="auto"/>
        <w:jc w:val="both"/>
        <w:rPr>
          <w:rFonts w:ascii="Tahoma" w:hAnsi="Tahoma" w:cs="Tahoma"/>
        </w:rPr>
      </w:pPr>
    </w:p>
    <w:p w14:paraId="060D8629" w14:textId="77777777" w:rsidR="00B4342A" w:rsidRPr="004773F7" w:rsidRDefault="00B4342A" w:rsidP="00B4342A">
      <w:pPr>
        <w:keepNext/>
        <w:keepLines/>
        <w:spacing w:after="0" w:line="240" w:lineRule="auto"/>
        <w:jc w:val="both"/>
        <w:rPr>
          <w:rFonts w:ascii="Tahoma" w:hAnsi="Tahoma" w:cs="Tahoma"/>
        </w:rPr>
      </w:pPr>
      <w:r w:rsidRPr="004773F7">
        <w:rPr>
          <w:rFonts w:ascii="Tahoma" w:hAnsi="Tahoma" w:cs="Tahoma"/>
        </w:rPr>
        <w:t xml:space="preserve">Izbrani ponudnik bo moral pisno ali po telefonu obvestiti naročnika o posamični dobavi, vsaj en dan pred nameravano dobavo blaga. </w:t>
      </w:r>
      <w:r>
        <w:rPr>
          <w:rFonts w:ascii="Tahoma" w:hAnsi="Tahoma" w:cs="Tahoma"/>
        </w:rPr>
        <w:t xml:space="preserve">Dobava blaga se bo vršila </w:t>
      </w:r>
      <w:r w:rsidRPr="00F34413">
        <w:rPr>
          <w:rFonts w:ascii="Tahoma" w:hAnsi="Tahoma" w:cs="Tahoma"/>
        </w:rPr>
        <w:t xml:space="preserve">v skladu s pariteto DDP Ljubljana (Incoterms 2020), </w:t>
      </w:r>
      <w:r w:rsidRPr="00FC3EA4">
        <w:rPr>
          <w:rFonts w:ascii="Tahoma" w:eastAsia="Times New Roman" w:hAnsi="Tahoma" w:cs="Tahoma"/>
          <w:szCs w:val="24"/>
          <w:lang w:eastAsia="ar-SA"/>
        </w:rPr>
        <w:t>skladišče naročnika</w:t>
      </w:r>
      <w:r>
        <w:rPr>
          <w:rFonts w:ascii="Tahoma" w:eastAsia="Times New Roman" w:hAnsi="Tahoma" w:cs="Tahoma"/>
          <w:szCs w:val="24"/>
          <w:lang w:eastAsia="ar-SA"/>
        </w:rPr>
        <w:t>,</w:t>
      </w:r>
      <w:r w:rsidRPr="00FC3EA4">
        <w:rPr>
          <w:rFonts w:ascii="Tahoma" w:eastAsia="Times New Roman" w:hAnsi="Tahoma" w:cs="Tahoma"/>
          <w:szCs w:val="24"/>
          <w:lang w:eastAsia="ar-SA"/>
        </w:rPr>
        <w:t xml:space="preserve"> razloženo</w:t>
      </w:r>
      <w:r>
        <w:rPr>
          <w:rFonts w:ascii="Tahoma" w:eastAsia="Times New Roman" w:hAnsi="Tahoma" w:cs="Tahoma"/>
          <w:szCs w:val="24"/>
          <w:lang w:eastAsia="ar-SA"/>
        </w:rPr>
        <w:t>.</w:t>
      </w:r>
    </w:p>
    <w:p w14:paraId="4FE0767C" w14:textId="77777777" w:rsidR="00B4342A" w:rsidRPr="004773F7" w:rsidRDefault="00B4342A" w:rsidP="00B4342A">
      <w:pPr>
        <w:keepNext/>
        <w:keepLines/>
        <w:spacing w:after="0" w:line="240" w:lineRule="auto"/>
        <w:jc w:val="both"/>
        <w:rPr>
          <w:rFonts w:ascii="Tahoma" w:hAnsi="Tahoma" w:cs="Tahoma"/>
        </w:rPr>
      </w:pPr>
    </w:p>
    <w:p w14:paraId="712E5799" w14:textId="77777777" w:rsidR="00B4342A" w:rsidRDefault="00B4342A" w:rsidP="00B4342A">
      <w:pPr>
        <w:keepNext/>
        <w:keepLines/>
        <w:spacing w:after="0" w:line="240" w:lineRule="auto"/>
        <w:jc w:val="both"/>
        <w:rPr>
          <w:rFonts w:ascii="Tahoma" w:hAnsi="Tahoma" w:cs="Tahoma"/>
        </w:rPr>
      </w:pPr>
      <w:r>
        <w:rPr>
          <w:rFonts w:ascii="Tahoma" w:hAnsi="Tahoma" w:cs="Tahoma"/>
        </w:rPr>
        <w:t>Prevoz blaga na lokacijo naročnika organizira izbrani ponudnik na svoj račun oziroma na svoje stroške</w:t>
      </w:r>
      <w:r w:rsidRPr="004773F7">
        <w:rPr>
          <w:rFonts w:ascii="Tahoma" w:hAnsi="Tahoma" w:cs="Tahoma"/>
          <w:lang w:eastAsia="sl-SI"/>
        </w:rPr>
        <w:t xml:space="preserve">. </w:t>
      </w:r>
      <w:r w:rsidRPr="004773F7">
        <w:rPr>
          <w:rFonts w:ascii="Tahoma" w:hAnsi="Tahoma" w:cs="Tahoma"/>
        </w:rPr>
        <w:t xml:space="preserve">Dobava blaga se bo štela za pravilno izvršeno, ko se bo prevzem blaga, ki je predmet naročila uspešno opravil na podlagi podpisa dobavnice </w:t>
      </w:r>
      <w:r>
        <w:rPr>
          <w:rFonts w:ascii="Tahoma" w:hAnsi="Tahoma" w:cs="Tahoma"/>
        </w:rPr>
        <w:t xml:space="preserve">o prevzemu blaga </w:t>
      </w:r>
      <w:r w:rsidRPr="000F44B9">
        <w:rPr>
          <w:rFonts w:ascii="Tahoma" w:hAnsi="Tahoma" w:cs="Tahoma"/>
        </w:rPr>
        <w:t>s strani naročnika oziroma njegovega predstavnika</w:t>
      </w:r>
      <w:r w:rsidRPr="004773F7">
        <w:rPr>
          <w:rFonts w:ascii="Tahoma" w:hAnsi="Tahoma" w:cs="Tahoma"/>
        </w:rPr>
        <w:t xml:space="preserve">. </w:t>
      </w:r>
    </w:p>
    <w:p w14:paraId="52503994" w14:textId="77777777" w:rsidR="00E43D19" w:rsidRPr="0002202D" w:rsidRDefault="00E43D19" w:rsidP="00A23DA2">
      <w:pPr>
        <w:keepNext/>
        <w:keepLines/>
        <w:spacing w:after="0" w:line="240" w:lineRule="auto"/>
        <w:jc w:val="both"/>
        <w:rPr>
          <w:rFonts w:ascii="Tahoma" w:eastAsia="Times New Roman" w:hAnsi="Tahoma" w:cs="Tahoma"/>
          <w:lang w:eastAsia="sl-SI"/>
        </w:rPr>
      </w:pPr>
    </w:p>
    <w:p w14:paraId="6ABDD721" w14:textId="5D61D93D" w:rsidR="00E43D19" w:rsidRPr="00E43D19" w:rsidRDefault="00B4342A" w:rsidP="00A23DA2">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Reklamacije in g</w:t>
      </w:r>
      <w:r w:rsidR="00E43D19" w:rsidRPr="00E43D19">
        <w:rPr>
          <w:rFonts w:ascii="Tahoma" w:eastAsia="Times New Roman" w:hAnsi="Tahoma" w:cs="Tahoma"/>
          <w:b/>
          <w:lang w:eastAsia="sl-SI"/>
        </w:rPr>
        <w:t>arancijski rok</w:t>
      </w:r>
    </w:p>
    <w:p w14:paraId="0FF2EA34" w14:textId="77777777" w:rsidR="00E43D19" w:rsidRPr="008D21CA" w:rsidRDefault="00E43D19" w:rsidP="00A23DA2">
      <w:pPr>
        <w:keepNext/>
        <w:keepLines/>
        <w:spacing w:after="0" w:line="240" w:lineRule="auto"/>
        <w:ind w:left="720"/>
        <w:jc w:val="both"/>
        <w:rPr>
          <w:rFonts w:ascii="Tahoma" w:eastAsia="Times New Roman" w:hAnsi="Tahoma" w:cs="Tahoma"/>
          <w:szCs w:val="20"/>
          <w:lang w:eastAsia="sl-SI"/>
        </w:rPr>
      </w:pPr>
    </w:p>
    <w:p w14:paraId="2038F6C8"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količinskih primanjkljajev bo naročnik izbranemu ponudniku sporočil takoj, najkasneje pa v osmih dneh (8) od dneva prevzema blaga. </w:t>
      </w:r>
    </w:p>
    <w:p w14:paraId="4460196B"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p>
    <w:p w14:paraId="35BBF1A4"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Rok za rešitev reklamacije zaradi količinskih primanjkljajev je največ dva (2) dni od prejema pisnega obvestila o reklamaciji. </w:t>
      </w:r>
    </w:p>
    <w:p w14:paraId="0631FD45"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p>
    <w:p w14:paraId="46CDE7A1"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kakovostnih vidnih napak ali reklamacije zaradi neustreznosti dobavljenega blaga bo naročnik izbranemu ponudniku sporočil kadarkoli v času veljavnosti okvirnega sporazuma. </w:t>
      </w:r>
    </w:p>
    <w:p w14:paraId="643BE1BB"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p>
    <w:p w14:paraId="684F9F65"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Rok za rešitev reklamacije zaradi kakovostnih vidnih napak ali reklamacije zaradi neustreznosti dobavljenega blaga je največ dva (2) dni od prejema pisnega obvestila o reklamaciji.</w:t>
      </w:r>
    </w:p>
    <w:p w14:paraId="51A2C513"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p>
    <w:p w14:paraId="6C6F4C81"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Izbrani ponudnik bo moral v navedenem roku naročnika obvestiti (pisno, po telefonu, faksu, preko elektronske pošte,…) o rešitvi reklamacije in dobaviti reklamirano blago v dogovorjenem dobavnem roku predmeta naročila.</w:t>
      </w:r>
    </w:p>
    <w:p w14:paraId="04D6F291" w14:textId="77777777" w:rsidR="00B4342A" w:rsidRPr="00197ED1" w:rsidRDefault="00B4342A" w:rsidP="00B4342A">
      <w:pPr>
        <w:keepNext/>
        <w:keepLines/>
        <w:spacing w:after="0" w:line="240" w:lineRule="auto"/>
        <w:jc w:val="both"/>
        <w:rPr>
          <w:rFonts w:ascii="Tahoma" w:eastAsia="Times New Roman" w:hAnsi="Tahoma" w:cs="Tahoma"/>
          <w:szCs w:val="20"/>
          <w:lang w:eastAsia="sl-SI"/>
        </w:rPr>
      </w:pPr>
    </w:p>
    <w:p w14:paraId="45246856" w14:textId="7948438E" w:rsidR="00B4342A" w:rsidRPr="00AA2667" w:rsidRDefault="00B4342A" w:rsidP="00B4342A">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 xml:space="preserve">Za </w:t>
      </w:r>
      <w:r>
        <w:rPr>
          <w:rFonts w:ascii="Tahoma" w:eastAsia="Times New Roman" w:hAnsi="Tahoma"/>
          <w:szCs w:val="20"/>
          <w:lang w:eastAsia="sl-SI"/>
        </w:rPr>
        <w:t xml:space="preserve">kakovost </w:t>
      </w:r>
      <w:r w:rsidRPr="00AA2667">
        <w:rPr>
          <w:rFonts w:ascii="Tahoma" w:eastAsia="Times New Roman" w:hAnsi="Tahoma"/>
          <w:szCs w:val="20"/>
          <w:lang w:eastAsia="sl-SI"/>
        </w:rPr>
        <w:t>blag</w:t>
      </w:r>
      <w:r>
        <w:rPr>
          <w:rFonts w:ascii="Tahoma" w:eastAsia="Times New Roman" w:hAnsi="Tahoma"/>
          <w:szCs w:val="20"/>
          <w:lang w:eastAsia="sl-SI"/>
        </w:rPr>
        <w:t>a</w:t>
      </w:r>
      <w:r w:rsidRPr="00AA2667">
        <w:rPr>
          <w:rFonts w:ascii="Tahoma" w:eastAsia="Times New Roman" w:hAnsi="Tahoma"/>
          <w:szCs w:val="20"/>
          <w:lang w:eastAsia="sl-SI"/>
        </w:rPr>
        <w:t xml:space="preserve">, katerega dobava je predmet te razpisne </w:t>
      </w:r>
      <w:r w:rsidRPr="00CA0C15">
        <w:rPr>
          <w:rFonts w:ascii="Tahoma" w:eastAsia="Times New Roman" w:hAnsi="Tahoma" w:cs="Tahoma"/>
          <w:lang w:eastAsia="sl-SI"/>
        </w:rPr>
        <w:t>ponudnik nudi garancijo enak čas in v enakem obsegu kot jo nudi proizvajalec blaga</w:t>
      </w:r>
      <w:r w:rsidRPr="00AA2667">
        <w:rPr>
          <w:rFonts w:ascii="Tahoma" w:eastAsia="Times New Roman" w:hAnsi="Tahoma"/>
          <w:szCs w:val="20"/>
          <w:lang w:eastAsia="sl-SI"/>
        </w:rPr>
        <w:t>, šteto od</w:t>
      </w:r>
      <w:r>
        <w:rPr>
          <w:rFonts w:ascii="Tahoma" w:eastAsia="Times New Roman" w:hAnsi="Tahoma"/>
          <w:szCs w:val="20"/>
          <w:lang w:eastAsia="sl-SI"/>
        </w:rPr>
        <w:t xml:space="preserve"> dneva</w:t>
      </w:r>
      <w:r w:rsidRPr="00AA2667">
        <w:rPr>
          <w:rFonts w:ascii="Tahoma" w:eastAsia="Times New Roman" w:hAnsi="Tahoma"/>
          <w:szCs w:val="20"/>
          <w:lang w:eastAsia="sl-SI"/>
        </w:rPr>
        <w:t xml:space="preserve"> uspešno opravljenega količinskega in kvalitetnega prevzema blaga, ki se izvede s podpisom dobavnice o prevzemu blaga </w:t>
      </w:r>
      <w:r w:rsidRPr="000F44B9">
        <w:rPr>
          <w:rFonts w:ascii="Tahoma" w:hAnsi="Tahoma" w:cs="Tahoma"/>
        </w:rPr>
        <w:t>s strani naročnika oziroma njegovega predstavnika</w:t>
      </w:r>
      <w:r w:rsidRPr="00AA2667">
        <w:rPr>
          <w:rFonts w:ascii="Tahoma" w:eastAsia="Times New Roman" w:hAnsi="Tahoma"/>
          <w:szCs w:val="20"/>
          <w:lang w:eastAsia="sl-SI"/>
        </w:rPr>
        <w:t>.</w:t>
      </w:r>
    </w:p>
    <w:p w14:paraId="20C385E8" w14:textId="77777777" w:rsidR="00B4342A" w:rsidRPr="00AA2667" w:rsidRDefault="00B4342A" w:rsidP="00B4342A">
      <w:pPr>
        <w:keepNext/>
        <w:keepLines/>
        <w:spacing w:after="0" w:line="240" w:lineRule="auto"/>
        <w:jc w:val="both"/>
        <w:rPr>
          <w:rFonts w:ascii="Tahoma" w:eastAsia="Times New Roman" w:hAnsi="Tahoma"/>
          <w:szCs w:val="20"/>
          <w:lang w:eastAsia="sl-SI"/>
        </w:rPr>
      </w:pPr>
    </w:p>
    <w:p w14:paraId="07F4E6E2" w14:textId="77777777" w:rsidR="00B4342A" w:rsidRPr="00197ED1" w:rsidRDefault="00B4342A" w:rsidP="00B4342A">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lastRenderedPageBreak/>
        <w:t>Če se v garancijski dobi pojavijo pomanjkljivosti zaradi kakovosti dobave blaga, jih mora ponudnik odpraviti na svoje stroške najkasneje v roku 14 (štirinajst) delovnih dni od dneva, ko ga naročnik pisno obvesti o nastali napaki.</w:t>
      </w:r>
      <w:r w:rsidRPr="00197ED1">
        <w:rPr>
          <w:rFonts w:ascii="Tahoma" w:eastAsia="Times New Roman" w:hAnsi="Tahoma"/>
          <w:szCs w:val="20"/>
          <w:lang w:eastAsia="sl-SI"/>
        </w:rPr>
        <w:t xml:space="preserve"> Izbrani ponudnik bo moral brezplačno zamenjati vso blago za katero bo </w:t>
      </w:r>
      <w:r>
        <w:rPr>
          <w:rFonts w:ascii="Tahoma" w:eastAsia="Times New Roman" w:hAnsi="Tahoma"/>
          <w:szCs w:val="20"/>
          <w:lang w:eastAsia="sl-SI"/>
        </w:rPr>
        <w:t>ugotovljeno, da je prišlo do pomanjkljivosti</w:t>
      </w:r>
      <w:r w:rsidRPr="00197ED1">
        <w:rPr>
          <w:rFonts w:ascii="Tahoma" w:eastAsia="Times New Roman" w:hAnsi="Tahoma"/>
          <w:szCs w:val="20"/>
          <w:lang w:eastAsia="sl-SI"/>
        </w:rPr>
        <w:t xml:space="preserve"> zaradi napake proizvajalca. </w:t>
      </w:r>
    </w:p>
    <w:p w14:paraId="5261CFDB" w14:textId="77777777" w:rsidR="00B4342A" w:rsidRDefault="00B4342A" w:rsidP="00A23DA2">
      <w:pPr>
        <w:keepNext/>
        <w:keepLines/>
        <w:spacing w:after="0" w:line="240" w:lineRule="auto"/>
        <w:jc w:val="both"/>
        <w:rPr>
          <w:rFonts w:ascii="Tahoma" w:eastAsia="Times New Roman" w:hAnsi="Tahoma" w:cs="Tahoma"/>
          <w:lang w:eastAsia="sl-SI"/>
        </w:rPr>
      </w:pPr>
    </w:p>
    <w:p w14:paraId="5160CDB6" w14:textId="6041686B" w:rsidR="00E43D19" w:rsidRPr="00E465FD" w:rsidRDefault="001034CD" w:rsidP="00A23DA2">
      <w:pPr>
        <w:keepNext/>
        <w:keepLines/>
        <w:numPr>
          <w:ilvl w:val="1"/>
          <w:numId w:val="2"/>
        </w:numPr>
        <w:spacing w:after="0" w:line="240" w:lineRule="auto"/>
        <w:jc w:val="both"/>
        <w:rPr>
          <w:rFonts w:ascii="Tahoma" w:eastAsia="Times New Roman" w:hAnsi="Tahoma" w:cs="Tahoma"/>
          <w:b/>
          <w:lang w:eastAsia="sl-SI"/>
        </w:rPr>
      </w:pPr>
      <w:r w:rsidRPr="003E1EDE">
        <w:rPr>
          <w:rFonts w:ascii="Tahoma" w:eastAsia="Times New Roman" w:hAnsi="Tahoma" w:cs="Tahoma"/>
          <w:b/>
          <w:lang w:eastAsia="sl-SI"/>
        </w:rPr>
        <w:t>Tehničn</w:t>
      </w:r>
      <w:r w:rsidR="00E773C2">
        <w:rPr>
          <w:rFonts w:ascii="Tahoma" w:eastAsia="Times New Roman" w:hAnsi="Tahoma" w:cs="Tahoma"/>
          <w:b/>
          <w:lang w:eastAsia="sl-SI"/>
        </w:rPr>
        <w:t>a specifikacija</w:t>
      </w:r>
      <w:r w:rsidRPr="003E1EDE">
        <w:rPr>
          <w:rFonts w:ascii="Tahoma" w:eastAsia="Times New Roman" w:hAnsi="Tahoma" w:cs="Tahoma"/>
          <w:b/>
          <w:lang w:eastAsia="sl-SI"/>
        </w:rPr>
        <w:t xml:space="preserve"> </w:t>
      </w:r>
      <w:r>
        <w:rPr>
          <w:rFonts w:ascii="Tahoma" w:eastAsia="Times New Roman" w:hAnsi="Tahoma" w:cs="Tahoma"/>
          <w:b/>
          <w:lang w:eastAsia="sl-SI"/>
        </w:rPr>
        <w:t>in a</w:t>
      </w:r>
      <w:r w:rsidR="00E43D19" w:rsidRPr="00E465FD">
        <w:rPr>
          <w:rFonts w:ascii="Tahoma" w:eastAsia="Times New Roman" w:hAnsi="Tahoma" w:cs="Tahoma"/>
          <w:b/>
          <w:lang w:eastAsia="sl-SI"/>
        </w:rPr>
        <w:t xml:space="preserve">testna dokumentacija </w:t>
      </w:r>
    </w:p>
    <w:p w14:paraId="09C0A433" w14:textId="77777777" w:rsidR="00E43D19" w:rsidRPr="00BE29D2" w:rsidRDefault="00E43D19" w:rsidP="00A23DA2">
      <w:pPr>
        <w:keepNext/>
        <w:keepLines/>
        <w:spacing w:after="0" w:line="240" w:lineRule="auto"/>
        <w:jc w:val="both"/>
        <w:rPr>
          <w:rFonts w:ascii="Tahoma" w:eastAsia="Times New Roman" w:hAnsi="Tahoma" w:cs="Tahoma"/>
          <w:lang w:eastAsia="sl-SI"/>
        </w:rPr>
      </w:pPr>
    </w:p>
    <w:p w14:paraId="707CB0F7" w14:textId="77777777" w:rsidR="00E773C2" w:rsidRPr="00072D9D" w:rsidRDefault="00E773C2" w:rsidP="00E773C2">
      <w:pPr>
        <w:keepNext/>
        <w:keepLines/>
        <w:spacing w:after="0" w:line="240" w:lineRule="auto"/>
        <w:jc w:val="both"/>
        <w:rPr>
          <w:rFonts w:ascii="Tahoma" w:hAnsi="Tahoma" w:cs="Tahoma"/>
        </w:rPr>
      </w:pPr>
      <w:r w:rsidRPr="00072D9D">
        <w:rPr>
          <w:rFonts w:ascii="Tahoma" w:hAnsi="Tahoma" w:cs="Tahoma"/>
        </w:rPr>
        <w:t>Ponudnik mora pri izvedbi razpisanih del upoštevati vse veljavne predpise, ki veljajo v Sloveniji in EU.</w:t>
      </w:r>
      <w:r w:rsidRPr="00072D9D">
        <w:rPr>
          <w:rFonts w:ascii="Tahoma" w:eastAsia="Times New Roman" w:hAnsi="Tahoma" w:cs="Tahoma"/>
          <w:color w:val="000000"/>
          <w:szCs w:val="20"/>
        </w:rPr>
        <w:t xml:space="preserve"> </w:t>
      </w:r>
      <w:r w:rsidRPr="00F90F86">
        <w:rPr>
          <w:rFonts w:ascii="Tahoma" w:eastAsia="Times New Roman" w:hAnsi="Tahoma" w:cs="Tahoma"/>
          <w:color w:val="000000"/>
          <w:szCs w:val="20"/>
        </w:rPr>
        <w:t>V kolikor predmet ponudbe ne bo izpolnjeval vseh opisov, zahtev, navedb in kvalitete, navedenih v Tehnični specifikaciji</w:t>
      </w:r>
      <w:r>
        <w:rPr>
          <w:rFonts w:ascii="Tahoma" w:eastAsia="Times New Roman" w:hAnsi="Tahoma" w:cs="Tahoma"/>
          <w:color w:val="000000"/>
          <w:szCs w:val="20"/>
        </w:rPr>
        <w:t xml:space="preserve"> in</w:t>
      </w:r>
      <w:r w:rsidRPr="00072D9D">
        <w:rPr>
          <w:rFonts w:ascii="Tahoma" w:hAnsi="Tahoma" w:cs="Tahoma"/>
          <w:lang w:eastAsia="sl-SI"/>
        </w:rPr>
        <w:t xml:space="preserve"> celotnem predračunu</w:t>
      </w:r>
      <w:r>
        <w:rPr>
          <w:rFonts w:ascii="Tahoma" w:eastAsia="Times New Roman" w:hAnsi="Tahoma" w:cs="Tahoma"/>
          <w:color w:val="000000"/>
          <w:szCs w:val="20"/>
        </w:rPr>
        <w:t xml:space="preserve"> popisa blaga</w:t>
      </w:r>
      <w:r w:rsidRPr="00F90F86">
        <w:rPr>
          <w:rFonts w:ascii="Tahoma" w:eastAsia="Times New Roman" w:hAnsi="Tahoma" w:cs="Tahoma"/>
          <w:color w:val="000000"/>
          <w:szCs w:val="20"/>
        </w:rPr>
        <w:t>, bo naročnik tako ponudbo izločil iz nadaljnjega ocenjevanja.</w:t>
      </w:r>
    </w:p>
    <w:p w14:paraId="520BD63B" w14:textId="77777777" w:rsidR="001034CD" w:rsidRPr="00BB3422" w:rsidRDefault="001034CD" w:rsidP="00A23DA2">
      <w:pPr>
        <w:keepNext/>
        <w:keepLines/>
        <w:spacing w:after="0" w:line="240" w:lineRule="auto"/>
        <w:jc w:val="both"/>
        <w:rPr>
          <w:rFonts w:ascii="Tahoma" w:hAnsi="Tahoma" w:cs="Tahoma"/>
          <w:color w:val="FF0000"/>
          <w:highlight w:val="yellow"/>
          <w:lang w:eastAsia="sl-SI"/>
        </w:rPr>
      </w:pPr>
    </w:p>
    <w:p w14:paraId="2B26787E" w14:textId="77777777" w:rsidR="001034CD" w:rsidRPr="00BB3422" w:rsidRDefault="001034CD" w:rsidP="00A23DA2">
      <w:pPr>
        <w:keepNext/>
        <w:keepLines/>
        <w:spacing w:after="0" w:line="240" w:lineRule="auto"/>
        <w:jc w:val="both"/>
        <w:rPr>
          <w:rFonts w:ascii="Tahoma" w:hAnsi="Tahoma" w:cs="Tahoma"/>
          <w:lang w:eastAsia="sl-SI"/>
        </w:rPr>
      </w:pPr>
      <w:r w:rsidRPr="00BB3422">
        <w:rPr>
          <w:rFonts w:ascii="Tahoma" w:hAnsi="Tahoma" w:cs="Tahoma"/>
          <w:lang w:eastAsia="sl-SI"/>
        </w:rPr>
        <w:t xml:space="preserve">Naročnik od izbranega ponudnika pričakuje, da bo dobavljal </w:t>
      </w:r>
      <w:r w:rsidRPr="001034CD">
        <w:rPr>
          <w:rFonts w:ascii="Tahoma" w:hAnsi="Tahoma" w:cs="Tahoma"/>
          <w:lang w:eastAsia="sl-SI"/>
        </w:rPr>
        <w:t>kotlovsk</w:t>
      </w:r>
      <w:r>
        <w:rPr>
          <w:rFonts w:ascii="Tahoma" w:hAnsi="Tahoma" w:cs="Tahoma"/>
          <w:lang w:eastAsia="sl-SI"/>
        </w:rPr>
        <w:t>i</w:t>
      </w:r>
      <w:r w:rsidRPr="001034CD">
        <w:rPr>
          <w:rFonts w:ascii="Tahoma" w:hAnsi="Tahoma" w:cs="Tahoma"/>
          <w:lang w:eastAsia="sl-SI"/>
        </w:rPr>
        <w:t xml:space="preserve"> in nerjavn</w:t>
      </w:r>
      <w:r>
        <w:rPr>
          <w:rFonts w:ascii="Tahoma" w:hAnsi="Tahoma" w:cs="Tahoma"/>
          <w:lang w:eastAsia="sl-SI"/>
        </w:rPr>
        <w:t>i material. Natančna s</w:t>
      </w:r>
      <w:r w:rsidRPr="00BB3422">
        <w:rPr>
          <w:rFonts w:ascii="Tahoma" w:hAnsi="Tahoma" w:cs="Tahoma"/>
          <w:lang w:eastAsia="sl-SI"/>
        </w:rPr>
        <w:t>pecifikacija blaga, ki ga naročnik potrebuje, je razvidna iz priloženega p</w:t>
      </w:r>
      <w:r>
        <w:rPr>
          <w:rFonts w:ascii="Tahoma" w:hAnsi="Tahoma" w:cs="Tahoma"/>
          <w:lang w:eastAsia="sl-SI"/>
        </w:rPr>
        <w:t>opisa blaga.</w:t>
      </w:r>
    </w:p>
    <w:p w14:paraId="794A2C0D" w14:textId="77777777" w:rsidR="001034CD" w:rsidRDefault="001034CD" w:rsidP="00A23DA2">
      <w:pPr>
        <w:keepNext/>
        <w:keepLines/>
        <w:spacing w:after="0" w:line="240" w:lineRule="auto"/>
        <w:jc w:val="both"/>
        <w:rPr>
          <w:rFonts w:ascii="Tahoma" w:eastAsia="Times New Roman" w:hAnsi="Tahoma" w:cs="Tahoma"/>
          <w:lang w:eastAsia="sl-SI"/>
        </w:rPr>
      </w:pPr>
    </w:p>
    <w:p w14:paraId="4882243E" w14:textId="16435ABB" w:rsidR="001034CD" w:rsidRPr="00BB3422" w:rsidRDefault="001034CD" w:rsidP="00A23DA2">
      <w:pPr>
        <w:keepNext/>
        <w:keepLines/>
        <w:widowControl w:val="0"/>
        <w:spacing w:after="0" w:line="240" w:lineRule="auto"/>
        <w:jc w:val="both"/>
        <w:rPr>
          <w:rFonts w:ascii="Tahoma" w:eastAsia="Times New Roman" w:hAnsi="Tahoma" w:cs="Tahoma"/>
          <w:lang w:eastAsia="sl-SI"/>
        </w:rPr>
      </w:pPr>
      <w:r w:rsidRPr="00507FF1">
        <w:rPr>
          <w:rFonts w:ascii="Tahoma" w:eastAsia="Times New Roman" w:hAnsi="Tahoma" w:cs="Tahoma"/>
          <w:lang w:eastAsia="sl-SI"/>
        </w:rPr>
        <w:t xml:space="preserve">Ponudnik mora </w:t>
      </w:r>
      <w:r w:rsidRPr="00F94F0F">
        <w:rPr>
          <w:rFonts w:ascii="Tahoma" w:eastAsia="Times New Roman" w:hAnsi="Tahoma" w:cs="Tahoma"/>
          <w:lang w:eastAsia="sl-SI"/>
        </w:rPr>
        <w:t xml:space="preserve">kot </w:t>
      </w:r>
      <w:r w:rsidRPr="00F94F0F">
        <w:rPr>
          <w:rFonts w:ascii="Tahoma" w:eastAsia="Times New Roman" w:hAnsi="Tahoma" w:cs="Tahoma"/>
          <w:b/>
          <w:lang w:eastAsia="sl-SI"/>
        </w:rPr>
        <w:t>prilogo 6</w:t>
      </w:r>
      <w:r w:rsidRPr="00F94F0F">
        <w:rPr>
          <w:rFonts w:ascii="Tahoma" w:eastAsia="Times New Roman" w:hAnsi="Tahoma" w:cs="Tahoma"/>
          <w:lang w:eastAsia="sl-SI"/>
        </w:rPr>
        <w:t xml:space="preserve"> predložiti</w:t>
      </w:r>
      <w:r w:rsidRPr="00507FF1">
        <w:rPr>
          <w:rFonts w:ascii="Tahoma" w:eastAsia="Times New Roman" w:hAnsi="Tahoma" w:cs="Tahoma"/>
          <w:lang w:eastAsia="sl-SI"/>
        </w:rPr>
        <w:t xml:space="preserve"> podpisano potrdilo, s katerim izkazuje da bo ob</w:t>
      </w:r>
      <w:r w:rsidR="00B4342A">
        <w:rPr>
          <w:rFonts w:ascii="Tahoma" w:eastAsia="Times New Roman" w:hAnsi="Tahoma" w:cs="Tahoma"/>
          <w:lang w:eastAsia="sl-SI"/>
        </w:rPr>
        <w:t xml:space="preserve"> vsaki</w:t>
      </w:r>
      <w:r w:rsidRPr="00507FF1">
        <w:rPr>
          <w:rFonts w:ascii="Tahoma" w:eastAsia="Times New Roman" w:hAnsi="Tahoma" w:cs="Tahoma"/>
          <w:lang w:eastAsia="sl-SI"/>
        </w:rPr>
        <w:t xml:space="preserve"> dobavi</w:t>
      </w:r>
      <w:r w:rsidRPr="00BB3422">
        <w:rPr>
          <w:rFonts w:ascii="Tahoma" w:eastAsia="Times New Roman" w:hAnsi="Tahoma" w:cs="Tahoma"/>
          <w:lang w:eastAsia="sl-SI"/>
        </w:rPr>
        <w:t xml:space="preserve"> blaga predložil tudi naslednj</w:t>
      </w:r>
      <w:r>
        <w:rPr>
          <w:rFonts w:ascii="Tahoma" w:eastAsia="Times New Roman" w:hAnsi="Tahoma" w:cs="Tahoma"/>
          <w:lang w:eastAsia="sl-SI"/>
        </w:rPr>
        <w:t>o spremno dokumentacijo</w:t>
      </w:r>
      <w:r w:rsidRPr="00BB3422">
        <w:rPr>
          <w:rFonts w:ascii="Tahoma" w:eastAsia="Times New Roman" w:hAnsi="Tahoma" w:cs="Tahoma"/>
          <w:lang w:eastAsia="sl-SI"/>
        </w:rPr>
        <w:t xml:space="preserve"> in sicer:</w:t>
      </w:r>
    </w:p>
    <w:p w14:paraId="340691D6" w14:textId="77777777" w:rsidR="00E43D19" w:rsidRPr="00BE29D2" w:rsidRDefault="00E43D19"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dobavnica,</w:t>
      </w:r>
    </w:p>
    <w:p w14:paraId="7B159ECC" w14:textId="77777777" w:rsidR="00E43D19" w:rsidRPr="00BE29D2" w:rsidRDefault="00E43D19"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 xml:space="preserve">atest 3.1 za material: P235GHTC1, P265GHTC1,HII, C22.8, </w:t>
      </w:r>
    </w:p>
    <w:p w14:paraId="0779F312" w14:textId="77777777" w:rsidR="00E43D19" w:rsidRPr="00BE29D2" w:rsidRDefault="00E43D19"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atest 3.1. za nerjavni material: WNr 1.4301,1.4541, 1.4404, 1.4122,</w:t>
      </w:r>
    </w:p>
    <w:p w14:paraId="6C6EAFDC" w14:textId="77777777" w:rsidR="00AA0271" w:rsidRDefault="00E43D19"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atest 3.2 za: 42CRMO4-5, 10CRMO910, 16MO3</w:t>
      </w:r>
      <w:r w:rsidR="00AA0271">
        <w:rPr>
          <w:rFonts w:ascii="Tahoma" w:eastAsia="Times New Roman" w:hAnsi="Tahoma" w:cs="Tahoma"/>
          <w:lang w:eastAsia="sl-SI"/>
        </w:rPr>
        <w:t>,</w:t>
      </w:r>
    </w:p>
    <w:p w14:paraId="6D5D7F35" w14:textId="77777777" w:rsidR="00AA0271"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 xml:space="preserve">atest 3.2 za: </w:t>
      </w:r>
      <w:r w:rsidRPr="00AA0271">
        <w:rPr>
          <w:rFonts w:ascii="Tahoma" w:hAnsi="Tahoma" w:cs="Tahoma"/>
          <w:szCs w:val="20"/>
          <w:lang w:eastAsia="sl-SI"/>
        </w:rPr>
        <w:t>TUV X10CrMoVNb9-1</w:t>
      </w:r>
      <w:r>
        <w:rPr>
          <w:rFonts w:ascii="Tahoma" w:hAnsi="Tahoma" w:cs="Tahoma"/>
          <w:szCs w:val="20"/>
          <w:lang w:eastAsia="sl-SI"/>
        </w:rPr>
        <w:t>.</w:t>
      </w:r>
    </w:p>
    <w:p w14:paraId="36E610DC" w14:textId="77777777" w:rsidR="003F5220" w:rsidRDefault="003F5220" w:rsidP="00A23DA2">
      <w:pPr>
        <w:keepNext/>
        <w:keepLines/>
        <w:spacing w:after="0" w:line="240" w:lineRule="auto"/>
        <w:jc w:val="both"/>
        <w:rPr>
          <w:rFonts w:ascii="Tahoma" w:hAnsi="Tahoma" w:cs="Tahoma"/>
          <w:szCs w:val="20"/>
          <w:lang w:eastAsia="sl-SI"/>
        </w:rPr>
      </w:pPr>
    </w:p>
    <w:p w14:paraId="3321A476" w14:textId="77777777" w:rsidR="00AA0271" w:rsidRPr="00AA0271" w:rsidRDefault="00AA0271" w:rsidP="00A23DA2">
      <w:pPr>
        <w:keepNext/>
        <w:keepLines/>
        <w:spacing w:after="0" w:line="240" w:lineRule="auto"/>
        <w:jc w:val="both"/>
        <w:rPr>
          <w:rFonts w:ascii="Tahoma" w:hAnsi="Tahoma" w:cs="Tahoma"/>
          <w:szCs w:val="20"/>
          <w:lang w:eastAsia="sl-SI"/>
        </w:rPr>
      </w:pPr>
      <w:r>
        <w:rPr>
          <w:rFonts w:ascii="Tahoma" w:hAnsi="Tahoma" w:cs="Tahoma"/>
          <w:szCs w:val="20"/>
          <w:lang w:eastAsia="sl-SI"/>
        </w:rPr>
        <w:t xml:space="preserve">Ponudnik mora upoštevati naslednje zahteve pri dobavi </w:t>
      </w:r>
      <w:r w:rsidRPr="00AA0271">
        <w:rPr>
          <w:rFonts w:ascii="Tahoma" w:hAnsi="Tahoma" w:cs="Tahoma"/>
          <w:szCs w:val="20"/>
          <w:lang w:eastAsia="sl-SI"/>
        </w:rPr>
        <w:t>CEV</w:t>
      </w:r>
      <w:r>
        <w:rPr>
          <w:rFonts w:ascii="Tahoma" w:hAnsi="Tahoma" w:cs="Tahoma"/>
          <w:szCs w:val="20"/>
          <w:lang w:eastAsia="sl-SI"/>
        </w:rPr>
        <w:t>I</w:t>
      </w:r>
      <w:r w:rsidRPr="00AA0271">
        <w:rPr>
          <w:rFonts w:ascii="Tahoma" w:hAnsi="Tahoma" w:cs="Tahoma"/>
          <w:szCs w:val="20"/>
          <w:lang w:eastAsia="sl-SI"/>
        </w:rPr>
        <w:t xml:space="preserve"> MEDENINA 25x1,25 CuZn28Sn1 L-7205mm izvedba R320</w:t>
      </w:r>
      <w:r w:rsidR="00F97453">
        <w:rPr>
          <w:rFonts w:ascii="Tahoma" w:hAnsi="Tahoma" w:cs="Tahoma"/>
          <w:szCs w:val="20"/>
          <w:lang w:eastAsia="sl-SI"/>
        </w:rPr>
        <w:t>:</w:t>
      </w:r>
    </w:p>
    <w:p w14:paraId="2CAF02DC"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elektromagnetna kontrola po EN 1971</w:t>
      </w:r>
    </w:p>
    <w:p w14:paraId="510D6A0B"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preizkušanje po DIN 50911-50916-T1</w:t>
      </w:r>
    </w:p>
    <w:p w14:paraId="0AAA03B6"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preizkušanje na 40 barov tlaka</w:t>
      </w:r>
    </w:p>
    <w:p w14:paraId="375D1D2F"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toleranca dolžine -0/+3mm</w:t>
      </w:r>
    </w:p>
    <w:p w14:paraId="0A35532B"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toleranca premera +0/-20mm</w:t>
      </w:r>
    </w:p>
    <w:p w14:paraId="3AC449DA"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poreklo EU</w:t>
      </w:r>
    </w:p>
    <w:p w14:paraId="1751F0A3"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Atest EN 10204/3.2TUV</w:t>
      </w:r>
    </w:p>
    <w:p w14:paraId="3D8958C9" w14:textId="77777777" w:rsidR="00AA0271" w:rsidRPr="00F97453" w:rsidRDefault="00AA0271" w:rsidP="00A23DA2">
      <w:pPr>
        <w:keepNext/>
        <w:keepLines/>
        <w:numPr>
          <w:ilvl w:val="0"/>
          <w:numId w:val="37"/>
        </w:numPr>
        <w:spacing w:after="0" w:line="240" w:lineRule="auto"/>
        <w:ind w:left="426" w:hanging="426"/>
        <w:jc w:val="both"/>
        <w:rPr>
          <w:rFonts w:ascii="Tahoma" w:eastAsia="Times New Roman" w:hAnsi="Tahoma" w:cs="Tahoma"/>
          <w:lang w:eastAsia="sl-SI"/>
        </w:rPr>
      </w:pPr>
      <w:r w:rsidRPr="00F97453">
        <w:rPr>
          <w:rFonts w:ascii="Tahoma" w:eastAsia="Times New Roman" w:hAnsi="Tahoma" w:cs="Tahoma"/>
          <w:lang w:eastAsia="sl-SI"/>
        </w:rPr>
        <w:t>cevi morajo biti zavite v folijo v lesenem zabojniku</w:t>
      </w:r>
      <w:r w:rsidR="00F97453">
        <w:rPr>
          <w:rFonts w:ascii="Tahoma" w:eastAsia="Times New Roman" w:hAnsi="Tahoma" w:cs="Tahoma"/>
          <w:lang w:eastAsia="sl-SI"/>
        </w:rPr>
        <w:t>.</w:t>
      </w:r>
    </w:p>
    <w:p w14:paraId="2DAB693A" w14:textId="77777777" w:rsidR="001034CD" w:rsidRDefault="001034CD" w:rsidP="00A23DA2">
      <w:pPr>
        <w:keepNext/>
        <w:keepLines/>
        <w:widowControl w:val="0"/>
        <w:spacing w:after="0" w:line="240" w:lineRule="auto"/>
        <w:jc w:val="both"/>
        <w:rPr>
          <w:rFonts w:ascii="Tahoma" w:eastAsia="Times New Roman" w:hAnsi="Tahoma" w:cs="Tahoma"/>
          <w:lang w:eastAsia="sl-SI"/>
        </w:rPr>
      </w:pPr>
    </w:p>
    <w:p w14:paraId="6262CC54" w14:textId="41AE6C44" w:rsidR="00B4342A" w:rsidRPr="00BB3422" w:rsidRDefault="00B4342A" w:rsidP="00B4342A">
      <w:pPr>
        <w:keepNext/>
        <w:keepLines/>
        <w:spacing w:after="0" w:line="240" w:lineRule="auto"/>
        <w:jc w:val="both"/>
        <w:rPr>
          <w:rFonts w:ascii="Tahoma" w:hAnsi="Tahoma" w:cs="Tahoma"/>
          <w:lang w:eastAsia="sl-SI"/>
        </w:rPr>
      </w:pPr>
      <w:r w:rsidRPr="00BB3422">
        <w:rPr>
          <w:rFonts w:ascii="Tahoma" w:hAnsi="Tahoma" w:cs="Tahoma"/>
          <w:lang w:eastAsia="sl-SI"/>
        </w:rPr>
        <w:t xml:space="preserve">Stroške izdaje </w:t>
      </w:r>
      <w:r>
        <w:rPr>
          <w:rFonts w:ascii="Tahoma" w:hAnsi="Tahoma" w:cs="Tahoma"/>
          <w:lang w:eastAsia="sl-SI"/>
        </w:rPr>
        <w:t>spremne dokumentacije</w:t>
      </w:r>
      <w:r w:rsidRPr="00BB3422">
        <w:rPr>
          <w:rFonts w:ascii="Tahoma" w:hAnsi="Tahoma" w:cs="Tahoma"/>
          <w:lang w:eastAsia="sl-SI"/>
        </w:rPr>
        <w:t xml:space="preserve"> za </w:t>
      </w:r>
      <w:r w:rsidRPr="00BB3422">
        <w:rPr>
          <w:rFonts w:ascii="Tahoma" w:eastAsia="Times New Roman" w:hAnsi="Tahoma" w:cs="Tahoma"/>
          <w:lang w:eastAsia="sl-SI"/>
        </w:rPr>
        <w:t>posamezn</w:t>
      </w:r>
      <w:r>
        <w:rPr>
          <w:rFonts w:ascii="Tahoma" w:eastAsia="Times New Roman" w:hAnsi="Tahoma" w:cs="Tahoma"/>
          <w:lang w:eastAsia="sl-SI"/>
        </w:rPr>
        <w:t>o</w:t>
      </w:r>
      <w:r w:rsidRPr="00BB3422">
        <w:rPr>
          <w:rFonts w:ascii="Tahoma" w:eastAsia="Times New Roman" w:hAnsi="Tahoma" w:cs="Tahoma"/>
          <w:lang w:eastAsia="sl-SI"/>
        </w:rPr>
        <w:t xml:space="preserve"> dobavljen</w:t>
      </w:r>
      <w:r>
        <w:rPr>
          <w:rFonts w:ascii="Tahoma" w:eastAsia="Times New Roman" w:hAnsi="Tahoma" w:cs="Tahoma"/>
          <w:lang w:eastAsia="sl-SI"/>
        </w:rPr>
        <w:t>o blago</w:t>
      </w:r>
      <w:r w:rsidRPr="00BB3422">
        <w:rPr>
          <w:rFonts w:ascii="Tahoma" w:eastAsia="Times New Roman" w:hAnsi="Tahoma" w:cs="Tahoma"/>
          <w:lang w:eastAsia="sl-SI"/>
        </w:rPr>
        <w:t xml:space="preserve"> </w:t>
      </w:r>
      <w:r w:rsidRPr="00BB3422">
        <w:rPr>
          <w:rFonts w:ascii="Tahoma" w:hAnsi="Tahoma" w:cs="Tahoma"/>
          <w:lang w:eastAsia="sl-SI"/>
        </w:rPr>
        <w:t xml:space="preserve">morajo ponudniki upoštevati v ceni posameznega </w:t>
      </w:r>
      <w:r>
        <w:rPr>
          <w:rFonts w:ascii="Tahoma" w:hAnsi="Tahoma" w:cs="Tahoma"/>
          <w:lang w:eastAsia="sl-SI"/>
        </w:rPr>
        <w:t>blaga</w:t>
      </w:r>
      <w:r w:rsidRPr="00BB3422">
        <w:rPr>
          <w:rFonts w:ascii="Tahoma" w:hAnsi="Tahoma" w:cs="Tahoma"/>
          <w:lang w:eastAsia="sl-SI"/>
        </w:rPr>
        <w:t>.</w:t>
      </w:r>
    </w:p>
    <w:p w14:paraId="0345A60F" w14:textId="77777777" w:rsidR="00B4342A" w:rsidRPr="00BB3422" w:rsidRDefault="00B4342A" w:rsidP="00B4342A">
      <w:pPr>
        <w:keepNext/>
        <w:keepLines/>
        <w:spacing w:after="0" w:line="240" w:lineRule="auto"/>
        <w:jc w:val="both"/>
        <w:rPr>
          <w:rFonts w:ascii="Tahoma" w:hAnsi="Tahoma" w:cs="Tahoma"/>
          <w:lang w:eastAsia="sl-SI"/>
        </w:rPr>
      </w:pPr>
    </w:p>
    <w:p w14:paraId="22004460" w14:textId="77777777" w:rsidR="00B4342A" w:rsidRPr="00BB3422" w:rsidRDefault="00B4342A" w:rsidP="00B4342A">
      <w:pPr>
        <w:keepNext/>
        <w:keepLines/>
        <w:spacing w:after="0" w:line="240" w:lineRule="auto"/>
        <w:jc w:val="both"/>
        <w:rPr>
          <w:rFonts w:ascii="Tahoma" w:hAnsi="Tahoma" w:cs="Tahoma"/>
          <w:lang w:eastAsia="sl-SI"/>
        </w:rPr>
      </w:pPr>
      <w:r w:rsidRPr="00BB3422">
        <w:rPr>
          <w:rFonts w:ascii="Tahoma" w:hAnsi="Tahoma" w:cs="Tahoma"/>
          <w:lang w:eastAsia="sl-SI"/>
        </w:rPr>
        <w:t>Ponudnik izkaže izpolnjevanje teh zahtev na naslednji način:</w:t>
      </w:r>
    </w:p>
    <w:p w14:paraId="7F4BCFD2" w14:textId="77777777" w:rsidR="00B4342A" w:rsidRPr="00BB3422" w:rsidRDefault="00B4342A" w:rsidP="00B4342A">
      <w:pPr>
        <w:keepNext/>
        <w:keepLines/>
        <w:numPr>
          <w:ilvl w:val="0"/>
          <w:numId w:val="40"/>
        </w:numPr>
        <w:spacing w:after="0" w:line="240" w:lineRule="auto"/>
        <w:ind w:left="426"/>
        <w:jc w:val="both"/>
        <w:rPr>
          <w:rFonts w:ascii="Tahoma" w:hAnsi="Tahoma" w:cs="Tahoma"/>
          <w:lang w:eastAsia="sl-SI"/>
        </w:rPr>
      </w:pPr>
      <w:r w:rsidRPr="00BB3422">
        <w:rPr>
          <w:rFonts w:ascii="Tahoma" w:hAnsi="Tahoma" w:cs="Tahoma"/>
          <w:lang w:eastAsia="sl-SI"/>
        </w:rPr>
        <w:t xml:space="preserve">s </w:t>
      </w:r>
      <w:r w:rsidRPr="00BF6625">
        <w:rPr>
          <w:rFonts w:ascii="Tahoma" w:eastAsia="Times New Roman" w:hAnsi="Tahoma" w:cs="Tahoma"/>
          <w:bCs/>
          <w:szCs w:val="20"/>
          <w:lang w:eastAsia="sl-SI"/>
        </w:rPr>
        <w:t xml:space="preserve">predložitvijo izpolnjene in podpisane priloge </w:t>
      </w:r>
      <w:r>
        <w:rPr>
          <w:rFonts w:ascii="Tahoma" w:eastAsia="Times New Roman" w:hAnsi="Tahoma" w:cs="Tahoma"/>
          <w:bCs/>
          <w:szCs w:val="20"/>
          <w:lang w:eastAsia="sl-SI"/>
        </w:rPr>
        <w:t>A</w:t>
      </w:r>
      <w:r w:rsidRPr="00BB3422">
        <w:rPr>
          <w:rFonts w:ascii="Tahoma" w:hAnsi="Tahoma" w:cs="Tahoma"/>
          <w:lang w:eastAsia="sl-SI"/>
        </w:rPr>
        <w:t xml:space="preserve">, </w:t>
      </w:r>
    </w:p>
    <w:p w14:paraId="1A709DEF" w14:textId="3489B4DD" w:rsidR="00B4342A" w:rsidRPr="00BB3422" w:rsidRDefault="00B4342A" w:rsidP="00B4342A">
      <w:pPr>
        <w:keepNext/>
        <w:keepLines/>
        <w:numPr>
          <w:ilvl w:val="0"/>
          <w:numId w:val="40"/>
        </w:numPr>
        <w:spacing w:after="0" w:line="240" w:lineRule="auto"/>
        <w:ind w:left="426"/>
        <w:jc w:val="both"/>
        <w:rPr>
          <w:rFonts w:ascii="Tahoma" w:hAnsi="Tahoma" w:cs="Tahoma"/>
          <w:lang w:eastAsia="sl-SI"/>
        </w:rPr>
      </w:pPr>
      <w:r w:rsidRPr="00F94F0F">
        <w:rPr>
          <w:rFonts w:ascii="Tahoma" w:hAnsi="Tahoma" w:cs="Tahoma"/>
          <w:lang w:eastAsia="sl-SI"/>
        </w:rPr>
        <w:t xml:space="preserve">kot </w:t>
      </w:r>
      <w:r w:rsidRPr="00F94F0F">
        <w:rPr>
          <w:rFonts w:ascii="Tahoma" w:hAnsi="Tahoma" w:cs="Tahoma"/>
          <w:b/>
          <w:bCs/>
          <w:lang w:eastAsia="sl-SI"/>
        </w:rPr>
        <w:t xml:space="preserve">prilogo </w:t>
      </w:r>
      <w:r>
        <w:rPr>
          <w:rFonts w:ascii="Tahoma" w:hAnsi="Tahoma" w:cs="Tahoma"/>
          <w:b/>
          <w:bCs/>
          <w:lang w:eastAsia="sl-SI"/>
        </w:rPr>
        <w:t>6</w:t>
      </w:r>
      <w:r w:rsidRPr="00F94F0F">
        <w:rPr>
          <w:rFonts w:ascii="Tahoma" w:hAnsi="Tahoma" w:cs="Tahoma"/>
          <w:lang w:eastAsia="sl-SI"/>
        </w:rPr>
        <w:t xml:space="preserve"> mora ponudnik ponudbi predložiti podpisano izjavo, s katero se strinja, da v</w:t>
      </w:r>
      <w:r w:rsidRPr="00BB3422">
        <w:rPr>
          <w:rFonts w:ascii="Tahoma" w:hAnsi="Tahoma" w:cs="Tahoma"/>
          <w:lang w:eastAsia="sl-SI"/>
        </w:rPr>
        <w:t xml:space="preserve"> kolikor</w:t>
      </w:r>
      <w:r>
        <w:rPr>
          <w:rFonts w:ascii="Tahoma" w:hAnsi="Tahoma" w:cs="Tahoma"/>
          <w:lang w:eastAsia="sl-SI"/>
        </w:rPr>
        <w:t xml:space="preserve"> bo izbran za dobavitelja blaga</w:t>
      </w:r>
      <w:r w:rsidRPr="00BB3422">
        <w:rPr>
          <w:rFonts w:ascii="Tahoma" w:hAnsi="Tahoma" w:cs="Tahoma"/>
          <w:lang w:eastAsia="sl-SI"/>
        </w:rPr>
        <w:t>, da bo pri dobavah le teh poleg splošne dokumentacije predložil tudi ustrezn</w:t>
      </w:r>
      <w:r>
        <w:rPr>
          <w:rFonts w:ascii="Tahoma" w:hAnsi="Tahoma" w:cs="Tahoma"/>
          <w:lang w:eastAsia="sl-SI"/>
        </w:rPr>
        <w:t>o spremno dokumentacijo</w:t>
      </w:r>
      <w:r w:rsidRPr="00BB3422">
        <w:rPr>
          <w:rFonts w:ascii="Tahoma" w:hAnsi="Tahoma" w:cs="Tahoma"/>
          <w:lang w:eastAsia="sl-SI"/>
        </w:rPr>
        <w:t xml:space="preserve">, ki </w:t>
      </w:r>
      <w:r>
        <w:rPr>
          <w:rFonts w:ascii="Tahoma" w:hAnsi="Tahoma" w:cs="Tahoma"/>
          <w:lang w:eastAsia="sl-SI"/>
        </w:rPr>
        <w:t>jo</w:t>
      </w:r>
      <w:r w:rsidRPr="00BB3422">
        <w:rPr>
          <w:rFonts w:ascii="Tahoma" w:hAnsi="Tahoma" w:cs="Tahoma"/>
          <w:lang w:eastAsia="sl-SI"/>
        </w:rPr>
        <w:t xml:space="preserve"> naročnik zahteva za posamezn</w:t>
      </w:r>
      <w:r>
        <w:rPr>
          <w:rFonts w:ascii="Tahoma" w:hAnsi="Tahoma" w:cs="Tahoma"/>
          <w:lang w:eastAsia="sl-SI"/>
        </w:rPr>
        <w:t>o</w:t>
      </w:r>
      <w:r w:rsidRPr="00BB3422">
        <w:rPr>
          <w:rFonts w:ascii="Tahoma" w:hAnsi="Tahoma" w:cs="Tahoma"/>
          <w:lang w:eastAsia="sl-SI"/>
        </w:rPr>
        <w:t xml:space="preserve"> </w:t>
      </w:r>
      <w:r>
        <w:rPr>
          <w:rFonts w:ascii="Tahoma" w:hAnsi="Tahoma" w:cs="Tahoma"/>
          <w:lang w:eastAsia="sl-SI"/>
        </w:rPr>
        <w:t>dobavljeno blago</w:t>
      </w:r>
      <w:r w:rsidRPr="00BB3422">
        <w:rPr>
          <w:rFonts w:ascii="Tahoma" w:hAnsi="Tahoma" w:cs="Tahoma"/>
          <w:lang w:eastAsia="sl-SI"/>
        </w:rPr>
        <w:t>.</w:t>
      </w:r>
    </w:p>
    <w:p w14:paraId="591FDA01" w14:textId="77777777" w:rsidR="00AA0271" w:rsidRPr="003F5220" w:rsidRDefault="00AA0271" w:rsidP="00A23DA2">
      <w:pPr>
        <w:keepNext/>
        <w:keepLines/>
        <w:spacing w:after="0" w:line="240" w:lineRule="auto"/>
        <w:jc w:val="both"/>
        <w:rPr>
          <w:rFonts w:ascii="Tahoma" w:hAnsi="Tahoma" w:cs="Tahoma"/>
          <w:szCs w:val="20"/>
          <w:lang w:eastAsia="sl-SI"/>
        </w:rPr>
      </w:pPr>
    </w:p>
    <w:p w14:paraId="35FB410A" w14:textId="77777777" w:rsidR="00302D6E" w:rsidRPr="00712BC8" w:rsidRDefault="00302D6E" w:rsidP="00A23DA2">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02FAECF6" w14:textId="77777777" w:rsidR="00302D6E" w:rsidRPr="002F283C" w:rsidRDefault="00302D6E" w:rsidP="00A23DA2">
      <w:pPr>
        <w:keepNext/>
        <w:keepLines/>
        <w:spacing w:after="0" w:line="240" w:lineRule="auto"/>
        <w:jc w:val="both"/>
        <w:rPr>
          <w:rFonts w:ascii="Tahoma" w:eastAsia="Times New Roman" w:hAnsi="Tahoma" w:cs="Tahoma"/>
          <w:sz w:val="24"/>
          <w:lang w:eastAsia="sl-SI"/>
        </w:rPr>
      </w:pPr>
    </w:p>
    <w:p w14:paraId="7DCAC08F"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664A1A4B"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43DFA243"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560B735"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1A61686A"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25EF5D3C"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6AD89F82"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136C40D4"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3AFFCF92"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2CAE39E"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3C8AD421" w14:textId="77777777" w:rsidR="00313003" w:rsidRPr="001214A7" w:rsidRDefault="00313003" w:rsidP="00313003">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4F8C484"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4697D438" w14:textId="77777777" w:rsidR="00313003" w:rsidRPr="001214A7" w:rsidRDefault="00313003" w:rsidP="00313003">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49B54122"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4990988E" w14:textId="77777777" w:rsidR="00313003" w:rsidRPr="001214A7" w:rsidRDefault="00313003" w:rsidP="00313003">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4B396C4E"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74FCDBAD" w14:textId="77777777" w:rsidR="00313003" w:rsidRPr="001214A7" w:rsidRDefault="00313003" w:rsidP="00313003">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238478E8"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C1F15E7" w14:textId="77777777" w:rsidR="00313003" w:rsidRPr="001214A7" w:rsidRDefault="00313003" w:rsidP="00313003">
      <w:pPr>
        <w:keepNext/>
        <w:keepLines/>
        <w:spacing w:after="0" w:line="240" w:lineRule="auto"/>
        <w:jc w:val="both"/>
        <w:rPr>
          <w:rFonts w:ascii="Tahoma" w:eastAsia="Times New Roman" w:hAnsi="Tahoma" w:cs="Tahoma"/>
          <w:b/>
          <w:bCs/>
          <w:lang w:eastAsia="sl-SI"/>
        </w:rPr>
      </w:pPr>
    </w:p>
    <w:p w14:paraId="3F980C8B" w14:textId="77777777" w:rsidR="00313003" w:rsidRPr="001214A7" w:rsidRDefault="00313003" w:rsidP="00313003">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4726113A"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A6FCB05"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4DCC3656" w14:textId="77777777" w:rsidR="00313003" w:rsidRPr="001214A7" w:rsidRDefault="00313003" w:rsidP="00313003">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2E4D71F0"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6C18BEDB" w14:textId="77777777" w:rsidR="00313003" w:rsidRPr="001214A7" w:rsidRDefault="00313003" w:rsidP="00313003">
      <w:pPr>
        <w:keepNext/>
        <w:keepLines/>
        <w:numPr>
          <w:ilvl w:val="0"/>
          <w:numId w:val="39"/>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0C5EBA05" w14:textId="77777777" w:rsidR="00313003" w:rsidRPr="001214A7" w:rsidRDefault="00313003" w:rsidP="00313003">
      <w:pPr>
        <w:keepNext/>
        <w:keepLines/>
        <w:numPr>
          <w:ilvl w:val="0"/>
          <w:numId w:val="39"/>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912F901" w14:textId="77777777" w:rsidR="00313003" w:rsidRPr="001214A7" w:rsidRDefault="00313003" w:rsidP="00313003">
      <w:pPr>
        <w:keepNext/>
        <w:keepLines/>
        <w:numPr>
          <w:ilvl w:val="0"/>
          <w:numId w:val="39"/>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57E77520" w14:textId="77777777" w:rsidR="00313003" w:rsidRPr="001214A7" w:rsidRDefault="00313003" w:rsidP="00313003">
      <w:pPr>
        <w:keepNext/>
        <w:keepLines/>
        <w:numPr>
          <w:ilvl w:val="0"/>
          <w:numId w:val="39"/>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65853DB1" w14:textId="77777777" w:rsidR="00313003" w:rsidRPr="001214A7" w:rsidRDefault="00313003" w:rsidP="00313003">
      <w:pPr>
        <w:keepNext/>
        <w:keepLines/>
        <w:numPr>
          <w:ilvl w:val="0"/>
          <w:numId w:val="39"/>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39C8CD0" w14:textId="77777777" w:rsidR="00313003" w:rsidRPr="001214A7" w:rsidRDefault="00313003" w:rsidP="00313003">
      <w:pPr>
        <w:keepNext/>
        <w:keepLines/>
        <w:spacing w:after="0" w:line="240" w:lineRule="auto"/>
        <w:jc w:val="both"/>
        <w:rPr>
          <w:rFonts w:ascii="Tahoma" w:eastAsia="Times New Roman" w:hAnsi="Tahoma" w:cs="Tahoma"/>
          <w:b/>
          <w:bCs/>
          <w:lang w:eastAsia="sl-SI"/>
        </w:rPr>
      </w:pPr>
    </w:p>
    <w:p w14:paraId="67D2D569" w14:textId="77777777" w:rsidR="00313003" w:rsidRPr="001214A7" w:rsidRDefault="00313003" w:rsidP="00313003">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1E5212C9"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4DA7633D" w14:textId="77777777" w:rsidR="00313003" w:rsidRPr="001214A7" w:rsidRDefault="00313003" w:rsidP="00313003">
      <w:pPr>
        <w:keepNext/>
        <w:keepLines/>
        <w:numPr>
          <w:ilvl w:val="0"/>
          <w:numId w:val="39"/>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2996FA2C" w14:textId="77777777" w:rsidR="00313003" w:rsidRPr="001214A7" w:rsidRDefault="00313003" w:rsidP="00313003">
      <w:pPr>
        <w:keepNext/>
        <w:keepLines/>
        <w:numPr>
          <w:ilvl w:val="0"/>
          <w:numId w:val="39"/>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00829C0"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74367454"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6819A297" w14:textId="77777777" w:rsidR="00313003" w:rsidRPr="001214A7" w:rsidRDefault="00313003" w:rsidP="00313003">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3A7F603C" w14:textId="77777777" w:rsidR="00313003" w:rsidRPr="001214A7" w:rsidRDefault="00313003" w:rsidP="00313003">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439BAE6B" w14:textId="77777777" w:rsidR="00313003" w:rsidRPr="001214A7" w:rsidRDefault="00313003" w:rsidP="00313003">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467F29CB" w14:textId="77777777" w:rsidR="00313003" w:rsidRPr="001214A7" w:rsidRDefault="00313003" w:rsidP="00313003">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1773324E" w14:textId="77777777" w:rsidR="00313003" w:rsidRPr="001214A7" w:rsidRDefault="00313003" w:rsidP="00313003">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395DA0D8"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57F05562"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3A08856A" w14:textId="77777777" w:rsidR="00313003" w:rsidRPr="001214A7" w:rsidRDefault="00313003" w:rsidP="00313003">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73F3142A" w14:textId="77777777" w:rsidR="00313003" w:rsidRPr="001214A7" w:rsidRDefault="00313003" w:rsidP="00313003">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4F59753C" w14:textId="77777777" w:rsidR="00313003" w:rsidRPr="001214A7" w:rsidRDefault="00313003" w:rsidP="00313003">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35F360E1"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54D868A9" w14:textId="77777777" w:rsidR="00313003" w:rsidRPr="001214A7" w:rsidRDefault="00313003" w:rsidP="00313003">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0D33FBD5" w14:textId="77777777" w:rsidR="00313003" w:rsidRDefault="00313003" w:rsidP="00313003">
      <w:pPr>
        <w:keepNext/>
        <w:keepLines/>
        <w:spacing w:after="0" w:line="240" w:lineRule="auto"/>
        <w:jc w:val="both"/>
        <w:rPr>
          <w:rFonts w:ascii="Tahoma" w:eastAsia="Times New Roman" w:hAnsi="Tahoma" w:cs="Tahoma"/>
          <w:bCs/>
          <w:lang w:eastAsia="sl-SI"/>
        </w:rPr>
      </w:pPr>
    </w:p>
    <w:p w14:paraId="1E50C517" w14:textId="77777777" w:rsidR="00313003" w:rsidRPr="001F4BE5" w:rsidRDefault="00313003" w:rsidP="00313003">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BA5CB5D" w14:textId="77777777" w:rsidR="00313003" w:rsidRPr="001F4BE5" w:rsidRDefault="00313003" w:rsidP="00313003">
      <w:pPr>
        <w:keepNext/>
        <w:keepLines/>
        <w:spacing w:after="0" w:line="240" w:lineRule="auto"/>
        <w:jc w:val="both"/>
        <w:rPr>
          <w:rFonts w:ascii="Tahoma" w:eastAsia="Times New Roman" w:hAnsi="Tahoma" w:cs="Tahoma"/>
          <w:bCs/>
          <w:i/>
          <w:lang w:eastAsia="sl-SI"/>
        </w:rPr>
      </w:pPr>
    </w:p>
    <w:p w14:paraId="4277779E" w14:textId="77777777" w:rsidR="00313003" w:rsidRPr="001F4BE5" w:rsidRDefault="00313003" w:rsidP="00313003">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C34B127" w14:textId="77777777" w:rsidR="00313003" w:rsidRPr="001214A7" w:rsidRDefault="00313003" w:rsidP="00313003">
      <w:pPr>
        <w:keepNext/>
        <w:keepLines/>
        <w:spacing w:after="0" w:line="240" w:lineRule="auto"/>
        <w:jc w:val="both"/>
        <w:rPr>
          <w:rFonts w:ascii="Tahoma" w:eastAsia="Times New Roman" w:hAnsi="Tahoma" w:cs="Tahoma"/>
          <w:bCs/>
          <w:lang w:eastAsia="sl-SI"/>
        </w:rPr>
      </w:pPr>
    </w:p>
    <w:p w14:paraId="0C7D0D52" w14:textId="77777777" w:rsidR="00313003" w:rsidRPr="001214A7" w:rsidRDefault="00313003" w:rsidP="00313003">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3BCADFA8" w14:textId="77777777" w:rsidR="00B4342A" w:rsidRPr="001214A7" w:rsidRDefault="00B4342A" w:rsidP="00B4342A">
      <w:pPr>
        <w:keepNext/>
        <w:keepLines/>
        <w:spacing w:after="0" w:line="240" w:lineRule="auto"/>
        <w:jc w:val="both"/>
        <w:rPr>
          <w:rFonts w:ascii="Tahoma" w:eastAsia="Times New Roman" w:hAnsi="Tahoma" w:cs="Tahoma"/>
          <w:bCs/>
          <w:lang w:eastAsia="sl-SI"/>
        </w:rPr>
      </w:pPr>
    </w:p>
    <w:p w14:paraId="70F306DF" w14:textId="77777777" w:rsidR="00B4342A" w:rsidRPr="001214A7" w:rsidRDefault="00B4342A" w:rsidP="00B4342A">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Pogoji za sodelovanje</w:t>
      </w:r>
    </w:p>
    <w:p w14:paraId="365B86DC" w14:textId="77777777" w:rsidR="00B4342A" w:rsidRPr="001214A7" w:rsidRDefault="00B4342A" w:rsidP="00B4342A">
      <w:pPr>
        <w:keepNext/>
        <w:keepLines/>
        <w:spacing w:after="0" w:line="240" w:lineRule="auto"/>
        <w:jc w:val="both"/>
        <w:rPr>
          <w:rFonts w:ascii="Tahoma" w:eastAsia="Times New Roman" w:hAnsi="Tahoma" w:cs="Tahoma"/>
          <w:b/>
          <w:bCs/>
          <w:lang w:eastAsia="sl-SI"/>
        </w:rPr>
      </w:pPr>
    </w:p>
    <w:p w14:paraId="7051647C" w14:textId="77777777" w:rsidR="00B4342A" w:rsidRPr="001214A7" w:rsidRDefault="00B4342A" w:rsidP="00B4342A">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Ustreznost za opravljanje poklicne dejavnosti</w:t>
      </w:r>
    </w:p>
    <w:p w14:paraId="7D88DC95" w14:textId="77777777" w:rsidR="00B4342A" w:rsidRPr="001214A7" w:rsidRDefault="00B4342A" w:rsidP="00B4342A">
      <w:pPr>
        <w:keepNext/>
        <w:keepLines/>
        <w:spacing w:after="0" w:line="240" w:lineRule="auto"/>
        <w:jc w:val="both"/>
        <w:rPr>
          <w:rFonts w:ascii="Tahoma" w:eastAsia="Times New Roman" w:hAnsi="Tahoma" w:cs="Tahoma"/>
          <w:b/>
          <w:bCs/>
          <w:lang w:eastAsia="sl-SI"/>
        </w:rPr>
      </w:pPr>
    </w:p>
    <w:p w14:paraId="068343EE" w14:textId="77777777" w:rsidR="00B4342A" w:rsidRPr="001214A7" w:rsidRDefault="00B4342A" w:rsidP="00B4342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74D1C86A" w14:textId="77777777" w:rsidR="00B4342A" w:rsidRPr="001214A7" w:rsidRDefault="00B4342A" w:rsidP="00B4342A">
      <w:pPr>
        <w:keepNext/>
        <w:keepLines/>
        <w:spacing w:after="0" w:line="240" w:lineRule="auto"/>
        <w:jc w:val="both"/>
        <w:rPr>
          <w:rFonts w:ascii="Tahoma" w:eastAsia="Times New Roman" w:hAnsi="Tahoma" w:cs="Tahoma"/>
          <w:bCs/>
          <w:lang w:eastAsia="sl-SI"/>
        </w:rPr>
      </w:pPr>
    </w:p>
    <w:p w14:paraId="2F028B3C" w14:textId="77777777" w:rsidR="00B4342A" w:rsidRPr="001214A7" w:rsidRDefault="00B4342A" w:rsidP="00B4342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0FA45909" w14:textId="77777777" w:rsidR="00B4342A" w:rsidRPr="001214A7" w:rsidRDefault="00B4342A" w:rsidP="00B4342A">
      <w:pPr>
        <w:keepNext/>
        <w:keepLines/>
        <w:spacing w:after="0" w:line="240" w:lineRule="auto"/>
        <w:jc w:val="both"/>
        <w:rPr>
          <w:rFonts w:ascii="Tahoma" w:eastAsia="Times New Roman" w:hAnsi="Tahoma" w:cs="Tahoma"/>
          <w:bCs/>
          <w:lang w:eastAsia="sl-SI"/>
        </w:rPr>
      </w:pPr>
      <w:r w:rsidRPr="001214A7" w:rsidDel="00702B79">
        <w:rPr>
          <w:rFonts w:ascii="Tahoma" w:eastAsia="Times New Roman" w:hAnsi="Tahoma" w:cs="Tahoma"/>
          <w:bCs/>
          <w:lang w:eastAsia="sl-SI"/>
        </w:rPr>
        <w:t xml:space="preserve"> </w:t>
      </w:r>
    </w:p>
    <w:p w14:paraId="2EF878C0" w14:textId="77777777" w:rsidR="00B4342A" w:rsidRPr="001214A7" w:rsidRDefault="00B4342A" w:rsidP="00B4342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0D3D265C" w14:textId="77777777" w:rsidR="00B4342A" w:rsidRPr="001214A7" w:rsidRDefault="00B4342A" w:rsidP="00B4342A">
      <w:pPr>
        <w:keepNext/>
        <w:keepLines/>
        <w:spacing w:after="0" w:line="240" w:lineRule="auto"/>
        <w:jc w:val="both"/>
        <w:rPr>
          <w:rFonts w:ascii="Tahoma" w:eastAsia="Times New Roman" w:hAnsi="Tahoma" w:cs="Tahoma"/>
          <w:bCs/>
          <w:lang w:eastAsia="sl-SI"/>
        </w:rPr>
      </w:pPr>
    </w:p>
    <w:p w14:paraId="7DF54B45" w14:textId="77777777" w:rsidR="00B4342A" w:rsidRPr="001214A7" w:rsidRDefault="00B4342A" w:rsidP="00B4342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46558A94" w14:textId="77777777" w:rsidR="00B4342A" w:rsidRPr="001214A7" w:rsidRDefault="00B4342A" w:rsidP="00B4342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izpolni zahtevo s predložitvijo izpolnjene in podpisane priloge A.</w:t>
      </w:r>
    </w:p>
    <w:p w14:paraId="5AB23AFD" w14:textId="77777777" w:rsidR="00B4342A" w:rsidRPr="001214A7" w:rsidRDefault="00B4342A" w:rsidP="00B4342A">
      <w:pPr>
        <w:keepNext/>
        <w:keepLines/>
        <w:spacing w:after="0" w:line="240" w:lineRule="auto"/>
        <w:jc w:val="both"/>
        <w:rPr>
          <w:rFonts w:ascii="Tahoma" w:eastAsia="Times New Roman" w:hAnsi="Tahoma" w:cs="Tahoma"/>
          <w:bCs/>
          <w:lang w:eastAsia="sl-SI"/>
        </w:rPr>
      </w:pPr>
    </w:p>
    <w:p w14:paraId="028DD2FB" w14:textId="77777777" w:rsidR="00B4342A" w:rsidRPr="001214A7" w:rsidRDefault="00B4342A" w:rsidP="00B4342A">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Ekonomski in finančni položaj</w:t>
      </w:r>
    </w:p>
    <w:p w14:paraId="15E39D36" w14:textId="77777777" w:rsidR="00B4342A" w:rsidRPr="001214A7" w:rsidRDefault="00B4342A" w:rsidP="00B4342A">
      <w:pPr>
        <w:keepNext/>
        <w:keepLines/>
        <w:spacing w:after="0" w:line="240" w:lineRule="auto"/>
        <w:jc w:val="both"/>
        <w:rPr>
          <w:rFonts w:ascii="Tahoma" w:eastAsia="Times New Roman" w:hAnsi="Tahoma" w:cs="Tahoma"/>
          <w:bCs/>
          <w:lang w:eastAsia="sl-SI"/>
        </w:rPr>
      </w:pPr>
    </w:p>
    <w:p w14:paraId="5812D2AC" w14:textId="77777777" w:rsidR="00B4342A" w:rsidRPr="001214A7" w:rsidRDefault="00B4342A" w:rsidP="00B4342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mora biti ekonomsko in finančno sposoben izvesti predmet javnega naročila.</w:t>
      </w:r>
    </w:p>
    <w:p w14:paraId="6528E7D9" w14:textId="77777777" w:rsidR="00B4342A" w:rsidRPr="001214A7" w:rsidRDefault="00B4342A" w:rsidP="00B4342A">
      <w:pPr>
        <w:keepNext/>
        <w:keepLines/>
        <w:spacing w:after="0" w:line="240" w:lineRule="auto"/>
        <w:jc w:val="both"/>
        <w:rPr>
          <w:rFonts w:ascii="Tahoma" w:eastAsia="Times New Roman" w:hAnsi="Tahoma" w:cs="Tahoma"/>
          <w:bCs/>
          <w:lang w:eastAsia="sl-SI"/>
        </w:rPr>
      </w:pPr>
    </w:p>
    <w:p w14:paraId="6D536817" w14:textId="77777777" w:rsidR="00B4342A" w:rsidRPr="001214A7" w:rsidRDefault="00B4342A" w:rsidP="00B4342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33CD28A7" w14:textId="77777777" w:rsidR="00B4342A" w:rsidRPr="001214A7" w:rsidRDefault="00B4342A" w:rsidP="00B4342A">
      <w:pPr>
        <w:keepNext/>
        <w:keepLines/>
        <w:spacing w:after="0" w:line="240" w:lineRule="auto"/>
        <w:jc w:val="both"/>
        <w:rPr>
          <w:rFonts w:ascii="Tahoma" w:eastAsia="Times New Roman" w:hAnsi="Tahoma" w:cs="Tahoma"/>
          <w:bCs/>
          <w:lang w:eastAsia="sl-SI"/>
        </w:rPr>
      </w:pPr>
    </w:p>
    <w:p w14:paraId="609D5087" w14:textId="77777777" w:rsidR="00B4342A" w:rsidRPr="001214A7" w:rsidRDefault="00B4342A" w:rsidP="00B4342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lastRenderedPageBreak/>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0E273E49" w14:textId="77777777" w:rsidR="00B4342A" w:rsidRPr="001214A7" w:rsidRDefault="00B4342A" w:rsidP="00B4342A">
      <w:pPr>
        <w:keepNext/>
        <w:keepLines/>
        <w:spacing w:after="0" w:line="240" w:lineRule="auto"/>
        <w:jc w:val="both"/>
        <w:rPr>
          <w:rFonts w:ascii="Tahoma" w:eastAsia="Times New Roman" w:hAnsi="Tahoma" w:cs="Tahoma"/>
          <w:bCs/>
          <w:lang w:eastAsia="sl-SI"/>
        </w:rPr>
      </w:pPr>
    </w:p>
    <w:p w14:paraId="128D37EF" w14:textId="77777777" w:rsidR="00B4342A" w:rsidRPr="001214A7" w:rsidRDefault="00B4342A" w:rsidP="00B4342A">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4EA79541" w14:textId="77777777" w:rsidR="00B4342A" w:rsidRPr="001214A7" w:rsidRDefault="00B4342A" w:rsidP="00B4342A">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izpolni zahtevo s predložitvijo izpolnjene in podpisane priloge A.</w:t>
      </w:r>
    </w:p>
    <w:p w14:paraId="3BB9172F" w14:textId="77777777" w:rsidR="00E7045B" w:rsidRPr="00712BC8" w:rsidRDefault="00E7045B" w:rsidP="00A23DA2">
      <w:pPr>
        <w:keepNext/>
        <w:keepLines/>
        <w:spacing w:after="0" w:line="240" w:lineRule="auto"/>
        <w:jc w:val="both"/>
        <w:rPr>
          <w:rFonts w:ascii="Tahoma" w:eastAsia="Times New Roman" w:hAnsi="Tahoma" w:cs="Tahoma"/>
          <w:lang w:eastAsia="sl-SI"/>
        </w:rPr>
      </w:pPr>
    </w:p>
    <w:p w14:paraId="46BB3712" w14:textId="77777777" w:rsidR="00E7045B" w:rsidRPr="00292239" w:rsidRDefault="00E7045B" w:rsidP="00A23DA2">
      <w:pPr>
        <w:keepNext/>
        <w:keepLines/>
        <w:numPr>
          <w:ilvl w:val="2"/>
          <w:numId w:val="2"/>
        </w:numPr>
        <w:spacing w:after="0" w:line="240" w:lineRule="auto"/>
        <w:jc w:val="both"/>
        <w:rPr>
          <w:rFonts w:ascii="Tahoma" w:eastAsia="Times New Roman" w:hAnsi="Tahoma" w:cs="Tahoma"/>
          <w:b/>
          <w:lang w:eastAsia="sl-SI"/>
        </w:rPr>
      </w:pPr>
      <w:r w:rsidRPr="00292239">
        <w:rPr>
          <w:rFonts w:ascii="Tahoma" w:eastAsia="Times New Roman" w:hAnsi="Tahoma" w:cs="Tahoma"/>
          <w:b/>
          <w:lang w:eastAsia="sl-SI"/>
        </w:rPr>
        <w:t>Tehnična sposobnost</w:t>
      </w:r>
    </w:p>
    <w:p w14:paraId="173C94F1" w14:textId="77777777" w:rsidR="00E7045B" w:rsidRPr="00712BC8" w:rsidRDefault="00E7045B" w:rsidP="00A23DA2">
      <w:pPr>
        <w:keepNext/>
        <w:keepLines/>
        <w:spacing w:after="0" w:line="240" w:lineRule="auto"/>
        <w:jc w:val="both"/>
        <w:rPr>
          <w:rFonts w:ascii="Tahoma" w:eastAsia="Times New Roman" w:hAnsi="Tahoma" w:cs="Tahoma"/>
          <w:b/>
          <w:lang w:eastAsia="sl-SI"/>
        </w:rPr>
      </w:pPr>
    </w:p>
    <w:p w14:paraId="0A2AAE81" w14:textId="77777777" w:rsidR="00E7045B" w:rsidRPr="00CB72D7" w:rsidRDefault="00E7045B" w:rsidP="00A23DA2">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 xml:space="preserve">blaga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2275533F" w14:textId="77777777" w:rsidR="00E7045B" w:rsidRPr="00050313" w:rsidRDefault="00E7045B" w:rsidP="00A23DA2">
      <w:pPr>
        <w:keepNext/>
        <w:keepLines/>
        <w:spacing w:after="0" w:line="240" w:lineRule="auto"/>
        <w:jc w:val="both"/>
        <w:rPr>
          <w:rFonts w:ascii="Tahoma" w:eastAsia="Times New Roman" w:hAnsi="Tahoma" w:cs="Tahoma"/>
          <w:lang w:eastAsia="sl-SI"/>
        </w:rPr>
      </w:pPr>
    </w:p>
    <w:p w14:paraId="0A075D33" w14:textId="29188D64" w:rsidR="00E7045B" w:rsidRPr="00950873" w:rsidRDefault="00E7045B" w:rsidP="00A23DA2">
      <w:pPr>
        <w:keepNext/>
        <w:keepLines/>
        <w:spacing w:after="0" w:line="240" w:lineRule="auto"/>
        <w:jc w:val="both"/>
        <w:rPr>
          <w:rFonts w:ascii="Tahoma" w:hAnsi="Tahoma" w:cs="Tahoma"/>
          <w:sz w:val="24"/>
        </w:rPr>
      </w:pPr>
      <w:r w:rsidRPr="00174638">
        <w:rPr>
          <w:rFonts w:ascii="Tahoma" w:eastAsia="Times New Roman" w:hAnsi="Tahoma" w:cs="Tahoma"/>
          <w:lang w:eastAsia="sl-SI"/>
        </w:rPr>
        <w:t xml:space="preserve">Naročnik zahteva, da ima gospodarski subjekt </w:t>
      </w:r>
      <w:r w:rsidRPr="00174638">
        <w:rPr>
          <w:rFonts w:ascii="Tahoma" w:hAnsi="Tahoma" w:cs="Tahoma"/>
        </w:rPr>
        <w:t xml:space="preserve">v </w:t>
      </w:r>
      <w:r>
        <w:rPr>
          <w:rFonts w:ascii="Tahoma" w:hAnsi="Tahoma" w:cs="Tahoma"/>
        </w:rPr>
        <w:t xml:space="preserve">obdobju od 1. 1. </w:t>
      </w:r>
      <w:r w:rsidRPr="00174638">
        <w:rPr>
          <w:rFonts w:ascii="Tahoma" w:hAnsi="Tahoma" w:cs="Tahoma"/>
        </w:rPr>
        <w:t>201</w:t>
      </w:r>
      <w:r w:rsidR="00313003">
        <w:rPr>
          <w:rFonts w:ascii="Tahoma" w:hAnsi="Tahoma" w:cs="Tahoma"/>
        </w:rPr>
        <w:t>9</w:t>
      </w:r>
      <w:r w:rsidRPr="00174638">
        <w:rPr>
          <w:rFonts w:ascii="Tahoma" w:hAnsi="Tahoma" w:cs="Tahoma"/>
        </w:rPr>
        <w:t xml:space="preserve"> do datuma odda</w:t>
      </w:r>
      <w:r>
        <w:rPr>
          <w:rFonts w:ascii="Tahoma" w:hAnsi="Tahoma" w:cs="Tahoma"/>
        </w:rPr>
        <w:t>j</w:t>
      </w:r>
      <w:r w:rsidRPr="00174638">
        <w:rPr>
          <w:rFonts w:ascii="Tahoma" w:hAnsi="Tahoma" w:cs="Tahoma"/>
        </w:rPr>
        <w:t>e ponudbe</w:t>
      </w:r>
      <w:r>
        <w:rPr>
          <w:rFonts w:ascii="Tahoma" w:hAnsi="Tahoma" w:cs="Tahoma"/>
        </w:rPr>
        <w:t xml:space="preserve"> </w:t>
      </w:r>
      <w:r w:rsidRPr="00174638">
        <w:rPr>
          <w:rFonts w:ascii="Tahoma" w:hAnsi="Tahoma" w:cs="Tahoma"/>
        </w:rPr>
        <w:t xml:space="preserve"> </w:t>
      </w:r>
      <w:r w:rsidRPr="00061267">
        <w:rPr>
          <w:rFonts w:ascii="Tahoma" w:hAnsi="Tahoma" w:cs="Tahoma"/>
          <w:b/>
        </w:rPr>
        <w:t>najmanj eno (1) referenco</w:t>
      </w:r>
      <w:r w:rsidRPr="00950873">
        <w:rPr>
          <w:rFonts w:ascii="Tahoma" w:hAnsi="Tahoma" w:cs="Tahoma"/>
        </w:rPr>
        <w:t>, s kater</w:t>
      </w:r>
      <w:r>
        <w:rPr>
          <w:rFonts w:ascii="Tahoma" w:hAnsi="Tahoma" w:cs="Tahoma"/>
        </w:rPr>
        <w:t>o</w:t>
      </w:r>
      <w:r w:rsidRPr="00950873">
        <w:rPr>
          <w:rFonts w:ascii="Tahoma" w:hAnsi="Tahoma" w:cs="Tahoma"/>
        </w:rPr>
        <w:t xml:space="preserve"> dokazuje, da je </w:t>
      </w:r>
      <w:r>
        <w:rPr>
          <w:rFonts w:ascii="Tahoma" w:hAnsi="Tahoma" w:cs="Tahoma"/>
        </w:rPr>
        <w:t xml:space="preserve">v enem letu določenemu kupcu </w:t>
      </w:r>
      <w:r w:rsidRPr="00950873">
        <w:rPr>
          <w:rFonts w:ascii="Tahoma" w:hAnsi="Tahoma" w:cs="Tahoma"/>
        </w:rPr>
        <w:t>uspešno</w:t>
      </w:r>
      <w:r>
        <w:rPr>
          <w:rFonts w:ascii="Tahoma" w:hAnsi="Tahoma" w:cs="Tahoma"/>
        </w:rPr>
        <w:t xml:space="preserve"> izvedel</w:t>
      </w:r>
      <w:r w:rsidRPr="00950873">
        <w:rPr>
          <w:rFonts w:ascii="Tahoma" w:hAnsi="Tahoma" w:cs="Tahoma"/>
        </w:rPr>
        <w:t xml:space="preserve"> dobav</w:t>
      </w:r>
      <w:r>
        <w:rPr>
          <w:rFonts w:ascii="Tahoma" w:hAnsi="Tahoma" w:cs="Tahoma"/>
        </w:rPr>
        <w:t>o</w:t>
      </w:r>
      <w:r w:rsidRPr="00950873">
        <w:rPr>
          <w:rFonts w:ascii="Tahoma" w:hAnsi="Tahoma" w:cs="Tahoma"/>
        </w:rPr>
        <w:t xml:space="preserve"> </w:t>
      </w:r>
      <w:r w:rsidR="002C3B5D" w:rsidRPr="002C3B5D">
        <w:rPr>
          <w:rFonts w:ascii="Tahoma" w:hAnsi="Tahoma" w:cs="Tahoma"/>
        </w:rPr>
        <w:t>kotlovskega in nerjavnega materiala</w:t>
      </w:r>
      <w:r>
        <w:rPr>
          <w:rFonts w:ascii="Tahoma" w:hAnsi="Tahoma" w:cs="Tahoma"/>
        </w:rPr>
        <w:t>,</w:t>
      </w:r>
      <w:r w:rsidRPr="00950873">
        <w:rPr>
          <w:rFonts w:ascii="Tahoma" w:hAnsi="Tahoma" w:cs="Tahoma"/>
        </w:rPr>
        <w:t xml:space="preserve"> v višini najmanj </w:t>
      </w:r>
      <w:r w:rsidR="002C3B5D">
        <w:rPr>
          <w:rFonts w:ascii="Tahoma" w:hAnsi="Tahoma" w:cs="Tahoma"/>
        </w:rPr>
        <w:t>35</w:t>
      </w:r>
      <w:r w:rsidRPr="00950873">
        <w:rPr>
          <w:rFonts w:ascii="Tahoma" w:hAnsi="Tahoma" w:cs="Tahoma"/>
        </w:rPr>
        <w:t>.000,00 EUR</w:t>
      </w:r>
      <w:r>
        <w:rPr>
          <w:rFonts w:ascii="Tahoma" w:hAnsi="Tahoma" w:cs="Tahoma"/>
        </w:rPr>
        <w:t xml:space="preserve"> brez DDV (priloga 5).</w:t>
      </w:r>
    </w:p>
    <w:p w14:paraId="578F21AD" w14:textId="77777777" w:rsidR="00E7045B" w:rsidRDefault="00E7045B" w:rsidP="00A23DA2">
      <w:pPr>
        <w:keepNext/>
        <w:keepLines/>
        <w:spacing w:after="0" w:line="240" w:lineRule="auto"/>
        <w:jc w:val="both"/>
        <w:rPr>
          <w:rFonts w:ascii="Tahoma" w:eastAsia="@Arial Unicode MS" w:hAnsi="Tahoma" w:cs="Tahoma"/>
        </w:rPr>
      </w:pPr>
    </w:p>
    <w:p w14:paraId="290BD3DF" w14:textId="5E27BFE2" w:rsidR="00E7045B" w:rsidRDefault="00E7045B" w:rsidP="00A23DA2">
      <w:pPr>
        <w:keepNext/>
        <w:keepLines/>
        <w:spacing w:after="0" w:line="240" w:lineRule="auto"/>
        <w:jc w:val="both"/>
        <w:rPr>
          <w:rFonts w:ascii="Tahoma" w:hAnsi="Tahoma" w:cs="Tahoma"/>
        </w:rPr>
      </w:pPr>
      <w:r w:rsidRPr="00F04B7E">
        <w:rPr>
          <w:rFonts w:ascii="Tahoma" w:hAnsi="Tahoma" w:cs="Tahoma"/>
          <w:b/>
        </w:rPr>
        <w:t>Opomba:</w:t>
      </w:r>
      <w:r>
        <w:rPr>
          <w:rFonts w:ascii="Tahoma" w:hAnsi="Tahoma" w:cs="Tahoma"/>
        </w:rPr>
        <w:t xml:space="preserve"> 1 referenca pomeni: 1 kupec (investitor/naročnik), 1 leto (npr. september 20</w:t>
      </w:r>
      <w:r w:rsidR="00313003">
        <w:rPr>
          <w:rFonts w:ascii="Tahoma" w:hAnsi="Tahoma" w:cs="Tahoma"/>
        </w:rPr>
        <w:t>20</w:t>
      </w:r>
      <w:r>
        <w:rPr>
          <w:rFonts w:ascii="Tahoma" w:hAnsi="Tahoma" w:cs="Tahoma"/>
        </w:rPr>
        <w:t xml:space="preserve"> do avgusta 20</w:t>
      </w:r>
      <w:r w:rsidR="00313003">
        <w:rPr>
          <w:rFonts w:ascii="Tahoma" w:hAnsi="Tahoma" w:cs="Tahoma"/>
        </w:rPr>
        <w:t>21</w:t>
      </w:r>
      <w:r>
        <w:rPr>
          <w:rFonts w:ascii="Tahoma" w:hAnsi="Tahoma" w:cs="Tahoma"/>
        </w:rPr>
        <w:t>), najmanj (</w:t>
      </w:r>
      <w:r w:rsidR="002C3B5D">
        <w:rPr>
          <w:rFonts w:ascii="Tahoma" w:hAnsi="Tahoma" w:cs="Tahoma"/>
        </w:rPr>
        <w:t>35</w:t>
      </w:r>
      <w:r>
        <w:rPr>
          <w:rFonts w:ascii="Tahoma" w:hAnsi="Tahoma" w:cs="Tahoma"/>
        </w:rPr>
        <w:t>.000 EUR brez DDV).</w:t>
      </w:r>
    </w:p>
    <w:p w14:paraId="45CBECAD" w14:textId="77777777" w:rsidR="00E7045B" w:rsidRDefault="00E7045B" w:rsidP="00A23DA2">
      <w:pPr>
        <w:keepNext/>
        <w:keepLines/>
        <w:spacing w:after="0" w:line="240" w:lineRule="auto"/>
        <w:jc w:val="both"/>
        <w:rPr>
          <w:rFonts w:ascii="Tahoma" w:hAnsi="Tahoma" w:cs="Tahoma"/>
        </w:rPr>
      </w:pPr>
    </w:p>
    <w:p w14:paraId="19A530EF" w14:textId="77777777" w:rsidR="00313003" w:rsidRPr="0042132C" w:rsidRDefault="00313003" w:rsidP="00313003">
      <w:pPr>
        <w:keepNext/>
        <w:keepLines/>
        <w:spacing w:after="0" w:line="240" w:lineRule="auto"/>
        <w:jc w:val="both"/>
        <w:rPr>
          <w:rFonts w:ascii="Tahoma" w:eastAsia="Times New Roman" w:hAnsi="Tahoma" w:cs="Tahoma"/>
          <w:lang w:eastAsia="sl-SI"/>
        </w:rPr>
      </w:pPr>
      <w:r w:rsidRPr="0042132C">
        <w:rPr>
          <w:rFonts w:ascii="Tahoma" w:hAnsi="Tahoma" w:cs="Tahoma"/>
        </w:rPr>
        <w:t>Ponudnik izpolni zahtevo s predložitvijo izpolnjene in podpisane priloge A</w:t>
      </w:r>
      <w:r>
        <w:rPr>
          <w:rFonts w:ascii="Tahoma" w:hAnsi="Tahoma" w:cs="Tahoma"/>
        </w:rPr>
        <w:t xml:space="preserve"> in </w:t>
      </w:r>
      <w:r w:rsidRPr="0042132C">
        <w:rPr>
          <w:rFonts w:ascii="Tahoma" w:eastAsia="Times New Roman" w:hAnsi="Tahoma" w:cs="Tahoma"/>
          <w:lang w:eastAsia="sl-SI"/>
        </w:rPr>
        <w:t xml:space="preserve">s predložitvijo potrdil </w:t>
      </w:r>
      <w:r w:rsidRPr="00691C98">
        <w:rPr>
          <w:rFonts w:ascii="Tahoma" w:eastAsia="Times New Roman" w:hAnsi="Tahoma" w:cs="Tahoma"/>
          <w:szCs w:val="20"/>
          <w:lang w:eastAsia="sl-SI"/>
        </w:rPr>
        <w:t xml:space="preserve">referenčnega naročnika-investitorja </w:t>
      </w:r>
      <w:r>
        <w:rPr>
          <w:rFonts w:ascii="Tahoma" w:eastAsia="Times New Roman" w:hAnsi="Tahoma" w:cs="Tahoma"/>
          <w:lang w:eastAsia="sl-SI"/>
        </w:rPr>
        <w:t>(priloga 5</w:t>
      </w:r>
      <w:r w:rsidRPr="0042132C">
        <w:rPr>
          <w:rFonts w:ascii="Tahoma" w:eastAsia="Times New Roman" w:hAnsi="Tahoma" w:cs="Tahoma"/>
          <w:lang w:eastAsia="sl-SI"/>
        </w:rPr>
        <w:t xml:space="preserve">) s katerim potrjuje, da je kot ponudnik </w:t>
      </w:r>
      <w:r>
        <w:rPr>
          <w:rFonts w:ascii="Tahoma" w:eastAsia="Times New Roman" w:hAnsi="Tahoma" w:cs="Tahoma"/>
          <w:lang w:eastAsia="sl-SI"/>
        </w:rPr>
        <w:t>dobave</w:t>
      </w:r>
      <w:r w:rsidRPr="0042132C">
        <w:rPr>
          <w:rFonts w:ascii="Tahoma" w:eastAsia="Times New Roman" w:hAnsi="Tahoma" w:cs="Tahoma"/>
          <w:lang w:eastAsia="sl-SI"/>
        </w:rPr>
        <w:t xml:space="preserve"> opravil strokovno pravilno, kvalitetno in v pogodbenem roku. Naročnik je upravičen pred sprejemom odločitve o izbiri ponudnika opraviti poizvedbe o navedenih referencah, kar zajema tudi vpogled v originalne pogodbene dokumente </w:t>
      </w:r>
      <w:r w:rsidRPr="00691C98">
        <w:rPr>
          <w:rFonts w:ascii="Tahoma" w:eastAsia="Times New Roman" w:hAnsi="Tahoma" w:cs="Tahoma"/>
          <w:szCs w:val="20"/>
          <w:lang w:eastAsia="sl-SI"/>
        </w:rPr>
        <w:t>za naveden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referenčn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te</w:t>
      </w:r>
      <w:r>
        <w:rPr>
          <w:rFonts w:ascii="Tahoma" w:eastAsia="Times New Roman" w:hAnsi="Tahoma" w:cs="Tahoma"/>
          <w:szCs w:val="20"/>
          <w:lang w:eastAsia="sl-SI"/>
        </w:rPr>
        <w:t>r eventualne oglede izvedenih dobav</w:t>
      </w:r>
      <w:r w:rsidRPr="00691C98">
        <w:rPr>
          <w:rFonts w:ascii="Tahoma" w:eastAsia="Times New Roman" w:hAnsi="Tahoma" w:cs="Tahoma"/>
          <w:szCs w:val="20"/>
          <w:lang w:eastAsia="sl-SI"/>
        </w:rPr>
        <w:t xml:space="preserve"> na mestu oz. lokaciji izvedbe</w:t>
      </w:r>
      <w:r w:rsidRPr="0042132C">
        <w:rPr>
          <w:rFonts w:ascii="Tahoma" w:eastAsia="Times New Roman" w:hAnsi="Tahoma" w:cs="Tahoma"/>
          <w:lang w:eastAsia="sl-SI"/>
        </w:rPr>
        <w:t xml:space="preserve">. Če navedene reference ne izkazujejo resničnega stanja jih naročnik ne bo upošteval. </w:t>
      </w:r>
      <w:r w:rsidRPr="001214A7">
        <w:rPr>
          <w:rFonts w:ascii="Tahoma" w:eastAsia="Times New Roman" w:hAnsi="Tahoma" w:cs="Tahoma"/>
          <w:lang w:eastAsia="sl-SI"/>
        </w:rPr>
        <w:t>Za</w:t>
      </w:r>
      <w:r>
        <w:rPr>
          <w:rFonts w:ascii="Tahoma" w:eastAsia="Times New Roman" w:hAnsi="Tahoma" w:cs="Tahoma"/>
          <w:lang w:eastAsia="sl-SI"/>
        </w:rPr>
        <w:t xml:space="preserve"> dobave</w:t>
      </w:r>
      <w:r w:rsidRPr="001214A7">
        <w:rPr>
          <w:rFonts w:ascii="Tahoma" w:eastAsia="Times New Roman" w:hAnsi="Tahoma" w:cs="Tahoma"/>
          <w:lang w:eastAsia="sl-SI"/>
        </w:rPr>
        <w:t>, katerih referenčni naročnik je JAVNO PODJETJE ENERGETIKA LJUBLJANA d.o.o., ponudnik predloži samo izpolnjeno prilogo 5 (brez potrdila naročnika).</w:t>
      </w:r>
    </w:p>
    <w:p w14:paraId="26BD39D6" w14:textId="77777777" w:rsidR="00E7045B" w:rsidRPr="000649B7" w:rsidRDefault="00E7045B" w:rsidP="00A23DA2">
      <w:pPr>
        <w:keepNext/>
        <w:keepLines/>
        <w:spacing w:after="0" w:line="240" w:lineRule="auto"/>
        <w:jc w:val="both"/>
        <w:rPr>
          <w:rFonts w:ascii="Tahoma" w:eastAsia="Times New Roman" w:hAnsi="Tahoma" w:cs="Tahoma"/>
          <w:b/>
          <w:szCs w:val="20"/>
          <w:lang w:eastAsia="sl-SI"/>
        </w:rPr>
      </w:pPr>
    </w:p>
    <w:p w14:paraId="44609917" w14:textId="77777777" w:rsidR="00E7045B" w:rsidRPr="000649B7" w:rsidRDefault="00E7045B" w:rsidP="00A23DA2">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48DDD2BC" w14:textId="77777777" w:rsidR="00E7045B" w:rsidRPr="00D9223F" w:rsidRDefault="00E7045B" w:rsidP="00A23DA2">
      <w:pPr>
        <w:keepNext/>
        <w:keepLines/>
        <w:spacing w:after="0" w:line="240" w:lineRule="auto"/>
        <w:jc w:val="both"/>
        <w:rPr>
          <w:rFonts w:ascii="Tahoma" w:eastAsia="Times New Roman" w:hAnsi="Tahoma" w:cs="Tahoma"/>
          <w:b/>
          <w:szCs w:val="20"/>
          <w:lang w:eastAsia="sl-SI"/>
        </w:rPr>
      </w:pPr>
    </w:p>
    <w:p w14:paraId="00EA45CD" w14:textId="77777777" w:rsidR="00E7045B" w:rsidRPr="0085585C" w:rsidRDefault="00E7045B" w:rsidP="00A23DA2">
      <w:pPr>
        <w:keepNext/>
        <w:keepLines/>
        <w:numPr>
          <w:ilvl w:val="2"/>
          <w:numId w:val="2"/>
        </w:numPr>
        <w:spacing w:after="0" w:line="240" w:lineRule="auto"/>
        <w:jc w:val="both"/>
        <w:rPr>
          <w:rFonts w:ascii="Tahoma" w:eastAsia="Times New Roman" w:hAnsi="Tahoma" w:cs="Tahoma"/>
          <w:b/>
          <w:lang w:eastAsia="sl-SI"/>
        </w:rPr>
      </w:pPr>
      <w:r w:rsidRPr="00A0722E">
        <w:rPr>
          <w:rFonts w:ascii="Tahoma" w:eastAsia="Times New Roman" w:hAnsi="Tahoma" w:cs="Tahoma"/>
          <w:b/>
          <w:lang w:eastAsia="sl-SI"/>
        </w:rPr>
        <w:t>Strokovna sposob</w:t>
      </w:r>
      <w:r>
        <w:rPr>
          <w:rFonts w:ascii="Tahoma" w:eastAsia="Times New Roman" w:hAnsi="Tahoma" w:cs="Tahoma"/>
          <w:b/>
          <w:lang w:eastAsia="sl-SI"/>
        </w:rPr>
        <w:t xml:space="preserve">nost </w:t>
      </w:r>
    </w:p>
    <w:p w14:paraId="3684723C" w14:textId="77777777" w:rsidR="00E7045B" w:rsidRDefault="00E7045B" w:rsidP="00A23DA2">
      <w:pPr>
        <w:keepNext/>
        <w:keepLines/>
        <w:spacing w:after="0" w:line="240" w:lineRule="auto"/>
        <w:jc w:val="both"/>
        <w:rPr>
          <w:rFonts w:ascii="Tahoma" w:eastAsia="Times New Roman" w:hAnsi="Tahoma" w:cs="Tahoma"/>
          <w:lang w:eastAsia="sl-SI"/>
        </w:rPr>
      </w:pPr>
    </w:p>
    <w:p w14:paraId="5F80AA12" w14:textId="77777777" w:rsidR="00313003" w:rsidRPr="00BA3F91" w:rsidRDefault="00313003" w:rsidP="00313003">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66096DD9" w14:textId="77777777" w:rsidR="00313003" w:rsidRPr="00BA3F91" w:rsidRDefault="00313003" w:rsidP="00313003">
      <w:pPr>
        <w:keepNext/>
        <w:keepLines/>
        <w:spacing w:after="0" w:line="240" w:lineRule="auto"/>
        <w:jc w:val="both"/>
        <w:rPr>
          <w:rFonts w:ascii="Tahoma" w:hAnsi="Tahoma" w:cs="Tahoma"/>
          <w:lang w:eastAsia="sl-SI"/>
        </w:rPr>
      </w:pPr>
    </w:p>
    <w:p w14:paraId="12C7FA99" w14:textId="77777777" w:rsidR="00313003" w:rsidRPr="00BA3F91" w:rsidRDefault="00313003" w:rsidP="00313003">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1CE56E1D" w14:textId="77777777" w:rsidR="00313003" w:rsidRPr="009E526E" w:rsidRDefault="00313003" w:rsidP="00313003">
      <w:pPr>
        <w:keepNext/>
        <w:keepLines/>
        <w:spacing w:after="0" w:line="240" w:lineRule="auto"/>
        <w:jc w:val="both"/>
        <w:rPr>
          <w:rFonts w:ascii="Tahoma" w:eastAsia="Times New Roman" w:hAnsi="Tahoma" w:cs="Tahoma"/>
          <w:b/>
          <w:szCs w:val="20"/>
          <w:lang w:eastAsia="sl-SI"/>
        </w:rPr>
      </w:pPr>
    </w:p>
    <w:p w14:paraId="28BE20A9" w14:textId="77777777" w:rsidR="00313003" w:rsidRPr="008379A4" w:rsidRDefault="00313003" w:rsidP="00313003">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20F7A9DF" w14:textId="77777777" w:rsidR="00313003" w:rsidRDefault="00313003" w:rsidP="00313003">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583C8582" w14:textId="77777777" w:rsidR="00313003" w:rsidRPr="00820FED" w:rsidRDefault="00313003" w:rsidP="00313003">
      <w:pPr>
        <w:keepNext/>
        <w:keepLines/>
        <w:spacing w:after="0" w:line="240" w:lineRule="auto"/>
        <w:jc w:val="both"/>
        <w:rPr>
          <w:rFonts w:ascii="Tahoma" w:eastAsia="Times New Roman" w:hAnsi="Tahoma" w:cs="Tahoma"/>
          <w:lang w:eastAsia="sl-SI"/>
        </w:rPr>
      </w:pPr>
    </w:p>
    <w:p w14:paraId="4DA421B2" w14:textId="77777777" w:rsidR="00FD5070" w:rsidRDefault="00FD507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4DAC098" w14:textId="22590F13" w:rsidR="00313003" w:rsidRPr="00820FED" w:rsidRDefault="00313003" w:rsidP="00313003">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lastRenderedPageBreak/>
        <w:t>Ostale zahteve in pogoji naročnika</w:t>
      </w:r>
    </w:p>
    <w:p w14:paraId="771B3E10" w14:textId="77777777" w:rsidR="00313003" w:rsidRPr="00820FED" w:rsidRDefault="00313003" w:rsidP="00313003">
      <w:pPr>
        <w:keepNext/>
        <w:keepLines/>
        <w:spacing w:after="0" w:line="240" w:lineRule="auto"/>
        <w:rPr>
          <w:rFonts w:ascii="Tahoma" w:eastAsia="Times New Roman" w:hAnsi="Tahoma" w:cs="Tahoma"/>
          <w:b/>
          <w:szCs w:val="21"/>
          <w:lang w:eastAsia="sl-SI"/>
        </w:rPr>
      </w:pPr>
    </w:p>
    <w:p w14:paraId="6B28EA84" w14:textId="77777777" w:rsidR="00313003" w:rsidRPr="00410C2C" w:rsidRDefault="00313003" w:rsidP="00313003">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1BB9A9CA" w14:textId="77777777" w:rsidR="00313003" w:rsidRPr="00820FED" w:rsidRDefault="00313003" w:rsidP="00313003">
      <w:pPr>
        <w:keepNext/>
        <w:keepLines/>
        <w:spacing w:after="0" w:line="240" w:lineRule="auto"/>
        <w:jc w:val="both"/>
        <w:rPr>
          <w:rFonts w:ascii="Tahoma" w:eastAsia="Times New Roman" w:hAnsi="Tahoma" w:cs="Tahoma"/>
          <w:lang w:eastAsia="sl-SI"/>
        </w:rPr>
      </w:pPr>
    </w:p>
    <w:p w14:paraId="3CB36A26" w14:textId="77777777" w:rsidR="00313003" w:rsidRDefault="00313003" w:rsidP="00313003">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4C4FF5BB" w14:textId="77777777" w:rsidR="00E7045B" w:rsidRDefault="00E7045B" w:rsidP="00A23DA2">
      <w:pPr>
        <w:keepNext/>
        <w:keepLines/>
        <w:spacing w:after="0" w:line="240" w:lineRule="auto"/>
        <w:jc w:val="both"/>
        <w:rPr>
          <w:rFonts w:ascii="Tahoma" w:eastAsia="Times New Roman" w:hAnsi="Tahoma" w:cs="Tahoma"/>
          <w:lang w:eastAsia="sl-SI"/>
        </w:rPr>
      </w:pPr>
    </w:p>
    <w:p w14:paraId="3292ECC3" w14:textId="77777777" w:rsidR="00E7045B" w:rsidRPr="00712BC8" w:rsidRDefault="00E7045B" w:rsidP="00A23DA2">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4991C8E9" w14:textId="77777777" w:rsidR="00E7045B" w:rsidRPr="00C97751" w:rsidRDefault="00E7045B" w:rsidP="00A23DA2">
      <w:pPr>
        <w:keepNext/>
        <w:keepLines/>
        <w:spacing w:after="0" w:line="240" w:lineRule="auto"/>
        <w:jc w:val="both"/>
        <w:rPr>
          <w:rFonts w:ascii="Tahoma" w:hAnsi="Tahoma" w:cs="Tahoma"/>
        </w:rPr>
      </w:pPr>
      <w:r>
        <w:rPr>
          <w:rFonts w:ascii="Tahoma" w:hAnsi="Tahoma" w:cs="Tahoma"/>
        </w:rPr>
        <w:tab/>
      </w:r>
    </w:p>
    <w:p w14:paraId="78D564D6" w14:textId="77777777" w:rsidR="00E7045B" w:rsidRPr="00B42B10" w:rsidRDefault="00E7045B" w:rsidP="00A23DA2">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2D8A6FE9" w14:textId="77777777" w:rsidR="00E7045B" w:rsidRPr="00C97751" w:rsidRDefault="00E7045B" w:rsidP="00A23DA2">
      <w:pPr>
        <w:keepNext/>
        <w:keepLines/>
        <w:spacing w:after="0" w:line="240" w:lineRule="auto"/>
        <w:jc w:val="both"/>
        <w:rPr>
          <w:rFonts w:ascii="Tahoma" w:hAnsi="Tahoma" w:cs="Tahoma"/>
        </w:rPr>
      </w:pPr>
    </w:p>
    <w:p w14:paraId="186753E0" w14:textId="77777777" w:rsidR="00313003" w:rsidRPr="005526AB" w:rsidRDefault="00313003" w:rsidP="00313003">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Pr="005526AB">
        <w:rPr>
          <w:rFonts w:ascii="Tahoma" w:hAnsi="Tahoma" w:cs="Tahoma"/>
        </w:rPr>
        <w:t xml:space="preserve">v višini </w:t>
      </w:r>
      <w:r w:rsidR="00E7045B">
        <w:rPr>
          <w:rFonts w:ascii="Tahoma" w:hAnsi="Tahoma" w:cs="Tahoma"/>
        </w:rPr>
        <w:t>8.000,00 EUR (</w:t>
      </w:r>
      <w:r w:rsidR="00E7045B" w:rsidRPr="005526AB">
        <w:rPr>
          <w:rFonts w:ascii="Tahoma" w:hAnsi="Tahoma" w:cs="Tahoma"/>
        </w:rPr>
        <w:t>z</w:t>
      </w:r>
      <w:r w:rsidR="00E7045B" w:rsidRPr="005526AB">
        <w:rPr>
          <w:rFonts w:ascii="Tahoma" w:eastAsia="Times New Roman" w:hAnsi="Tahoma" w:cs="Tahoma"/>
        </w:rPr>
        <w:t xml:space="preserve"> besedo: </w:t>
      </w:r>
      <w:r w:rsidR="00E7045B">
        <w:rPr>
          <w:rFonts w:ascii="Tahoma" w:eastAsia="Times New Roman" w:hAnsi="Tahoma" w:cs="Tahoma"/>
        </w:rPr>
        <w:t>osemtisoč in 00/100 EUR</w:t>
      </w:r>
      <w:r w:rsidR="00E7045B" w:rsidRPr="005526AB">
        <w:rPr>
          <w:rFonts w:ascii="Tahoma" w:eastAsia="Times New Roman" w:hAnsi="Tahoma" w:cs="Tahoma"/>
        </w:rPr>
        <w:t>)</w:t>
      </w:r>
      <w:r w:rsidR="00E7045B">
        <w:rPr>
          <w:rFonts w:ascii="Tahoma" w:eastAsia="Times New Roman" w:hAnsi="Tahoma" w:cs="Tahoma"/>
        </w:rPr>
        <w:t xml:space="preserve">, </w:t>
      </w:r>
      <w:r w:rsidRPr="00EC767C">
        <w:rPr>
          <w:rFonts w:ascii="Tahoma" w:eastAsia="Times New Roman" w:hAnsi="Tahoma" w:cs="Tahoma"/>
          <w:lang w:eastAsia="sl-SI"/>
        </w:rPr>
        <w:t>z dobo veljavnosti še najmanj 30 (trideset) dni po preteku veljavnosti okvirnega sporazuma</w:t>
      </w:r>
      <w:r>
        <w:rPr>
          <w:rFonts w:ascii="Tahoma" w:hAnsi="Tahoma" w:cs="Tahoma"/>
        </w:rPr>
        <w:t xml:space="preserve">, </w:t>
      </w:r>
      <w:r w:rsidRPr="00F17471">
        <w:rPr>
          <w:rFonts w:ascii="Tahoma" w:eastAsia="Times New Roman" w:hAnsi="Tahoma" w:cs="Tahoma"/>
          <w:lang w:eastAsia="sl-SI"/>
        </w:rPr>
        <w:t xml:space="preserve">v nasprotnem primeru se šteje, da </w:t>
      </w:r>
      <w:r>
        <w:rPr>
          <w:rFonts w:ascii="Tahoma" w:eastAsia="Times New Roman" w:hAnsi="Tahoma" w:cs="Tahoma"/>
          <w:lang w:eastAsia="sl-SI"/>
        </w:rPr>
        <w:t>okvirni sporazum</w:t>
      </w:r>
      <w:r w:rsidRPr="00F17471">
        <w:rPr>
          <w:rFonts w:ascii="Tahoma" w:eastAsia="Times New Roman" w:hAnsi="Tahoma" w:cs="Tahoma"/>
          <w:lang w:eastAsia="sl-SI"/>
        </w:rPr>
        <w:t xml:space="preserve"> ni bil nikoli sklenjen</w:t>
      </w:r>
      <w:r w:rsidRPr="005526AB">
        <w:rPr>
          <w:rFonts w:ascii="Tahoma" w:hAnsi="Tahoma" w:cs="Tahoma"/>
        </w:rPr>
        <w:t>.</w:t>
      </w:r>
    </w:p>
    <w:p w14:paraId="4F096FAC" w14:textId="77777777" w:rsidR="00313003" w:rsidRPr="00C97A1F" w:rsidRDefault="00313003" w:rsidP="00313003">
      <w:pPr>
        <w:keepNext/>
        <w:keepLines/>
        <w:spacing w:after="0" w:line="240" w:lineRule="auto"/>
        <w:jc w:val="both"/>
        <w:rPr>
          <w:rFonts w:ascii="Tahoma" w:hAnsi="Tahoma" w:cs="Tahoma"/>
        </w:rPr>
      </w:pPr>
    </w:p>
    <w:p w14:paraId="380DF546" w14:textId="77777777" w:rsidR="00313003" w:rsidRPr="00BA3F91" w:rsidRDefault="00313003" w:rsidP="00313003">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0A874577" w14:textId="77777777" w:rsidR="00313003" w:rsidRPr="00BA3F91" w:rsidRDefault="00313003" w:rsidP="00313003">
      <w:pPr>
        <w:keepNext/>
        <w:keepLines/>
        <w:spacing w:after="0" w:line="240" w:lineRule="auto"/>
        <w:jc w:val="both"/>
        <w:rPr>
          <w:rFonts w:ascii="Tahoma" w:hAnsi="Tahoma" w:cs="Tahoma"/>
        </w:rPr>
      </w:pPr>
    </w:p>
    <w:p w14:paraId="0280A134" w14:textId="77777777" w:rsidR="00313003" w:rsidRPr="004E4299" w:rsidRDefault="00313003" w:rsidP="00313003">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BB4F97F" w14:textId="77777777" w:rsidR="00313003" w:rsidRPr="004E4299" w:rsidRDefault="00313003" w:rsidP="00313003">
      <w:pPr>
        <w:keepNext/>
        <w:keepLines/>
        <w:spacing w:after="0" w:line="240" w:lineRule="auto"/>
        <w:jc w:val="both"/>
        <w:rPr>
          <w:rFonts w:ascii="Tahoma" w:hAnsi="Tahoma" w:cs="Tahoma"/>
        </w:rPr>
      </w:pPr>
    </w:p>
    <w:p w14:paraId="08D43A0F" w14:textId="77777777" w:rsidR="00313003" w:rsidRPr="004E4299" w:rsidRDefault="00313003" w:rsidP="00313003">
      <w:pPr>
        <w:keepNext/>
        <w:keepLines/>
        <w:spacing w:after="0" w:line="240" w:lineRule="auto"/>
        <w:jc w:val="both"/>
        <w:rPr>
          <w:rFonts w:ascii="Tahoma" w:hAnsi="Tahoma" w:cs="Tahoma"/>
          <w:b/>
        </w:rPr>
      </w:pPr>
      <w:r w:rsidRPr="004E4299">
        <w:rPr>
          <w:rFonts w:ascii="Tahoma" w:hAnsi="Tahoma" w:cs="Tahoma"/>
          <w:b/>
        </w:rPr>
        <w:t>DOKAZILA:</w:t>
      </w:r>
    </w:p>
    <w:p w14:paraId="50C40F6A" w14:textId="77777777" w:rsidR="00313003" w:rsidRDefault="00313003" w:rsidP="00313003">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priloge </w:t>
      </w:r>
      <w:r>
        <w:rPr>
          <w:rFonts w:ascii="Tahoma" w:hAnsi="Tahoma" w:cs="Tahoma"/>
        </w:rPr>
        <w:t>A</w:t>
      </w:r>
      <w:r w:rsidRPr="004E4299">
        <w:rPr>
          <w:rFonts w:ascii="Tahoma" w:hAnsi="Tahoma" w:cs="Tahoma"/>
        </w:rPr>
        <w:t>.</w:t>
      </w:r>
    </w:p>
    <w:p w14:paraId="0C9037AB" w14:textId="77777777" w:rsidR="00313003" w:rsidRDefault="00313003" w:rsidP="00313003">
      <w:pPr>
        <w:keepNext/>
        <w:keepLines/>
        <w:spacing w:after="0" w:line="240" w:lineRule="auto"/>
        <w:jc w:val="both"/>
        <w:rPr>
          <w:rFonts w:ascii="Tahoma" w:eastAsia="Times New Roman" w:hAnsi="Tahoma" w:cs="Tahoma"/>
          <w:b/>
          <w:lang w:eastAsia="sl-SI"/>
        </w:rPr>
      </w:pPr>
    </w:p>
    <w:p w14:paraId="13B44CA7" w14:textId="77777777" w:rsidR="00313003" w:rsidRPr="005C331B" w:rsidRDefault="00313003" w:rsidP="00313003">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OPOZORILO:</w:t>
      </w:r>
    </w:p>
    <w:p w14:paraId="06ED589F" w14:textId="77777777" w:rsidR="00313003" w:rsidRPr="005C331B" w:rsidRDefault="00313003" w:rsidP="00313003">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 xml:space="preserve">Finančno zavarovanje, ki ga bo </w:t>
      </w:r>
      <w:r>
        <w:rPr>
          <w:rFonts w:ascii="Tahoma" w:eastAsia="Times New Roman" w:hAnsi="Tahoma" w:cs="Tahoma"/>
          <w:lang w:eastAsia="sl-SI"/>
        </w:rPr>
        <w:t xml:space="preserve">izbrani </w:t>
      </w:r>
      <w:r w:rsidRPr="005C331B">
        <w:rPr>
          <w:rFonts w:ascii="Tahoma" w:eastAsia="Times New Roman" w:hAnsi="Tahoma" w:cs="Tahoma"/>
          <w:lang w:eastAsia="sl-SI"/>
        </w:rPr>
        <w:t>ponudnik priložil pri zavarovanju obveznosti</w:t>
      </w:r>
      <w:r>
        <w:rPr>
          <w:rFonts w:ascii="Tahoma" w:eastAsia="Times New Roman" w:hAnsi="Tahoma" w:cs="Tahoma"/>
          <w:lang w:eastAsia="sl-SI"/>
        </w:rPr>
        <w:t xml:space="preserve"> iz okvirnega sporazuma</w:t>
      </w:r>
      <w:r w:rsidRPr="005C331B">
        <w:rPr>
          <w:rFonts w:ascii="Tahoma" w:eastAsia="Times New Roman" w:hAnsi="Tahoma" w:cs="Tahoma"/>
          <w:lang w:eastAsia="sl-SI"/>
        </w:rPr>
        <w:t xml:space="preserve"> po sklenitvi </w:t>
      </w:r>
      <w:r>
        <w:rPr>
          <w:rFonts w:ascii="Tahoma" w:eastAsia="Times New Roman" w:hAnsi="Tahoma" w:cs="Tahoma"/>
          <w:lang w:eastAsia="sl-SI"/>
        </w:rPr>
        <w:t>okvirnega sporazuma</w:t>
      </w:r>
      <w:r w:rsidRPr="005C331B">
        <w:rPr>
          <w:rFonts w:ascii="Tahoma" w:eastAsia="Times New Roman" w:hAnsi="Tahoma" w:cs="Tahoma"/>
          <w:lang w:eastAsia="sl-SI"/>
        </w:rPr>
        <w:t>, ne sme vsebinsko odstopati od priloženega vzorca finančnega zavarovanja iz razpisne dokumentacije.</w:t>
      </w:r>
    </w:p>
    <w:p w14:paraId="5A6D76D8" w14:textId="77777777" w:rsidR="00313003" w:rsidRPr="005C331B" w:rsidRDefault="00313003" w:rsidP="00313003">
      <w:pPr>
        <w:keepNext/>
        <w:keepLines/>
        <w:spacing w:after="0" w:line="240" w:lineRule="auto"/>
        <w:jc w:val="both"/>
        <w:rPr>
          <w:rFonts w:ascii="Tahoma" w:eastAsia="Times New Roman" w:hAnsi="Tahoma" w:cs="Tahoma"/>
          <w:b/>
          <w:lang w:eastAsia="sl-SI"/>
        </w:rPr>
      </w:pPr>
    </w:p>
    <w:p w14:paraId="34752751" w14:textId="77777777" w:rsidR="00313003" w:rsidRPr="005C331B" w:rsidRDefault="00313003" w:rsidP="00313003">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Pristojno sodišče za reševanje morebitnih sporov med upravičencem in izdajateljem garancije je stvarno pristojno sodišče v Ljubljani.</w:t>
      </w:r>
    </w:p>
    <w:p w14:paraId="74C37F5D" w14:textId="662E4704" w:rsidR="00E7045B" w:rsidRPr="00712BC8" w:rsidRDefault="00E7045B" w:rsidP="00313003">
      <w:pPr>
        <w:keepNext/>
        <w:keepLines/>
        <w:spacing w:after="0" w:line="240" w:lineRule="auto"/>
        <w:jc w:val="both"/>
        <w:rPr>
          <w:rFonts w:ascii="Tahoma" w:eastAsia="Times New Roman" w:hAnsi="Tahoma" w:cs="Tahoma"/>
          <w:lang w:eastAsia="sl-SI"/>
        </w:rPr>
      </w:pPr>
    </w:p>
    <w:p w14:paraId="0AFA0B59" w14:textId="77777777" w:rsidR="00E7045B" w:rsidRPr="00E00374" w:rsidRDefault="00E7045B" w:rsidP="00A23DA2">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59212D9" w14:textId="77777777" w:rsidR="00E7045B" w:rsidRPr="00703916" w:rsidRDefault="00E7045B" w:rsidP="00A23DA2">
      <w:pPr>
        <w:keepNext/>
        <w:keepLines/>
        <w:spacing w:after="0" w:line="240" w:lineRule="auto"/>
        <w:jc w:val="both"/>
        <w:rPr>
          <w:rFonts w:ascii="Tahoma" w:eastAsia="Times New Roman" w:hAnsi="Tahoma" w:cs="Tahoma"/>
          <w:b/>
          <w:lang w:eastAsia="sl-SI"/>
        </w:rPr>
      </w:pPr>
    </w:p>
    <w:p w14:paraId="3FE9ED8B" w14:textId="77777777" w:rsidR="00E7045B" w:rsidRPr="00703916" w:rsidRDefault="00E7045B" w:rsidP="00A23DA2">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C4AB7C1" w14:textId="77777777" w:rsidR="00E7045B" w:rsidRPr="002A3720" w:rsidRDefault="00E7045B" w:rsidP="00A23DA2">
      <w:pPr>
        <w:pStyle w:val="Odstavekseznama"/>
        <w:keepNext/>
        <w:keepLines/>
        <w:tabs>
          <w:tab w:val="left" w:pos="540"/>
          <w:tab w:val="left" w:pos="720"/>
        </w:tabs>
        <w:ind w:left="360"/>
        <w:jc w:val="both"/>
        <w:rPr>
          <w:rFonts w:ascii="Tahoma" w:hAnsi="Tahoma" w:cs="Tahoma"/>
          <w:b/>
        </w:rPr>
      </w:pPr>
    </w:p>
    <w:p w14:paraId="16B96434" w14:textId="77777777" w:rsidR="00313003" w:rsidRPr="001214A7" w:rsidRDefault="00313003" w:rsidP="00313003">
      <w:pPr>
        <w:keepNext/>
        <w:keepLines/>
        <w:spacing w:after="0" w:line="240" w:lineRule="auto"/>
        <w:jc w:val="both"/>
        <w:rPr>
          <w:rFonts w:ascii="Tahoma" w:hAnsi="Tahoma" w:cs="Tahoma"/>
        </w:rPr>
      </w:pPr>
      <w:r w:rsidRPr="001214A7">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w:t>
      </w:r>
      <w:r w:rsidRPr="001214A7">
        <w:rPr>
          <w:rFonts w:ascii="Tahoma" w:eastAsia="Times New Roman" w:hAnsi="Tahoma" w:cs="Tahoma"/>
          <w:lang w:eastAsia="sl-SI"/>
        </w:rPr>
        <w:t>Če se ponudnik ne bo odzval na naročnikovo povabilo na pogajanja in ne bo predložil nove oz. končne ponudbe, bo naročnik v postopku pogajanj kot končno ponudbo upošteval ponudnikovo zadnjo predloženo ponudbo</w:t>
      </w:r>
      <w:r>
        <w:rPr>
          <w:rFonts w:ascii="Tahoma" w:eastAsia="Times New Roman" w:hAnsi="Tahoma" w:cs="Tahoma"/>
          <w:lang w:eastAsia="sl-SI"/>
        </w:rPr>
        <w:t xml:space="preserve">. </w:t>
      </w:r>
      <w:r w:rsidRPr="001214A7">
        <w:rPr>
          <w:rFonts w:ascii="Tahoma" w:hAnsi="Tahoma" w:cs="Tahoma"/>
        </w:rPr>
        <w:t>Naročnik bo sklenil okvirni sporazum s ponudnikom, ki bo po izvedenih pogajanjih oddal ekonomsko najugodnejšo ponudbo.</w:t>
      </w:r>
    </w:p>
    <w:p w14:paraId="7FA98423" w14:textId="368077D6" w:rsidR="00FD5070" w:rsidRDefault="00FD5070">
      <w:pPr>
        <w:spacing w:after="0" w:line="240" w:lineRule="auto"/>
        <w:rPr>
          <w:rFonts w:ascii="Tahoma" w:hAnsi="Tahoma" w:cs="Tahoma"/>
        </w:rPr>
      </w:pPr>
      <w:r>
        <w:rPr>
          <w:rFonts w:ascii="Tahoma" w:hAnsi="Tahoma" w:cs="Tahoma"/>
        </w:rPr>
        <w:br w:type="page"/>
      </w:r>
    </w:p>
    <w:p w14:paraId="79821F92" w14:textId="77777777" w:rsidR="00E7045B" w:rsidRPr="00BA3F91" w:rsidRDefault="00E7045B" w:rsidP="00A23DA2">
      <w:pPr>
        <w:keepNext/>
        <w:keepLines/>
        <w:spacing w:after="0" w:line="240" w:lineRule="auto"/>
        <w:jc w:val="both"/>
        <w:rPr>
          <w:rFonts w:ascii="Tahoma" w:hAnsi="Tahoma" w:cs="Tahoma"/>
        </w:rPr>
      </w:pPr>
    </w:p>
    <w:p w14:paraId="253F261B" w14:textId="77777777" w:rsidR="00E7045B" w:rsidRPr="00BA3F91" w:rsidRDefault="00E7045B" w:rsidP="00A23DA2">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02A5A929" w14:textId="77777777" w:rsidR="00E7045B" w:rsidRPr="00BA3F91" w:rsidRDefault="00E7045B" w:rsidP="00A23DA2">
      <w:pPr>
        <w:keepNext/>
        <w:keepLines/>
        <w:spacing w:after="0" w:line="240" w:lineRule="auto"/>
        <w:ind w:left="360"/>
        <w:jc w:val="both"/>
        <w:rPr>
          <w:rFonts w:ascii="Tahoma" w:eastAsia="Times New Roman" w:hAnsi="Tahoma" w:cs="Tahoma"/>
          <w:b/>
          <w:lang w:eastAsia="sl-SI"/>
        </w:rPr>
      </w:pPr>
    </w:p>
    <w:p w14:paraId="28574B15" w14:textId="77777777" w:rsidR="00E7045B" w:rsidRPr="00BA3F91" w:rsidRDefault="00E7045B" w:rsidP="00A23DA2">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37E83F85" w14:textId="77777777" w:rsidR="00E7045B" w:rsidRPr="00BA3F91" w:rsidRDefault="00E7045B" w:rsidP="00A23DA2">
      <w:pPr>
        <w:keepNext/>
        <w:keepLines/>
        <w:spacing w:after="0" w:line="240" w:lineRule="auto"/>
        <w:jc w:val="both"/>
        <w:rPr>
          <w:rFonts w:ascii="Tahoma" w:eastAsia="Times New Roman" w:hAnsi="Tahoma" w:cs="Tahoma"/>
          <w:b/>
          <w:lang w:eastAsia="sl-SI"/>
        </w:rPr>
      </w:pPr>
    </w:p>
    <w:p w14:paraId="111607CC"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 xml:space="preserve">Ponudniki morajo ponudbe predložiti v informacijski sistem e-JN (v nadaljevanju: sistem e-JN) na spletnem naslovu </w:t>
      </w:r>
      <w:hyperlink r:id="rId11"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xml:space="preserve">, v skladu s točko 3 dokumenta Navodila za uporabo informacijskega sistema e-JN: PONUDNIKI, ki je del te razpisne dokumentacije in objavljen na spletnem naslovu </w:t>
      </w:r>
      <w:hyperlink r:id="rId12"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w:t>
      </w:r>
    </w:p>
    <w:p w14:paraId="1535E485"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4F8C79C3"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 xml:space="preserve">Ponudnik se mora pred oddajo ponudbe registrirati na spletnem naslovu </w:t>
      </w:r>
      <w:hyperlink r:id="rId13"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z Navodili za uporabo informacijskega sistema e-JN. Če je ponudnik že registriran v sistem e-JN, se v aplikacijo prijavi na istem naslovu.</w:t>
      </w:r>
    </w:p>
    <w:p w14:paraId="5B281790"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2C1CD478"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1214A7">
        <w:rPr>
          <w:rFonts w:ascii="Tahoma" w:eastAsia="Times New Roman" w:hAnsi="Tahoma" w:cs="Tahoma"/>
          <w:lang w:eastAsia="sl-SI"/>
        </w:rPr>
        <w:t xml:space="preserve"> (Ur. l. RS, št. 97/07 – uradno prečiščeno besedilo, 64/16 – odl. US in 20/18 – OROZ631)</w:t>
      </w:r>
      <w:r w:rsidRPr="001214A7">
        <w:rPr>
          <w:rFonts w:ascii="Tahoma" w:eastAsia="Times New Roman" w:hAnsi="Tahoma" w:cs="Tahoma"/>
          <w:lang w:val="x-none" w:eastAsia="sl-SI"/>
        </w:rPr>
        <w:t>). Z oddajo ponudbe je le-ta zavezujoča za čas, naveden v ponudbi, razen če jo uporabnik ponudnika umakne ali spremeni pred potekom roka za oddajo ponudb.</w:t>
      </w:r>
    </w:p>
    <w:p w14:paraId="690FBB4F"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1B91BCFD" w14:textId="1714C4B4"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Ponudba se šteje za pravočasno oddano, če jo naročnik prejme preko sistema e-JN </w:t>
      </w:r>
      <w:hyperlink r:id="rId14"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r w:rsidRPr="001214A7">
        <w:rPr>
          <w:rFonts w:ascii="Tahoma" w:eastAsia="Times New Roman" w:hAnsi="Tahoma" w:cs="Tahoma"/>
          <w:b/>
          <w:lang w:eastAsia="sl-SI"/>
        </w:rPr>
        <w:t xml:space="preserve">najkasneje do </w:t>
      </w:r>
      <w:r w:rsidR="00FD5070" w:rsidRPr="00FD5070">
        <w:rPr>
          <w:rFonts w:ascii="Tahoma" w:eastAsia="Times New Roman" w:hAnsi="Tahoma" w:cs="Tahoma"/>
          <w:b/>
          <w:lang w:eastAsia="sl-SI"/>
        </w:rPr>
        <w:t xml:space="preserve">5. 7. 2022 </w:t>
      </w:r>
      <w:r w:rsidRPr="001214A7">
        <w:rPr>
          <w:rFonts w:ascii="Tahoma" w:eastAsia="Times New Roman" w:hAnsi="Tahoma" w:cs="Tahoma"/>
          <w:b/>
          <w:lang w:eastAsia="sl-SI"/>
        </w:rPr>
        <w:t>do 10.00</w:t>
      </w:r>
      <w:r w:rsidRPr="001214A7">
        <w:rPr>
          <w:rFonts w:ascii="Tahoma" w:eastAsia="Times New Roman" w:hAnsi="Tahoma" w:cs="Tahoma"/>
          <w:lang w:eastAsia="sl-SI"/>
        </w:rPr>
        <w:t xml:space="preserve"> </w:t>
      </w:r>
      <w:r w:rsidRPr="001214A7">
        <w:rPr>
          <w:rFonts w:ascii="Tahoma" w:eastAsia="Times New Roman" w:hAnsi="Tahoma" w:cs="Tahoma"/>
          <w:b/>
          <w:lang w:eastAsia="sl-SI"/>
        </w:rPr>
        <w:t>ure</w:t>
      </w:r>
      <w:r w:rsidRPr="001214A7">
        <w:rPr>
          <w:rFonts w:ascii="Tahoma" w:eastAsia="Times New Roman" w:hAnsi="Tahoma" w:cs="Tahoma"/>
          <w:lang w:eastAsia="sl-SI"/>
        </w:rPr>
        <w:t>. Za oddano ponudbo se šteje ponudba, ki je v informacijskem sistemu e-JN označena s statusom »ODDANO«.</w:t>
      </w:r>
    </w:p>
    <w:p w14:paraId="410BEFFB"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02024143"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B8E48FC" w14:textId="77777777" w:rsidR="00313003" w:rsidRPr="001214A7" w:rsidRDefault="00313003" w:rsidP="00313003">
      <w:pPr>
        <w:keepNext/>
        <w:keepLines/>
        <w:tabs>
          <w:tab w:val="left" w:pos="2694"/>
          <w:tab w:val="left" w:pos="2977"/>
        </w:tabs>
        <w:spacing w:after="0" w:line="240" w:lineRule="auto"/>
        <w:ind w:right="1"/>
        <w:rPr>
          <w:rFonts w:ascii="Tahoma" w:eastAsia="Times New Roman" w:hAnsi="Tahoma" w:cs="Tahoma"/>
          <w:lang w:eastAsia="sl-SI"/>
        </w:rPr>
      </w:pPr>
    </w:p>
    <w:p w14:paraId="0C92B462"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 preteku roka za predložitev ponudb ponudbe ne bo več mogoče oddati.</w:t>
      </w:r>
    </w:p>
    <w:p w14:paraId="731ECCFE"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7FAB31B8"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i/>
          <w:lang w:eastAsia="sl-SI"/>
        </w:rPr>
      </w:pPr>
      <w:r w:rsidRPr="001214A7">
        <w:rPr>
          <w:rFonts w:ascii="Tahoma" w:eastAsia="Times New Roman" w:hAnsi="Tahoma" w:cs="Tahoma"/>
          <w:lang w:eastAsia="sl-SI"/>
        </w:rPr>
        <w:t xml:space="preserve">Dostop do povezave za oddajo elektronske ponudbe v tem postopku javnega naročila je na naslednji povezavi: </w:t>
      </w:r>
      <w:hyperlink r:id="rId15" w:history="1">
        <w:r w:rsidRPr="001214A7">
          <w:rPr>
            <w:rStyle w:val="Hiperpovezava"/>
            <w:rFonts w:ascii="Tahoma" w:eastAsia="Times New Roman" w:hAnsi="Tahoma" w:cs="Tahoma"/>
            <w:lang w:eastAsia="sl-SI"/>
          </w:rPr>
          <w:t>https://ejn.gov.si/ponudba/pages/aktualno/aktualna_javna_narocila.xhtml</w:t>
        </w:r>
      </w:hyperlink>
      <w:r w:rsidRPr="001214A7">
        <w:rPr>
          <w:rFonts w:ascii="Tahoma" w:eastAsia="Times New Roman" w:hAnsi="Tahoma" w:cs="Tahoma"/>
          <w:i/>
          <w:lang w:eastAsia="sl-SI"/>
        </w:rPr>
        <w:t>.</w:t>
      </w:r>
    </w:p>
    <w:p w14:paraId="659F4D03"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b/>
          <w:lang w:eastAsia="sl-SI"/>
        </w:rPr>
      </w:pPr>
    </w:p>
    <w:p w14:paraId="2B5A5EF5" w14:textId="77777777" w:rsidR="00313003" w:rsidRPr="001214A7" w:rsidRDefault="00313003" w:rsidP="00313003">
      <w:pPr>
        <w:keepNext/>
        <w:keepLines/>
        <w:numPr>
          <w:ilvl w:val="1"/>
          <w:numId w:val="2"/>
        </w:numPr>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Izdelava ponudbe</w:t>
      </w:r>
    </w:p>
    <w:p w14:paraId="44F9A1F0"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37C65239"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1214A7">
        <w:rPr>
          <w:rFonts w:ascii="Tahoma" w:eastAsia="Times New Roman" w:hAnsi="Tahoma" w:cs="Tahoma"/>
          <w:lang w:eastAsia="sl-SI"/>
        </w:rPr>
        <w:t>.3. razpisne dokumentacije.</w:t>
      </w:r>
    </w:p>
    <w:p w14:paraId="4E4D2CF9"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b/>
          <w:lang w:eastAsia="sl-SI"/>
        </w:rPr>
      </w:pPr>
    </w:p>
    <w:p w14:paraId="01C32540"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678C518"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522DF014"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1214A7">
          <w:rPr>
            <w:rStyle w:val="Hiperpovezava"/>
            <w:rFonts w:ascii="Tahoma" w:eastAsia="Times New Roman" w:hAnsi="Tahoma" w:cs="Tahoma"/>
            <w:lang w:eastAsia="sl-SI"/>
          </w:rPr>
          <w:t>http://www.jhl.si/javna-narocila-iz-podjetij</w:t>
        </w:r>
      </w:hyperlink>
      <w:r w:rsidRPr="001214A7">
        <w:rPr>
          <w:rFonts w:ascii="Tahoma" w:eastAsia="Times New Roman" w:hAnsi="Tahoma" w:cs="Tahoma"/>
          <w:lang w:eastAsia="sl-SI"/>
        </w:rPr>
        <w:t>, kjer je objavljena razpisna dokumentacija, ki jih morajo ponudniki upoštevati pri pripravi ponudbene dokumentacije.</w:t>
      </w:r>
    </w:p>
    <w:p w14:paraId="4B35D7E0" w14:textId="77777777" w:rsidR="00313003" w:rsidRPr="001214A7" w:rsidRDefault="00313003" w:rsidP="00313003">
      <w:pPr>
        <w:keepNext/>
        <w:keepLines/>
        <w:numPr>
          <w:ilvl w:val="1"/>
          <w:numId w:val="2"/>
        </w:numPr>
        <w:tabs>
          <w:tab w:val="left" w:pos="2694"/>
          <w:tab w:val="left" w:pos="2977"/>
        </w:tabs>
        <w:spacing w:after="0" w:line="240" w:lineRule="auto"/>
        <w:ind w:right="1"/>
        <w:rPr>
          <w:rFonts w:ascii="Tahoma" w:eastAsia="Times New Roman" w:hAnsi="Tahoma" w:cs="Tahoma"/>
          <w:b/>
          <w:lang w:eastAsia="sl-SI"/>
        </w:rPr>
      </w:pPr>
      <w:r w:rsidRPr="001214A7">
        <w:rPr>
          <w:rFonts w:ascii="Tahoma" w:eastAsia="Times New Roman" w:hAnsi="Tahoma" w:cs="Tahoma"/>
          <w:b/>
          <w:lang w:eastAsia="sl-SI"/>
        </w:rPr>
        <w:lastRenderedPageBreak/>
        <w:t>Vsebina ponudbene dokumentacije</w:t>
      </w:r>
    </w:p>
    <w:p w14:paraId="6BA78D1B" w14:textId="77777777" w:rsidR="00313003" w:rsidRPr="001214A7" w:rsidRDefault="00313003" w:rsidP="00313003">
      <w:pPr>
        <w:keepNext/>
        <w:keepLines/>
        <w:tabs>
          <w:tab w:val="left" w:pos="2694"/>
          <w:tab w:val="left" w:pos="2977"/>
        </w:tabs>
        <w:spacing w:after="0" w:line="240" w:lineRule="auto"/>
        <w:ind w:right="1"/>
        <w:rPr>
          <w:rFonts w:ascii="Tahoma" w:eastAsia="Times New Roman" w:hAnsi="Tahoma" w:cs="Tahoma"/>
          <w:lang w:val="x-none" w:eastAsia="sl-SI"/>
        </w:rPr>
      </w:pPr>
    </w:p>
    <w:p w14:paraId="15DD31C2"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1CA9726"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34156512"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Ponudbena dokumentacija, ki jo naročnik zahteva z javnim razpisom in jih mora ponudnik naložiti v informacijski sistem e-JN je navedena v nadaljevanju:</w:t>
      </w:r>
    </w:p>
    <w:p w14:paraId="33D33C55"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b/>
          <w:lang w:eastAsia="sl-SI"/>
        </w:rPr>
      </w:pPr>
    </w:p>
    <w:p w14:paraId="49BE45B8" w14:textId="77777777" w:rsidR="00313003" w:rsidRPr="001214A7" w:rsidRDefault="00313003" w:rsidP="00313003">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»Skupna ponudbena vrednost, del Predračun«</w:t>
      </w:r>
    </w:p>
    <w:p w14:paraId="23859091"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5607D3A8"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Ponudnik v sistem e-JN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054FAABA" w14:textId="77777777" w:rsidR="00313003" w:rsidRPr="001214A7" w:rsidRDefault="00313003" w:rsidP="00313003">
      <w:pPr>
        <w:keepNext/>
        <w:keepLines/>
        <w:tabs>
          <w:tab w:val="left" w:pos="2694"/>
          <w:tab w:val="left" w:pos="2977"/>
        </w:tabs>
        <w:spacing w:after="0" w:line="240" w:lineRule="auto"/>
        <w:ind w:right="1"/>
        <w:rPr>
          <w:rFonts w:ascii="Tahoma" w:eastAsia="Times New Roman" w:hAnsi="Tahoma" w:cs="Tahoma"/>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313003" w:rsidRPr="001214A7" w14:paraId="68D9B070" w14:textId="77777777" w:rsidTr="00F52CF5">
        <w:tc>
          <w:tcPr>
            <w:tcW w:w="9142" w:type="dxa"/>
          </w:tcPr>
          <w:p w14:paraId="5195548E" w14:textId="77777777" w:rsidR="00313003" w:rsidRPr="001214A7" w:rsidRDefault="00313003" w:rsidP="00F52CF5">
            <w:pPr>
              <w:keepNext/>
              <w:keepLines/>
              <w:tabs>
                <w:tab w:val="left" w:pos="2694"/>
                <w:tab w:val="left" w:pos="2977"/>
              </w:tabs>
              <w:spacing w:after="0" w:line="240" w:lineRule="auto"/>
              <w:ind w:right="1"/>
              <w:rPr>
                <w:rFonts w:ascii="Tahoma" w:eastAsia="Times New Roman" w:hAnsi="Tahoma" w:cs="Tahoma"/>
                <w:b/>
                <w:i/>
                <w:lang w:eastAsia="sl-SI"/>
              </w:rPr>
            </w:pPr>
            <w:r w:rsidRPr="001214A7">
              <w:rPr>
                <w:rFonts w:ascii="Tahoma" w:eastAsia="Times New Roman" w:hAnsi="Tahoma" w:cs="Tahoma"/>
                <w:lang w:eastAsia="sl-SI"/>
              </w:rPr>
              <w:t>POVZETEK PREDRAČUNA</w:t>
            </w:r>
          </w:p>
        </w:tc>
      </w:tr>
    </w:tbl>
    <w:p w14:paraId="379AB662"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razhajanj med podatki navedenimi v razdelku »Skupna ponudbena vrednost«, podatki v Prilogi »POVZETEK PREDRAČUNA« - naloženim v razdelek »Skupna ponudbena cena«, del »Predračun«, in celotnim izpolnjenim ponudbenim predračunom popisa</w:t>
      </w:r>
      <w:r>
        <w:rPr>
          <w:rFonts w:ascii="Tahoma" w:eastAsia="Times New Roman" w:hAnsi="Tahoma" w:cs="Tahoma"/>
          <w:lang w:eastAsia="sl-SI"/>
        </w:rPr>
        <w:t xml:space="preserve"> blaga</w:t>
      </w:r>
      <w:r w:rsidRPr="001214A7">
        <w:rPr>
          <w:rFonts w:ascii="Tahoma" w:eastAsia="Times New Roman" w:hAnsi="Tahoma" w:cs="Tahoma"/>
          <w:lang w:eastAsia="sl-SI"/>
        </w:rPr>
        <w:t xml:space="preserve"> v pdf. format (Priloga 2) - naloženim v razdelek »Dokumenti«, del »Ostale priloge«, kot veljavni štejejo podatki celotnega ponudbenega predračuna popisa </w:t>
      </w:r>
      <w:r>
        <w:rPr>
          <w:rFonts w:ascii="Tahoma" w:eastAsia="Times New Roman" w:hAnsi="Tahoma" w:cs="Tahoma"/>
          <w:lang w:eastAsia="sl-SI"/>
        </w:rPr>
        <w:t>blaga</w:t>
      </w:r>
      <w:r w:rsidRPr="001214A7">
        <w:rPr>
          <w:rFonts w:ascii="Tahoma" w:eastAsia="Times New Roman" w:hAnsi="Tahoma" w:cs="Tahoma"/>
          <w:lang w:eastAsia="sl-SI"/>
        </w:rPr>
        <w:t xml:space="preserve"> v pdf. format (Priloga 2), ki je predložen v razdelku »Dokumenti«, del »Ostale priloge«.</w:t>
      </w:r>
    </w:p>
    <w:p w14:paraId="4553AC8A" w14:textId="77777777" w:rsidR="00313003" w:rsidRPr="001214A7" w:rsidRDefault="00313003" w:rsidP="00313003">
      <w:pPr>
        <w:keepNext/>
        <w:keepLines/>
        <w:tabs>
          <w:tab w:val="left" w:pos="2694"/>
          <w:tab w:val="left" w:pos="2977"/>
        </w:tabs>
        <w:spacing w:after="0" w:line="240" w:lineRule="auto"/>
        <w:ind w:right="1"/>
        <w:rPr>
          <w:rFonts w:ascii="Tahoma" w:eastAsia="Times New Roman" w:hAnsi="Tahoma" w:cs="Tahoma"/>
          <w:lang w:eastAsia="sl-SI"/>
        </w:rPr>
      </w:pPr>
    </w:p>
    <w:p w14:paraId="360EF9EF" w14:textId="77777777" w:rsidR="00313003" w:rsidRPr="001214A7" w:rsidRDefault="00313003" w:rsidP="00313003">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Izjava - ponudnik«</w:t>
      </w:r>
    </w:p>
    <w:p w14:paraId="77970A75" w14:textId="77777777" w:rsidR="00313003" w:rsidRPr="001214A7" w:rsidRDefault="00313003" w:rsidP="00313003">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13003" w:rsidRPr="001214A7" w14:paraId="57DBDC5E" w14:textId="77777777" w:rsidTr="00F52CF5">
        <w:tc>
          <w:tcPr>
            <w:tcW w:w="9424" w:type="dxa"/>
            <w:tcBorders>
              <w:top w:val="single" w:sz="4" w:space="0" w:color="auto"/>
              <w:bottom w:val="single" w:sz="4" w:space="0" w:color="auto"/>
            </w:tcBorders>
          </w:tcPr>
          <w:p w14:paraId="78791307" w14:textId="77777777" w:rsidR="00313003" w:rsidRPr="001214A7" w:rsidRDefault="00313003" w:rsidP="00F52CF5">
            <w:pPr>
              <w:keepNext/>
              <w:keepLines/>
              <w:tabs>
                <w:tab w:val="left" w:pos="2694"/>
                <w:tab w:val="left" w:pos="2977"/>
              </w:tabs>
              <w:spacing w:after="0" w:line="240" w:lineRule="auto"/>
              <w:ind w:right="1"/>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ponudnik</w:t>
            </w:r>
          </w:p>
        </w:tc>
      </w:tr>
    </w:tbl>
    <w:p w14:paraId="652DC2D2"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 xml:space="preserve">Ponudniki v informacijskem sistemu e-JN v </w:t>
      </w:r>
      <w:r w:rsidRPr="001214A7">
        <w:rPr>
          <w:rFonts w:ascii="Tahoma" w:eastAsia="Times New Roman" w:hAnsi="Tahoma" w:cs="Tahoma"/>
          <w:b/>
          <w:lang w:eastAsia="sl-SI"/>
        </w:rPr>
        <w:t>razdelek »DOKUMENTI, del Izjava - ponudnik«</w:t>
      </w:r>
      <w:r w:rsidRPr="001214A7">
        <w:rPr>
          <w:rFonts w:ascii="Tahoma" w:eastAsia="Times New Roman" w:hAnsi="Tahoma" w:cs="Tahoma"/>
          <w:lang w:eastAsia="sl-SI"/>
        </w:rPr>
        <w:t xml:space="preserve"> naložijo izpolnjeno prilogo, ki je v razpisni dokumentaciji označena kot Priloga A - UGOTAVLJANJE SPOSOBNOSTI. </w:t>
      </w:r>
      <w:r w:rsidRPr="001214A7">
        <w:rPr>
          <w:rFonts w:ascii="Tahoma" w:eastAsia="Times New Roman" w:hAnsi="Tahoma" w:cs="Tahoma"/>
          <w:b/>
          <w:lang w:eastAsia="sl-SI"/>
        </w:rPr>
        <w:t>»Priloga A – Ugotavljanje sposobnosti« je potrebno izpolniti, podpisati, žigosati in priložiti v .pdf formatu.</w:t>
      </w:r>
    </w:p>
    <w:p w14:paraId="2797E0F6"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089DFBB6" w14:textId="77777777" w:rsidR="00313003" w:rsidRPr="001214A7" w:rsidRDefault="00313003" w:rsidP="00313003">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»SODELUJOČI, del – Izvaja – Ostali sodelujoči«</w:t>
      </w:r>
    </w:p>
    <w:p w14:paraId="2FCE2D64"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13003" w:rsidRPr="001214A7" w14:paraId="65AD1D38" w14:textId="77777777" w:rsidTr="00F52CF5">
        <w:tc>
          <w:tcPr>
            <w:tcW w:w="9424" w:type="dxa"/>
            <w:tcBorders>
              <w:top w:val="single" w:sz="4" w:space="0" w:color="auto"/>
              <w:bottom w:val="single" w:sz="4" w:space="0" w:color="auto"/>
            </w:tcBorders>
          </w:tcPr>
          <w:p w14:paraId="13B0189E" w14:textId="77777777" w:rsidR="00313003" w:rsidRPr="001214A7" w:rsidRDefault="00313003" w:rsidP="00F52CF5">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ostali sodelujoči</w:t>
            </w:r>
          </w:p>
        </w:tc>
      </w:tr>
    </w:tbl>
    <w:p w14:paraId="612E7268"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V primeru skupne ponudbe, uporabe zmogljivosti drugih subjektov in/ali podizvajalcev mora ponudnik v informacijskem sistemu e-JN v </w:t>
      </w:r>
      <w:r w:rsidRPr="001214A7">
        <w:rPr>
          <w:rFonts w:ascii="Tahoma" w:eastAsia="Times New Roman" w:hAnsi="Tahoma" w:cs="Tahoma"/>
          <w:b/>
          <w:lang w:eastAsia="sl-SI"/>
        </w:rPr>
        <w:t>razdelek »SODELUJOČI, del – Izvaja – Ostali sodelujoči«</w:t>
      </w:r>
      <w:r w:rsidRPr="001214A7">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4DE7E3BC"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541888F9" w14:textId="4DF90166" w:rsidR="00313003" w:rsidRPr="001214A7" w:rsidRDefault="00313003" w:rsidP="00313003">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Ostale priloge«</w:t>
      </w:r>
    </w:p>
    <w:p w14:paraId="4C4BA4F4"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b/>
          <w:lang w:eastAsia="sl-SI"/>
        </w:rPr>
      </w:pPr>
    </w:p>
    <w:p w14:paraId="0D03FF15"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informacijskem sistemu e-JN</w:t>
      </w:r>
      <w:r w:rsidRPr="001214A7">
        <w:rPr>
          <w:rFonts w:ascii="Tahoma" w:eastAsia="Times New Roman" w:hAnsi="Tahoma" w:cs="Tahoma"/>
          <w:b/>
          <w:lang w:eastAsia="sl-SI"/>
        </w:rPr>
        <w:t xml:space="preserve"> v razdelek »DOKUMENTI, del Ostale priloge« </w:t>
      </w:r>
      <w:r w:rsidRPr="001214A7">
        <w:rPr>
          <w:rFonts w:ascii="Tahoma" w:eastAsia="Times New Roman" w:hAnsi="Tahoma" w:cs="Tahoma"/>
          <w:lang w:eastAsia="sl-SI"/>
        </w:rPr>
        <w:t xml:space="preserve">naloži ostalo ponudbeno dokumentacijo, ki je zahtevana s to razpisno dokumentacijo, vključno s celotnim predračunom popisa </w:t>
      </w:r>
      <w:r>
        <w:rPr>
          <w:rFonts w:ascii="Tahoma" w:eastAsia="Times New Roman" w:hAnsi="Tahoma" w:cs="Tahoma"/>
          <w:lang w:eastAsia="sl-SI"/>
        </w:rPr>
        <w:t>blaga</w:t>
      </w:r>
      <w:r w:rsidRPr="001214A7">
        <w:rPr>
          <w:rFonts w:ascii="Tahoma" w:eastAsia="Times New Roman" w:hAnsi="Tahoma" w:cs="Tahoma"/>
          <w:lang w:eastAsia="sl-SI"/>
        </w:rPr>
        <w:t>.</w:t>
      </w:r>
    </w:p>
    <w:p w14:paraId="6D5D8552" w14:textId="77777777" w:rsidR="00313003" w:rsidRPr="001214A7" w:rsidRDefault="00313003" w:rsidP="00313003">
      <w:pPr>
        <w:keepNext/>
        <w:keepLines/>
        <w:tabs>
          <w:tab w:val="left" w:pos="2694"/>
          <w:tab w:val="left" w:pos="2977"/>
        </w:tabs>
        <w:spacing w:after="0" w:line="240" w:lineRule="auto"/>
        <w:ind w:right="1"/>
        <w:rPr>
          <w:rFonts w:ascii="Tahoma" w:eastAsia="Times New Roman" w:hAnsi="Tahoma" w:cs="Tahoma"/>
          <w:lang w:eastAsia="sl-SI"/>
        </w:rPr>
      </w:pPr>
    </w:p>
    <w:p w14:paraId="37D07993"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Spodaj zahtevana ponudbena dokumentacija mora biti </w:t>
      </w:r>
      <w:r w:rsidRPr="001214A7">
        <w:rPr>
          <w:rFonts w:ascii="Tahoma" w:eastAsia="Times New Roman" w:hAnsi="Tahoma" w:cs="Tahoma"/>
          <w:b/>
          <w:u w:val="single"/>
          <w:lang w:eastAsia="sl-SI"/>
        </w:rPr>
        <w:t>priložena v .pdf formatu</w:t>
      </w:r>
      <w:r w:rsidRPr="001214A7">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53D4CDB3"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13003" w:rsidRPr="001214A7" w14:paraId="45D423B2" w14:textId="77777777" w:rsidTr="00F52CF5">
        <w:tc>
          <w:tcPr>
            <w:tcW w:w="7865" w:type="dxa"/>
            <w:tcBorders>
              <w:top w:val="single" w:sz="4" w:space="0" w:color="auto"/>
              <w:bottom w:val="single" w:sz="4" w:space="0" w:color="auto"/>
            </w:tcBorders>
          </w:tcPr>
          <w:p w14:paraId="25E428F1" w14:textId="77777777" w:rsidR="00313003" w:rsidRPr="001214A7" w:rsidRDefault="00313003" w:rsidP="00F52CF5">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3D036205" w14:textId="77777777" w:rsidR="00313003" w:rsidRPr="001214A7" w:rsidRDefault="00313003" w:rsidP="00F52CF5">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b/>
                <w:bCs/>
                <w:i/>
                <w:iCs/>
                <w:lang w:eastAsia="sl-SI"/>
              </w:rPr>
              <w:t xml:space="preserve">Priloga 1 </w:t>
            </w:r>
          </w:p>
        </w:tc>
      </w:tr>
    </w:tbl>
    <w:p w14:paraId="766A413F"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65560911"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p w14:paraId="30A6C2B2" w14:textId="77777777" w:rsidR="00313003" w:rsidRPr="001214A7" w:rsidRDefault="00313003" w:rsidP="00313003">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 xml:space="preserve">Tej prilogi se priloži tudi </w:t>
      </w:r>
      <w:r w:rsidRPr="001214A7">
        <w:rPr>
          <w:rFonts w:ascii="Tahoma" w:eastAsia="Times New Roman" w:hAnsi="Tahoma" w:cs="Tahoma"/>
          <w:b/>
          <w:lang w:eastAsia="sl-SI"/>
        </w:rPr>
        <w:t xml:space="preserve">pravni akt o skupni izvedbi naročila </w:t>
      </w:r>
      <w:r w:rsidRPr="001214A7">
        <w:rPr>
          <w:rFonts w:ascii="Tahoma" w:eastAsia="Times New Roman" w:hAnsi="Tahoma" w:cs="Tahoma"/>
          <w:lang w:eastAsia="sl-SI"/>
        </w:rPr>
        <w:t>(če gre za skupno ponudbo), (prilogi 1/1).</w:t>
      </w:r>
    </w:p>
    <w:p w14:paraId="0887E143" w14:textId="77777777" w:rsidR="00313003" w:rsidRPr="00C97A1F" w:rsidRDefault="00313003" w:rsidP="00313003">
      <w:pPr>
        <w:keepNext/>
        <w:keepLines/>
        <w:tabs>
          <w:tab w:val="left" w:pos="2694"/>
          <w:tab w:val="left" w:pos="2977"/>
        </w:tabs>
        <w:spacing w:after="0" w:line="240" w:lineRule="auto"/>
        <w:ind w:right="1"/>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13003" w:rsidRPr="00C97A1F" w14:paraId="6C31CE24" w14:textId="77777777" w:rsidTr="00F52CF5">
        <w:tc>
          <w:tcPr>
            <w:tcW w:w="7865" w:type="dxa"/>
            <w:tcBorders>
              <w:top w:val="single" w:sz="4" w:space="0" w:color="auto"/>
              <w:bottom w:val="single" w:sz="4" w:space="0" w:color="auto"/>
            </w:tcBorders>
          </w:tcPr>
          <w:p w14:paraId="3588B2C1" w14:textId="77777777" w:rsidR="00313003" w:rsidRPr="00C97A1F" w:rsidRDefault="00313003" w:rsidP="00F52CF5">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583E6191" w14:textId="77777777" w:rsidR="00313003" w:rsidRPr="00C97A1F" w:rsidRDefault="00313003" w:rsidP="00F52CF5">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4DBE2C72" w14:textId="77777777" w:rsidR="00313003" w:rsidRDefault="00313003" w:rsidP="00313003">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Pr="00AE2066">
        <w:rPr>
          <w:rFonts w:ascii="Tahoma" w:eastAsia="Times New Roman" w:hAnsi="Tahoma" w:cs="Tahoma"/>
          <w:lang w:eastAsia="sl-SI"/>
        </w:rPr>
        <w:t>je k razpisni dokumentaciji priložen v excel formatu. Ponudnik ga izpolni, sprinta in v pisni obliki podpiše in žigosa na strani rekapitulacije za celotno javno naročilo ter ga priloži za prilogo 2 v pdf. formatu</w:t>
      </w:r>
      <w:r w:rsidRPr="00C97A1F">
        <w:rPr>
          <w:rFonts w:ascii="Tahoma" w:eastAsia="Times New Roman" w:hAnsi="Tahoma" w:cs="Tahoma"/>
          <w:lang w:eastAsia="sl-SI"/>
        </w:rPr>
        <w:t xml:space="preserve">. 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mora biti priložen tudi v excel formatu.</w:t>
      </w:r>
    </w:p>
    <w:p w14:paraId="13BBE483" w14:textId="77777777" w:rsidR="00313003" w:rsidRPr="00552945" w:rsidRDefault="00313003" w:rsidP="00313003">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313003" w:rsidRPr="00552945" w14:paraId="5262699F" w14:textId="77777777" w:rsidTr="00F52CF5">
        <w:tc>
          <w:tcPr>
            <w:tcW w:w="6232" w:type="dxa"/>
          </w:tcPr>
          <w:p w14:paraId="2A3A39ED" w14:textId="77777777" w:rsidR="00313003" w:rsidRPr="00552945" w:rsidRDefault="00313003" w:rsidP="00F52CF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16CD05C1" w14:textId="77777777" w:rsidR="00313003" w:rsidRPr="00552945" w:rsidRDefault="00313003" w:rsidP="00F52CF5">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247ACE8E" w14:textId="77777777" w:rsidR="00313003" w:rsidRPr="00552945" w:rsidRDefault="00313003" w:rsidP="0031300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1652F69B" w14:textId="77777777" w:rsidR="00313003" w:rsidRPr="00552945" w:rsidRDefault="00313003" w:rsidP="0031300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13003" w:rsidRPr="00552945" w14:paraId="7DA8C67F" w14:textId="77777777" w:rsidTr="00F52CF5">
        <w:tc>
          <w:tcPr>
            <w:tcW w:w="7867" w:type="dxa"/>
          </w:tcPr>
          <w:p w14:paraId="07CB43B2" w14:textId="77777777" w:rsidR="00313003" w:rsidRPr="00552945" w:rsidRDefault="00313003" w:rsidP="00F52CF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1BF0BDA9" w14:textId="77777777" w:rsidR="00313003" w:rsidRPr="00552945" w:rsidRDefault="00313003" w:rsidP="00F52CF5">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4ED3E8A0" w14:textId="77777777" w:rsidR="00313003" w:rsidRPr="00552945" w:rsidRDefault="00313003" w:rsidP="0031300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329030F2" w14:textId="77777777" w:rsidR="00313003" w:rsidRPr="00552945" w:rsidRDefault="00313003" w:rsidP="0031300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13003" w:rsidRPr="00552945" w14:paraId="24E37833" w14:textId="77777777" w:rsidTr="00F52CF5">
        <w:tc>
          <w:tcPr>
            <w:tcW w:w="7867" w:type="dxa"/>
          </w:tcPr>
          <w:p w14:paraId="60B28030" w14:textId="77777777" w:rsidR="00313003" w:rsidRPr="00552945" w:rsidRDefault="00313003" w:rsidP="00F52CF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3AECAE32" w14:textId="77777777" w:rsidR="00313003" w:rsidRPr="00552945" w:rsidRDefault="00313003" w:rsidP="00F52CF5">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458713AB" w14:textId="77777777" w:rsidR="00313003" w:rsidRPr="00552945" w:rsidRDefault="00313003" w:rsidP="0031300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6A0A6A79" w14:textId="77777777" w:rsidR="00313003" w:rsidRPr="00552945" w:rsidRDefault="00313003" w:rsidP="00313003">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13003" w:rsidRPr="00552945" w14:paraId="19BF1A29" w14:textId="77777777" w:rsidTr="00F52CF5">
        <w:tc>
          <w:tcPr>
            <w:tcW w:w="7867" w:type="dxa"/>
            <w:tcBorders>
              <w:top w:val="single" w:sz="4" w:space="0" w:color="auto"/>
              <w:bottom w:val="single" w:sz="4" w:space="0" w:color="auto"/>
            </w:tcBorders>
          </w:tcPr>
          <w:p w14:paraId="2CA39E9E" w14:textId="77777777" w:rsidR="00313003" w:rsidRPr="00552945" w:rsidRDefault="00313003" w:rsidP="00F52CF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1C08D424" w14:textId="77777777" w:rsidR="00313003" w:rsidRPr="00552945" w:rsidRDefault="00313003" w:rsidP="00F52CF5">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535B4965" w14:textId="77777777" w:rsidR="00313003" w:rsidRPr="00552945" w:rsidRDefault="00313003" w:rsidP="00313003">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01B91DD" w14:textId="77777777" w:rsidR="00313003" w:rsidRPr="00712BC8" w:rsidRDefault="00313003" w:rsidP="00313003">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313003" w:rsidRPr="00552945" w14:paraId="75FD4F88" w14:textId="77777777" w:rsidTr="00F52CF5">
        <w:tc>
          <w:tcPr>
            <w:tcW w:w="7933" w:type="dxa"/>
            <w:tcBorders>
              <w:top w:val="single" w:sz="4" w:space="0" w:color="auto"/>
              <w:bottom w:val="single" w:sz="4" w:space="0" w:color="auto"/>
            </w:tcBorders>
          </w:tcPr>
          <w:p w14:paraId="6CB7B3E2" w14:textId="2A5C0D5F" w:rsidR="00313003" w:rsidRPr="00552945" w:rsidRDefault="00313003" w:rsidP="00F52CF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5E7CD4D1" w14:textId="77777777" w:rsidR="00313003" w:rsidRPr="00552945" w:rsidRDefault="00313003" w:rsidP="00F52CF5">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11E10D0B" w14:textId="77777777" w:rsidR="00313003" w:rsidRPr="00552945" w:rsidRDefault="00313003" w:rsidP="00313003">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Pr>
          <w:rFonts w:ascii="Tahoma" w:hAnsi="Tahoma" w:cs="Tahoma"/>
          <w:lang w:eastAsia="sl-SI"/>
        </w:rPr>
        <w:t xml:space="preserve"> </w:t>
      </w:r>
      <w:r w:rsidRPr="00552945">
        <w:rPr>
          <w:rFonts w:ascii="Tahoma" w:eastAsia="Times New Roman" w:hAnsi="Tahoma" w:cs="Tahoma"/>
          <w:lang w:eastAsia="sl-SI"/>
        </w:rPr>
        <w:t>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2A443595" w14:textId="77777777" w:rsidR="001034CD" w:rsidRPr="00712BC8" w:rsidRDefault="001034CD" w:rsidP="00A23DA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1034CD" w:rsidRPr="00552945" w14:paraId="1F7DED3D" w14:textId="77777777" w:rsidTr="001034CD">
        <w:tc>
          <w:tcPr>
            <w:tcW w:w="7933" w:type="dxa"/>
            <w:tcBorders>
              <w:top w:val="single" w:sz="4" w:space="0" w:color="auto"/>
              <w:bottom w:val="single" w:sz="4" w:space="0" w:color="auto"/>
            </w:tcBorders>
          </w:tcPr>
          <w:p w14:paraId="15C8568B" w14:textId="633A738D" w:rsidR="001034CD" w:rsidRPr="00552945" w:rsidRDefault="00F273B4" w:rsidP="00A23DA2">
            <w:pPr>
              <w:keepNext/>
              <w:keepLines/>
              <w:widowControl w:val="0"/>
              <w:spacing w:after="0" w:line="240" w:lineRule="auto"/>
              <w:jc w:val="both"/>
              <w:rPr>
                <w:rFonts w:ascii="Tahoma" w:eastAsia="Times New Roman" w:hAnsi="Tahoma" w:cs="Tahoma"/>
                <w:lang w:eastAsia="sl-SI"/>
              </w:rPr>
            </w:pPr>
            <w:r>
              <w:rPr>
                <w:rFonts w:ascii="Tahoma" w:hAnsi="Tahoma" w:cs="Tahoma"/>
                <w:lang w:eastAsia="sl-SI"/>
              </w:rPr>
              <w:t>SPREMNA DOK</w:t>
            </w:r>
            <w:r w:rsidR="001034CD">
              <w:rPr>
                <w:rFonts w:ascii="Tahoma" w:hAnsi="Tahoma" w:cs="Tahoma"/>
                <w:lang w:eastAsia="sl-SI"/>
              </w:rPr>
              <w:t>UMENTACIJA</w:t>
            </w:r>
          </w:p>
        </w:tc>
        <w:tc>
          <w:tcPr>
            <w:tcW w:w="1493" w:type="dxa"/>
            <w:tcBorders>
              <w:top w:val="single" w:sz="4" w:space="0" w:color="auto"/>
              <w:bottom w:val="single" w:sz="4" w:space="0" w:color="auto"/>
            </w:tcBorders>
          </w:tcPr>
          <w:p w14:paraId="41ACDBED" w14:textId="77777777" w:rsidR="001034CD" w:rsidRPr="00552945" w:rsidRDefault="001034CD" w:rsidP="00A23DA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w:t>
            </w:r>
            <w:r>
              <w:rPr>
                <w:rFonts w:ascii="Tahoma" w:eastAsia="Times New Roman" w:hAnsi="Tahoma" w:cs="Tahoma"/>
                <w:b/>
                <w:i/>
                <w:lang w:eastAsia="sl-SI"/>
              </w:rPr>
              <w:t>6</w:t>
            </w:r>
            <w:r w:rsidRPr="00552945">
              <w:rPr>
                <w:rFonts w:ascii="Tahoma" w:eastAsia="Times New Roman" w:hAnsi="Tahoma" w:cs="Tahoma"/>
                <w:b/>
                <w:i/>
                <w:lang w:eastAsia="sl-SI"/>
              </w:rPr>
              <w:t xml:space="preserve"> </w:t>
            </w:r>
          </w:p>
        </w:tc>
      </w:tr>
    </w:tbl>
    <w:p w14:paraId="3D030458" w14:textId="16B0E22A" w:rsidR="001034CD" w:rsidRDefault="001034CD" w:rsidP="004813FD">
      <w:pPr>
        <w:keepNext/>
        <w:keepLines/>
        <w:jc w:val="both"/>
      </w:pPr>
      <w:r w:rsidRPr="00F94F0F">
        <w:rPr>
          <w:rFonts w:ascii="Tahoma" w:hAnsi="Tahoma" w:cs="Tahoma"/>
          <w:lang w:eastAsia="sl-SI"/>
        </w:rPr>
        <w:t xml:space="preserve">Ponudnik predloži podpisano </w:t>
      </w:r>
      <w:r>
        <w:rPr>
          <w:rFonts w:ascii="Tahoma" w:hAnsi="Tahoma" w:cs="Tahoma"/>
          <w:lang w:eastAsia="sl-SI"/>
        </w:rPr>
        <w:t>izjavo</w:t>
      </w:r>
      <w:r w:rsidRPr="00F94F0F">
        <w:rPr>
          <w:rFonts w:ascii="Tahoma" w:hAnsi="Tahoma" w:cs="Tahoma"/>
          <w:lang w:eastAsia="sl-SI"/>
        </w:rPr>
        <w:t>, da bo ob</w:t>
      </w:r>
      <w:r w:rsidR="00F273B4">
        <w:rPr>
          <w:rFonts w:ascii="Tahoma" w:hAnsi="Tahoma" w:cs="Tahoma"/>
          <w:lang w:eastAsia="sl-SI"/>
        </w:rPr>
        <w:t xml:space="preserve"> vsaki</w:t>
      </w:r>
      <w:r w:rsidRPr="00F94F0F">
        <w:rPr>
          <w:rFonts w:ascii="Tahoma" w:hAnsi="Tahoma" w:cs="Tahoma"/>
          <w:lang w:eastAsia="sl-SI"/>
        </w:rPr>
        <w:t xml:space="preserve"> dobavi blaga predložil zahtevan</w:t>
      </w:r>
      <w:r>
        <w:rPr>
          <w:rFonts w:ascii="Tahoma" w:hAnsi="Tahoma" w:cs="Tahoma"/>
          <w:lang w:eastAsia="sl-SI"/>
        </w:rPr>
        <w:t xml:space="preserve">o </w:t>
      </w:r>
      <w:r w:rsidR="00F273B4">
        <w:rPr>
          <w:rFonts w:ascii="Tahoma" w:hAnsi="Tahoma" w:cs="Tahoma"/>
          <w:lang w:eastAsia="sl-SI"/>
        </w:rPr>
        <w:t>spremno</w:t>
      </w:r>
      <w:r>
        <w:rPr>
          <w:rFonts w:ascii="Tahoma" w:hAnsi="Tahoma" w:cs="Tahoma"/>
          <w:lang w:eastAsia="sl-SI"/>
        </w:rPr>
        <w:t xml:space="preserve"> dokumentacijo</w:t>
      </w:r>
      <w:r w:rsidRPr="00F94F0F">
        <w:rPr>
          <w:rFonts w:ascii="Tahoma" w:hAnsi="Tahoma" w:cs="Tahoma"/>
          <w:lang w:eastAsia="sl-SI"/>
        </w:rPr>
        <w:t>.</w:t>
      </w:r>
    </w:p>
    <w:p w14:paraId="0BF05EBC"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03E68FF5" w14:textId="77777777" w:rsidTr="00A9443F">
        <w:tc>
          <w:tcPr>
            <w:tcW w:w="9498" w:type="dxa"/>
            <w:tcBorders>
              <w:top w:val="single" w:sz="4" w:space="0" w:color="auto"/>
              <w:bottom w:val="single" w:sz="4" w:space="0" w:color="auto"/>
            </w:tcBorders>
          </w:tcPr>
          <w:p w14:paraId="1F6F1788" w14:textId="77777777" w:rsidR="00090D8E" w:rsidRPr="00090D8E" w:rsidRDefault="00090D8E" w:rsidP="00A23DA2">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3F2D4B6C"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47B34886"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43F211CC" w14:textId="77777777" w:rsidR="00090D8E" w:rsidRPr="00090D8E" w:rsidRDefault="00090D8E" w:rsidP="00A23DA2">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38A1A623" w14:textId="54B6903E" w:rsidR="00090D8E" w:rsidRPr="00090D8E" w:rsidRDefault="00677BB5" w:rsidP="00A23DA2">
      <w:pPr>
        <w:keepNext/>
        <w:keepLines/>
        <w:spacing w:after="0" w:line="360" w:lineRule="auto"/>
        <w:jc w:val="both"/>
        <w:rPr>
          <w:rFonts w:ascii="Tahoma" w:eastAsia="Times New Roman" w:hAnsi="Tahoma" w:cs="Tahoma"/>
          <w:b/>
          <w:lang w:eastAsia="sl-SI"/>
        </w:rPr>
      </w:pPr>
      <w:r>
        <w:rPr>
          <w:rFonts w:ascii="Tahoma" w:eastAsia="Times New Roman" w:hAnsi="Tahoma" w:cs="Tahoma"/>
          <w:b/>
          <w:noProof/>
          <w:lang w:eastAsia="sl-SI"/>
        </w:rPr>
        <w:t>JPE-SAL-238/22</w:t>
      </w:r>
      <w:r w:rsidR="0033283F">
        <w:rPr>
          <w:rFonts w:ascii="Tahoma" w:eastAsia="Times New Roman" w:hAnsi="Tahoma" w:cs="Tahoma"/>
          <w:b/>
          <w:noProof/>
          <w:lang w:eastAsia="sl-SI"/>
        </w:rPr>
        <w:t xml:space="preserve"> </w:t>
      </w:r>
      <w:r w:rsidR="00090D8E" w:rsidRP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p>
    <w:p w14:paraId="2FE4C589" w14:textId="77777777" w:rsidR="001C730C" w:rsidRPr="00090D8E" w:rsidRDefault="001C730C" w:rsidP="001C730C">
      <w:pPr>
        <w:keepNext/>
        <w:keepLines/>
        <w:spacing w:after="0" w:line="240" w:lineRule="auto"/>
        <w:jc w:val="both"/>
        <w:rPr>
          <w:rFonts w:ascii="Tahoma" w:eastAsia="Times New Roman" w:hAnsi="Tahoma" w:cs="Tahoma"/>
          <w:b/>
          <w:lang w:eastAsia="sl-SI"/>
        </w:rPr>
      </w:pPr>
    </w:p>
    <w:p w14:paraId="767ADF6D" w14:textId="77777777" w:rsidR="001C730C" w:rsidRPr="00AE2066" w:rsidRDefault="001C730C" w:rsidP="001C730C">
      <w:pPr>
        <w:keepNext/>
        <w:keepLines/>
        <w:widowControl w:val="0"/>
        <w:spacing w:after="0" w:line="240" w:lineRule="auto"/>
        <w:ind w:left="1080" w:hanging="1080"/>
        <w:jc w:val="both"/>
        <w:rPr>
          <w:rFonts w:ascii="Tahoma" w:eastAsia="Times New Roman" w:hAnsi="Tahoma" w:cs="Tahoma"/>
          <w:sz w:val="20"/>
          <w:lang w:eastAsia="sl-SI"/>
        </w:rPr>
      </w:pPr>
    </w:p>
    <w:p w14:paraId="62DA3D73" w14:textId="77777777" w:rsidR="001C730C" w:rsidRPr="00AE2066" w:rsidRDefault="001C730C" w:rsidP="001C730C">
      <w:pPr>
        <w:keepNext/>
        <w:keepLines/>
        <w:widowControl w:val="0"/>
        <w:spacing w:after="0" w:line="240" w:lineRule="auto"/>
        <w:ind w:left="1080" w:hanging="1080"/>
        <w:jc w:val="both"/>
        <w:rPr>
          <w:rFonts w:ascii="Tahoma" w:eastAsia="Times New Roman" w:hAnsi="Tahoma" w:cs="Tahoma"/>
          <w:b/>
          <w:sz w:val="20"/>
          <w:lang w:eastAsia="sl-SI"/>
        </w:rPr>
      </w:pPr>
      <w:r w:rsidRPr="00AE2066">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1C730C" w:rsidRPr="00AE2066" w14:paraId="768100AD" w14:textId="77777777" w:rsidTr="00586A57">
        <w:tc>
          <w:tcPr>
            <w:tcW w:w="1843" w:type="dxa"/>
          </w:tcPr>
          <w:p w14:paraId="6974517F" w14:textId="77777777" w:rsidR="001C730C" w:rsidRPr="00AE2066" w:rsidRDefault="001C730C" w:rsidP="00586A57">
            <w:pPr>
              <w:keepNext/>
              <w:keepLines/>
              <w:widowControl w:val="0"/>
              <w:numPr>
                <w:ilvl w:val="0"/>
                <w:numId w:val="4"/>
              </w:numPr>
              <w:spacing w:after="0" w:line="240" w:lineRule="auto"/>
              <w:ind w:left="318" w:hanging="426"/>
              <w:jc w:val="both"/>
              <w:rPr>
                <w:rFonts w:ascii="Tahoma" w:hAnsi="Tahoma" w:cs="Tahoma"/>
                <w:b/>
                <w:sz w:val="20"/>
              </w:rPr>
            </w:pPr>
            <w:r w:rsidRPr="00AE2066">
              <w:rPr>
                <w:rFonts w:ascii="Tahoma" w:hAnsi="Tahoma" w:cs="Tahoma"/>
                <w:sz w:val="20"/>
              </w:rPr>
              <w:t>samostojno</w:t>
            </w:r>
          </w:p>
        </w:tc>
        <w:tc>
          <w:tcPr>
            <w:tcW w:w="2268" w:type="dxa"/>
          </w:tcPr>
          <w:p w14:paraId="2E67647B" w14:textId="77777777" w:rsidR="001C730C" w:rsidRPr="00AE2066" w:rsidRDefault="001C730C" w:rsidP="00586A57">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skupna ponudba</w:t>
            </w:r>
          </w:p>
        </w:tc>
        <w:tc>
          <w:tcPr>
            <w:tcW w:w="2126" w:type="dxa"/>
          </w:tcPr>
          <w:p w14:paraId="4F869960" w14:textId="77777777" w:rsidR="001C730C" w:rsidRPr="00AE2066" w:rsidRDefault="001C730C" w:rsidP="00586A57">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 podizvajalci</w:t>
            </w:r>
          </w:p>
        </w:tc>
        <w:tc>
          <w:tcPr>
            <w:tcW w:w="2977" w:type="dxa"/>
          </w:tcPr>
          <w:p w14:paraId="79B6D7C8" w14:textId="77777777" w:rsidR="001C730C" w:rsidRPr="00AE2066" w:rsidRDefault="001C730C" w:rsidP="00586A57">
            <w:pPr>
              <w:keepNext/>
              <w:keepLines/>
              <w:widowControl w:val="0"/>
              <w:numPr>
                <w:ilvl w:val="0"/>
                <w:numId w:val="4"/>
              </w:numPr>
              <w:spacing w:after="0" w:line="240" w:lineRule="auto"/>
              <w:ind w:left="459"/>
              <w:jc w:val="both"/>
              <w:rPr>
                <w:rFonts w:ascii="Tahoma" w:hAnsi="Tahoma" w:cs="Tahoma"/>
                <w:sz w:val="20"/>
              </w:rPr>
            </w:pPr>
            <w:r w:rsidRPr="00AE2066">
              <w:rPr>
                <w:rFonts w:ascii="Tahoma" w:hAnsi="Tahoma" w:cs="Tahoma"/>
                <w:sz w:val="20"/>
              </w:rPr>
              <w:t>z uporabo zmogljivosti drugih subjektov</w:t>
            </w:r>
          </w:p>
        </w:tc>
      </w:tr>
    </w:tbl>
    <w:p w14:paraId="4E03D1C7" w14:textId="77777777" w:rsidR="001C730C" w:rsidRPr="00090D8E" w:rsidRDefault="001C730C" w:rsidP="001C730C">
      <w:pPr>
        <w:keepNext/>
        <w:keepLines/>
        <w:spacing w:after="0" w:line="240" w:lineRule="auto"/>
        <w:jc w:val="both"/>
        <w:rPr>
          <w:rFonts w:ascii="Tahoma" w:eastAsia="Times New Roman" w:hAnsi="Tahoma" w:cs="Tahoma"/>
          <w:b/>
          <w:highlight w:val="yellow"/>
          <w:lang w:eastAsia="sl-SI"/>
        </w:rPr>
      </w:pPr>
    </w:p>
    <w:p w14:paraId="4F400307" w14:textId="77777777" w:rsidR="000255B9" w:rsidRPr="00BA3F91" w:rsidRDefault="000255B9" w:rsidP="00A23DA2">
      <w:pPr>
        <w:keepNext/>
        <w:keepLines/>
        <w:spacing w:after="0" w:line="240" w:lineRule="auto"/>
        <w:jc w:val="both"/>
        <w:rPr>
          <w:rFonts w:ascii="Tahoma" w:eastAsia="Times New Roman" w:hAnsi="Tahoma" w:cs="Tahoma"/>
          <w:b/>
          <w:highlight w:val="yellow"/>
          <w:lang w:eastAsia="sl-SI"/>
        </w:rPr>
      </w:pPr>
    </w:p>
    <w:p w14:paraId="65C10180" w14:textId="77777777" w:rsidR="000255B9" w:rsidRDefault="000255B9" w:rsidP="00A23DA2">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38638329" w14:textId="77777777" w:rsidR="000255B9" w:rsidRPr="00BA3F91" w:rsidRDefault="000255B9" w:rsidP="00A23DA2">
      <w:pPr>
        <w:keepNext/>
        <w:keepLines/>
        <w:spacing w:after="0" w:line="240" w:lineRule="auto"/>
        <w:jc w:val="both"/>
        <w:rPr>
          <w:rFonts w:ascii="Tahoma" w:hAnsi="Tahoma" w:cs="Tahom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500363" w:rsidRPr="00090D8E" w14:paraId="73AEE095" w14:textId="77777777" w:rsidTr="00D62F84">
        <w:trPr>
          <w:trHeight w:val="695"/>
        </w:trPr>
        <w:tc>
          <w:tcPr>
            <w:tcW w:w="6237" w:type="dxa"/>
            <w:shd w:val="clear" w:color="auto" w:fill="auto"/>
            <w:vAlign w:val="center"/>
          </w:tcPr>
          <w:p w14:paraId="5CAB98CE" w14:textId="77777777" w:rsidR="00500363" w:rsidRPr="00090D8E" w:rsidRDefault="00500363" w:rsidP="00A23DA2">
            <w:pPr>
              <w:keepNext/>
              <w:keepLines/>
              <w:spacing w:after="0" w:line="240" w:lineRule="auto"/>
              <w:jc w:val="both"/>
              <w:rPr>
                <w:rFonts w:ascii="Tahoma" w:eastAsia="Times New Roman" w:hAnsi="Tahoma" w:cs="Tahoma"/>
                <w:b/>
              </w:rPr>
            </w:pPr>
            <w:r w:rsidRPr="00090D8E">
              <w:rPr>
                <w:rFonts w:ascii="Tahoma" w:eastAsia="Times New Roman" w:hAnsi="Tahoma" w:cs="Tahoma"/>
                <w:b/>
              </w:rPr>
              <w:t xml:space="preserve">Opis </w:t>
            </w:r>
            <w:r>
              <w:rPr>
                <w:rFonts w:ascii="Tahoma" w:eastAsia="Times New Roman" w:hAnsi="Tahoma" w:cs="Tahoma"/>
                <w:b/>
              </w:rPr>
              <w:t>blaga</w:t>
            </w:r>
          </w:p>
        </w:tc>
        <w:tc>
          <w:tcPr>
            <w:tcW w:w="3119" w:type="dxa"/>
            <w:shd w:val="clear" w:color="auto" w:fill="auto"/>
            <w:vAlign w:val="center"/>
          </w:tcPr>
          <w:p w14:paraId="3E11F9AB" w14:textId="60FCBCCA" w:rsidR="00500363" w:rsidRPr="00090D8E" w:rsidRDefault="00500363" w:rsidP="00A23DA2">
            <w:pPr>
              <w:keepNext/>
              <w:keepLines/>
              <w:spacing w:after="0" w:line="240" w:lineRule="auto"/>
              <w:jc w:val="center"/>
              <w:rPr>
                <w:rFonts w:ascii="Tahoma" w:eastAsia="Times New Roman" w:hAnsi="Tahoma" w:cs="Tahoma"/>
                <w:b/>
              </w:rPr>
            </w:pPr>
            <w:r w:rsidRPr="00090D8E">
              <w:rPr>
                <w:rFonts w:ascii="Tahoma" w:eastAsia="Times New Roman" w:hAnsi="Tahoma" w:cs="Tahoma"/>
                <w:b/>
              </w:rPr>
              <w:t xml:space="preserve">SKUPNA PONUDBENA VREDNOST za </w:t>
            </w:r>
            <w:r w:rsidR="00F273B4">
              <w:rPr>
                <w:rFonts w:ascii="Tahoma" w:eastAsia="Times New Roman" w:hAnsi="Tahoma" w:cs="Tahoma"/>
                <w:b/>
              </w:rPr>
              <w:t>1</w:t>
            </w:r>
            <w:r w:rsidRPr="00090D8E">
              <w:rPr>
                <w:rFonts w:ascii="Tahoma" w:eastAsia="Times New Roman" w:hAnsi="Tahoma" w:cs="Tahoma"/>
                <w:b/>
              </w:rPr>
              <w:t xml:space="preserve">2 </w:t>
            </w:r>
            <w:r w:rsidR="00F273B4">
              <w:rPr>
                <w:rFonts w:ascii="Tahoma" w:eastAsia="Times New Roman" w:hAnsi="Tahoma" w:cs="Tahoma"/>
                <w:b/>
              </w:rPr>
              <w:t>mesecev</w:t>
            </w:r>
          </w:p>
          <w:p w14:paraId="52A3DF00" w14:textId="77777777" w:rsidR="00500363" w:rsidRPr="00090D8E" w:rsidRDefault="00500363" w:rsidP="00A23DA2">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500363" w:rsidRPr="00090D8E" w14:paraId="35875D72" w14:textId="77777777" w:rsidTr="00D62F84">
        <w:trPr>
          <w:trHeight w:val="412"/>
        </w:trPr>
        <w:tc>
          <w:tcPr>
            <w:tcW w:w="6237" w:type="dxa"/>
            <w:shd w:val="clear" w:color="auto" w:fill="auto"/>
            <w:vAlign w:val="center"/>
          </w:tcPr>
          <w:p w14:paraId="16EAAF50" w14:textId="77777777" w:rsidR="00500363" w:rsidRPr="00090D8E" w:rsidRDefault="00500363" w:rsidP="00A23DA2">
            <w:pPr>
              <w:keepNext/>
              <w:keepLines/>
              <w:spacing w:after="0" w:line="240" w:lineRule="auto"/>
              <w:jc w:val="both"/>
              <w:rPr>
                <w:rFonts w:ascii="Tahoma" w:eastAsia="Times New Roman" w:hAnsi="Tahoma" w:cs="Tahoma"/>
                <w:b/>
              </w:rPr>
            </w:pPr>
            <w:r w:rsidRPr="00500363">
              <w:rPr>
                <w:rFonts w:ascii="Tahoma" w:eastAsia="Times New Roman" w:hAnsi="Tahoma" w:cs="Tahoma"/>
                <w:b/>
                <w:lang w:eastAsia="sl-SI"/>
              </w:rPr>
              <w:t>Sukcesivne dobave kotlovskega in nerjavnega materiala</w:t>
            </w:r>
            <w:r w:rsidR="00B42A94">
              <w:rPr>
                <w:rFonts w:ascii="Tahoma" w:eastAsia="Times New Roman" w:hAnsi="Tahoma" w:cs="Tahoma"/>
                <w:b/>
                <w:lang w:eastAsia="sl-SI"/>
              </w:rPr>
              <w:t>:</w:t>
            </w:r>
          </w:p>
        </w:tc>
        <w:tc>
          <w:tcPr>
            <w:tcW w:w="3119" w:type="dxa"/>
            <w:shd w:val="clear" w:color="auto" w:fill="auto"/>
            <w:vAlign w:val="center"/>
          </w:tcPr>
          <w:p w14:paraId="44545B37" w14:textId="77777777" w:rsidR="00500363" w:rsidRPr="00090D8E" w:rsidRDefault="00500363" w:rsidP="00A23DA2">
            <w:pPr>
              <w:keepNext/>
              <w:keepLines/>
              <w:spacing w:after="0" w:line="240" w:lineRule="auto"/>
              <w:jc w:val="both"/>
              <w:rPr>
                <w:rFonts w:ascii="Tahoma" w:eastAsia="Times New Roman" w:hAnsi="Tahoma" w:cs="Tahoma"/>
              </w:rPr>
            </w:pPr>
          </w:p>
          <w:p w14:paraId="733C2DEF" w14:textId="77777777" w:rsidR="00500363" w:rsidRPr="00090D8E" w:rsidRDefault="00500363" w:rsidP="00A23DA2">
            <w:pPr>
              <w:keepNext/>
              <w:keepLines/>
              <w:spacing w:after="0" w:line="240" w:lineRule="auto"/>
              <w:jc w:val="both"/>
              <w:rPr>
                <w:rFonts w:ascii="Tahoma" w:eastAsia="Times New Roman" w:hAnsi="Tahoma" w:cs="Tahoma"/>
              </w:rPr>
            </w:pPr>
          </w:p>
          <w:p w14:paraId="66BB2BAC" w14:textId="77777777" w:rsidR="00500363" w:rsidRPr="00090D8E" w:rsidRDefault="00500363" w:rsidP="00A23DA2">
            <w:pPr>
              <w:keepNext/>
              <w:keepLines/>
              <w:spacing w:after="0" w:line="240" w:lineRule="auto"/>
              <w:jc w:val="both"/>
              <w:rPr>
                <w:rFonts w:ascii="Tahoma" w:eastAsia="Times New Roman" w:hAnsi="Tahoma" w:cs="Tahoma"/>
              </w:rPr>
            </w:pPr>
          </w:p>
        </w:tc>
      </w:tr>
    </w:tbl>
    <w:p w14:paraId="2518B0D6" w14:textId="77777777" w:rsidR="00500363" w:rsidRPr="00090D8E" w:rsidRDefault="00500363" w:rsidP="00A23DA2">
      <w:pPr>
        <w:keepNext/>
        <w:keepLines/>
        <w:spacing w:after="0" w:line="240" w:lineRule="auto"/>
        <w:jc w:val="both"/>
        <w:rPr>
          <w:rFonts w:ascii="Tahoma" w:hAnsi="Tahoma" w:cs="Tahoma"/>
        </w:rPr>
      </w:pPr>
    </w:p>
    <w:p w14:paraId="3F44D417" w14:textId="2232291C" w:rsidR="000255B9" w:rsidRDefault="000255B9" w:rsidP="00A23DA2">
      <w:pPr>
        <w:keepNext/>
        <w:keepLines/>
        <w:spacing w:after="0" w:line="240" w:lineRule="auto"/>
        <w:jc w:val="both"/>
        <w:rPr>
          <w:rFonts w:ascii="Tahoma" w:hAnsi="Tahoma" w:cs="Tahoma"/>
        </w:rPr>
      </w:pPr>
    </w:p>
    <w:p w14:paraId="795FD49C" w14:textId="77777777" w:rsidR="00FD5070" w:rsidRPr="00BA3F91" w:rsidRDefault="00FD5070" w:rsidP="00A23DA2">
      <w:pPr>
        <w:keepNext/>
        <w:keepLines/>
        <w:spacing w:after="0" w:line="240" w:lineRule="auto"/>
        <w:jc w:val="both"/>
        <w:rPr>
          <w:rFonts w:ascii="Tahoma" w:hAnsi="Tahoma" w:cs="Tahoma"/>
        </w:rPr>
      </w:pPr>
      <w:bookmarkStart w:id="21" w:name="_GoBack"/>
      <w:bookmarkEnd w:id="21"/>
    </w:p>
    <w:p w14:paraId="02AB98CD" w14:textId="77777777" w:rsidR="000255B9" w:rsidRDefault="000255B9" w:rsidP="00A23DA2">
      <w:pPr>
        <w:keepNext/>
        <w:keepLines/>
        <w:spacing w:after="0" w:line="240" w:lineRule="auto"/>
        <w:jc w:val="both"/>
        <w:rPr>
          <w:rFonts w:ascii="Tahoma" w:hAnsi="Tahoma" w:cs="Tahoma"/>
          <w:b/>
        </w:rPr>
      </w:pPr>
    </w:p>
    <w:p w14:paraId="0C11993D" w14:textId="77777777" w:rsidR="000255B9" w:rsidRPr="00BA3F91" w:rsidRDefault="000255B9" w:rsidP="00A23DA2">
      <w:pPr>
        <w:keepNext/>
        <w:keepLines/>
        <w:spacing w:after="0" w:line="240" w:lineRule="auto"/>
        <w:jc w:val="both"/>
        <w:rPr>
          <w:rFonts w:ascii="Tahoma" w:hAnsi="Tahoma" w:cs="Tahoma"/>
          <w:b/>
        </w:rPr>
      </w:pPr>
    </w:p>
    <w:p w14:paraId="1A306573" w14:textId="77777777" w:rsidR="000255B9" w:rsidRPr="00BA3F91" w:rsidRDefault="000255B9" w:rsidP="00A23DA2">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4DB09E4C" w14:textId="77777777" w:rsidR="000255B9" w:rsidRPr="00BA3F91" w:rsidRDefault="000255B9" w:rsidP="00A23DA2">
      <w:pPr>
        <w:keepNext/>
        <w:keepLines/>
        <w:spacing w:after="0" w:line="240" w:lineRule="auto"/>
        <w:jc w:val="both"/>
        <w:rPr>
          <w:rFonts w:ascii="Tahoma" w:hAnsi="Tahoma" w:cs="Tahoma"/>
          <w:highlight w:val="yellow"/>
        </w:rPr>
      </w:pPr>
    </w:p>
    <w:p w14:paraId="56F22C3F" w14:textId="3ED2C375" w:rsidR="001034CD" w:rsidRPr="00090D8E" w:rsidRDefault="001034CD" w:rsidP="00A23DA2">
      <w:pPr>
        <w:keepNext/>
        <w:keepLines/>
        <w:spacing w:after="0" w:line="240" w:lineRule="auto"/>
        <w:jc w:val="both"/>
        <w:rPr>
          <w:rFonts w:ascii="Tahoma" w:hAnsi="Tahoma" w:cs="Tahoma"/>
        </w:rPr>
      </w:pPr>
      <w:r w:rsidRPr="00090D8E">
        <w:rPr>
          <w:rFonts w:ascii="Tahoma" w:hAnsi="Tahoma" w:cs="Tahoma"/>
        </w:rPr>
        <w:t xml:space="preserve">Veljavnost ponudbe je </w:t>
      </w:r>
      <w:r w:rsidR="00FD5070">
        <w:rPr>
          <w:rFonts w:ascii="Tahoma" w:hAnsi="Tahoma" w:cs="Tahoma"/>
        </w:rPr>
        <w:t>2</w:t>
      </w:r>
      <w:r>
        <w:rPr>
          <w:rFonts w:ascii="Tahoma" w:hAnsi="Tahoma" w:cs="Tahoma"/>
        </w:rPr>
        <w:t xml:space="preserve">. </w:t>
      </w:r>
      <w:r w:rsidR="00FD5070">
        <w:rPr>
          <w:rFonts w:ascii="Tahoma" w:hAnsi="Tahoma" w:cs="Tahoma"/>
        </w:rPr>
        <w:t>11</w:t>
      </w:r>
      <w:r>
        <w:rPr>
          <w:rFonts w:ascii="Tahoma" w:hAnsi="Tahoma" w:cs="Tahoma"/>
        </w:rPr>
        <w:t>.</w:t>
      </w:r>
      <w:r w:rsidRPr="00090D8E">
        <w:rPr>
          <w:rFonts w:ascii="Tahoma" w:hAnsi="Tahoma" w:cs="Tahoma"/>
        </w:rPr>
        <w:t xml:space="preserve"> 20</w:t>
      </w:r>
      <w:r>
        <w:rPr>
          <w:rFonts w:ascii="Tahoma" w:hAnsi="Tahoma" w:cs="Tahoma"/>
        </w:rPr>
        <w:t>2</w:t>
      </w:r>
      <w:r w:rsidR="001C730C">
        <w:rPr>
          <w:rFonts w:ascii="Tahoma" w:hAnsi="Tahoma" w:cs="Tahoma"/>
        </w:rPr>
        <w:t>2</w:t>
      </w:r>
      <w:r w:rsidRPr="00090D8E">
        <w:rPr>
          <w:rFonts w:ascii="Tahoma" w:hAnsi="Tahoma" w:cs="Tahoma"/>
        </w:rPr>
        <w:t xml:space="preserve"> oziroma do predložitve finančnega zavarovanja za zavarovanje dobre izvedbe obveznosti po okvirnem sporazumu.</w:t>
      </w:r>
    </w:p>
    <w:p w14:paraId="23985903" w14:textId="77777777" w:rsidR="001034CD" w:rsidRDefault="001034CD" w:rsidP="00A23DA2">
      <w:pPr>
        <w:keepNext/>
        <w:keepLines/>
        <w:spacing w:after="0" w:line="240" w:lineRule="auto"/>
        <w:jc w:val="both"/>
        <w:rPr>
          <w:rFonts w:ascii="Tahoma" w:hAnsi="Tahoma" w:cs="Tahoma"/>
          <w:b/>
        </w:rPr>
      </w:pPr>
    </w:p>
    <w:p w14:paraId="269B7FB0" w14:textId="77777777" w:rsidR="001034CD" w:rsidRDefault="001034CD" w:rsidP="00A23DA2">
      <w:pPr>
        <w:keepNext/>
        <w:keepLines/>
        <w:spacing w:after="0" w:line="240" w:lineRule="auto"/>
        <w:jc w:val="both"/>
        <w:rPr>
          <w:rFonts w:ascii="Tahoma" w:hAnsi="Tahoma" w:cs="Tahoma"/>
          <w:b/>
        </w:rPr>
      </w:pPr>
    </w:p>
    <w:p w14:paraId="367E543C" w14:textId="77777777" w:rsidR="001034CD" w:rsidRDefault="001034CD" w:rsidP="00A23DA2">
      <w:pPr>
        <w:keepNext/>
        <w:keepLines/>
        <w:spacing w:after="0" w:line="240" w:lineRule="auto"/>
        <w:jc w:val="both"/>
        <w:rPr>
          <w:rFonts w:ascii="Tahoma" w:hAnsi="Tahoma" w:cs="Tahoma"/>
          <w:b/>
        </w:rPr>
      </w:pPr>
    </w:p>
    <w:p w14:paraId="27725EB6" w14:textId="77777777" w:rsidR="001034CD" w:rsidRDefault="001034CD" w:rsidP="00A23DA2">
      <w:pPr>
        <w:keepNext/>
        <w:keepLines/>
        <w:spacing w:after="0" w:line="240" w:lineRule="auto"/>
        <w:jc w:val="both"/>
        <w:rPr>
          <w:rFonts w:ascii="Tahoma" w:hAnsi="Tahoma" w:cs="Tahoma"/>
          <w:b/>
        </w:rPr>
      </w:pPr>
    </w:p>
    <w:p w14:paraId="69A82895" w14:textId="77777777" w:rsidR="001034CD" w:rsidRDefault="001034CD" w:rsidP="00A23DA2">
      <w:pPr>
        <w:keepNext/>
        <w:keepLines/>
        <w:spacing w:after="0" w:line="240" w:lineRule="auto"/>
        <w:jc w:val="both"/>
        <w:rPr>
          <w:rFonts w:ascii="Tahoma" w:hAnsi="Tahoma" w:cs="Tahoma"/>
          <w:b/>
        </w:rPr>
      </w:pPr>
    </w:p>
    <w:p w14:paraId="7329CC5E" w14:textId="77777777" w:rsidR="001034CD" w:rsidRDefault="001034CD" w:rsidP="00A23DA2">
      <w:pPr>
        <w:keepNext/>
        <w:keepLines/>
        <w:spacing w:after="0" w:line="240" w:lineRule="auto"/>
        <w:jc w:val="both"/>
        <w:rPr>
          <w:rFonts w:ascii="Tahoma" w:hAnsi="Tahoma" w:cs="Tahoma"/>
          <w:b/>
        </w:rPr>
      </w:pPr>
    </w:p>
    <w:p w14:paraId="25923619" w14:textId="77777777" w:rsidR="001034CD" w:rsidRDefault="001034CD" w:rsidP="00A23DA2">
      <w:pPr>
        <w:keepNext/>
        <w:keepLines/>
        <w:spacing w:after="0" w:line="240" w:lineRule="auto"/>
        <w:jc w:val="both"/>
        <w:rPr>
          <w:rFonts w:ascii="Tahoma" w:hAnsi="Tahoma" w:cs="Tahoma"/>
          <w:b/>
        </w:rPr>
      </w:pPr>
    </w:p>
    <w:p w14:paraId="753231F9" w14:textId="77777777" w:rsidR="001034CD" w:rsidRDefault="001034CD" w:rsidP="00A23DA2">
      <w:pPr>
        <w:keepNext/>
        <w:keepLines/>
        <w:spacing w:after="0" w:line="240" w:lineRule="auto"/>
        <w:jc w:val="both"/>
        <w:rPr>
          <w:rFonts w:ascii="Tahoma" w:hAnsi="Tahoma" w:cs="Tahoma"/>
          <w:b/>
        </w:rPr>
      </w:pPr>
    </w:p>
    <w:p w14:paraId="21B415F2" w14:textId="77777777" w:rsidR="001034CD" w:rsidRDefault="001034CD" w:rsidP="00A23DA2">
      <w:pPr>
        <w:keepNext/>
        <w:keepLines/>
        <w:spacing w:after="0" w:line="240" w:lineRule="auto"/>
        <w:jc w:val="both"/>
        <w:rPr>
          <w:rFonts w:ascii="Tahoma" w:hAnsi="Tahoma" w:cs="Tahoma"/>
          <w:b/>
        </w:rPr>
      </w:pPr>
    </w:p>
    <w:p w14:paraId="14BA9B64" w14:textId="77777777" w:rsidR="001034CD" w:rsidRDefault="001034CD" w:rsidP="00A23DA2">
      <w:pPr>
        <w:keepNext/>
        <w:keepLines/>
        <w:spacing w:after="0" w:line="240" w:lineRule="auto"/>
        <w:jc w:val="both"/>
        <w:rPr>
          <w:rFonts w:ascii="Tahoma" w:hAnsi="Tahoma" w:cs="Tahoma"/>
          <w:b/>
        </w:rPr>
      </w:pPr>
    </w:p>
    <w:p w14:paraId="55E800D3" w14:textId="77777777" w:rsidR="001034CD" w:rsidRDefault="001034CD" w:rsidP="00A23DA2">
      <w:pPr>
        <w:keepNext/>
        <w:keepLines/>
        <w:spacing w:after="0" w:line="240" w:lineRule="auto"/>
        <w:jc w:val="both"/>
        <w:rPr>
          <w:rFonts w:ascii="Tahoma" w:hAnsi="Tahoma" w:cs="Tahoma"/>
          <w:b/>
        </w:rPr>
      </w:pPr>
    </w:p>
    <w:p w14:paraId="40749304" w14:textId="77777777" w:rsidR="001034CD" w:rsidRPr="00090D8E" w:rsidRDefault="001034CD" w:rsidP="00A23DA2">
      <w:pPr>
        <w:keepNext/>
        <w:keepLines/>
        <w:spacing w:after="0" w:line="240" w:lineRule="auto"/>
        <w:jc w:val="both"/>
        <w:rPr>
          <w:rFonts w:ascii="Tahoma" w:hAnsi="Tahoma" w:cs="Tahoma"/>
          <w:b/>
        </w:rPr>
      </w:pPr>
    </w:p>
    <w:p w14:paraId="5338DDAA" w14:textId="77777777" w:rsidR="001034CD" w:rsidRPr="00712BC8" w:rsidRDefault="001034CD" w:rsidP="00A23DA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1034CD" w:rsidRPr="00712BC8" w14:paraId="12B88E89" w14:textId="77777777" w:rsidTr="001034CD">
        <w:trPr>
          <w:trHeight w:val="235"/>
        </w:trPr>
        <w:tc>
          <w:tcPr>
            <w:tcW w:w="2977" w:type="dxa"/>
            <w:tcBorders>
              <w:bottom w:val="single" w:sz="4" w:space="0" w:color="auto"/>
            </w:tcBorders>
          </w:tcPr>
          <w:p w14:paraId="479C9B19"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p>
        </w:tc>
        <w:tc>
          <w:tcPr>
            <w:tcW w:w="2694" w:type="dxa"/>
          </w:tcPr>
          <w:p w14:paraId="5DF6EDD7"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50F3030" w14:textId="77777777" w:rsidR="001034CD" w:rsidRPr="00712BC8" w:rsidRDefault="001034CD"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34CD" w:rsidRPr="00712BC8" w14:paraId="7E62BA7E" w14:textId="77777777" w:rsidTr="001034CD">
        <w:trPr>
          <w:trHeight w:val="235"/>
        </w:trPr>
        <w:tc>
          <w:tcPr>
            <w:tcW w:w="2977" w:type="dxa"/>
            <w:tcBorders>
              <w:top w:val="single" w:sz="4" w:space="0" w:color="auto"/>
            </w:tcBorders>
          </w:tcPr>
          <w:p w14:paraId="4D40E33A"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D5A1085" w14:textId="77777777" w:rsidR="001034CD" w:rsidRPr="00712BC8" w:rsidRDefault="001034CD"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338A01A" w14:textId="77777777" w:rsidR="001034CD" w:rsidRPr="00712BC8" w:rsidRDefault="001034CD"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6106B2BE" w14:textId="77777777" w:rsidR="00C237CA" w:rsidRDefault="00090D8E" w:rsidP="00A23DA2">
      <w:pPr>
        <w:keepNext/>
        <w:keepLines/>
        <w:spacing w:after="0"/>
      </w:pPr>
      <w:r w:rsidRPr="00090D8E">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237CA" w:rsidRPr="00CD5EFE" w14:paraId="2EEB969B" w14:textId="77777777" w:rsidTr="0041390B">
        <w:tc>
          <w:tcPr>
            <w:tcW w:w="7938" w:type="dxa"/>
            <w:tcBorders>
              <w:top w:val="single" w:sz="4" w:space="0" w:color="auto"/>
              <w:bottom w:val="single" w:sz="4" w:space="0" w:color="auto"/>
            </w:tcBorders>
          </w:tcPr>
          <w:p w14:paraId="59040F38" w14:textId="77777777" w:rsidR="00C237CA" w:rsidRPr="00CD5EFE" w:rsidRDefault="00C237CA" w:rsidP="00A23DA2">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0BC8BC47" w14:textId="77777777" w:rsidR="00C237CA" w:rsidRPr="00CD5EFE" w:rsidRDefault="00C237CA" w:rsidP="00A23DA2">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1EFD9599" w14:textId="77777777" w:rsidR="00C237CA" w:rsidRDefault="00C237CA" w:rsidP="00A23DA2">
      <w:pPr>
        <w:keepNext/>
        <w:keepLines/>
        <w:spacing w:after="0" w:line="240" w:lineRule="auto"/>
        <w:jc w:val="both"/>
        <w:rPr>
          <w:rFonts w:ascii="Tahoma" w:eastAsia="Times New Roman" w:hAnsi="Tahoma" w:cs="Tahoma"/>
          <w:lang w:eastAsia="sl-SI"/>
        </w:rPr>
      </w:pPr>
    </w:p>
    <w:p w14:paraId="0160C788" w14:textId="77777777" w:rsidR="00C237CA" w:rsidRDefault="00C237CA" w:rsidP="00A23DA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8D361AD" w14:textId="77777777" w:rsidR="00C237CA" w:rsidRDefault="00C237CA" w:rsidP="00A23DA2">
      <w:pPr>
        <w:keepNext/>
        <w:keepLines/>
        <w:pBdr>
          <w:bottom w:val="single" w:sz="4" w:space="1" w:color="auto"/>
        </w:pBdr>
        <w:spacing w:after="0" w:line="240" w:lineRule="auto"/>
        <w:jc w:val="both"/>
        <w:rPr>
          <w:rFonts w:ascii="Tahoma" w:hAnsi="Tahoma" w:cs="Tahoma"/>
        </w:rPr>
      </w:pPr>
    </w:p>
    <w:p w14:paraId="60572FAB" w14:textId="7A4F80FC" w:rsidR="00C237CA" w:rsidRDefault="00C237CA" w:rsidP="00A23DA2">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677BB5">
        <w:rPr>
          <w:rFonts w:ascii="Tahoma" w:eastAsia="Times New Roman" w:hAnsi="Tahoma" w:cs="Tahoma"/>
          <w:b/>
          <w:noProof/>
          <w:lang w:eastAsia="sl-SI"/>
        </w:rPr>
        <w:t>JPE-SAL-238/22</w:t>
      </w:r>
      <w:r w:rsidR="0033283F">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33283F">
        <w:rPr>
          <w:rFonts w:ascii="Tahoma" w:eastAsia="Times New Roman" w:hAnsi="Tahoma" w:cs="Tahoma"/>
          <w:b/>
          <w:noProof/>
          <w:lang w:eastAsia="sl-SI"/>
        </w:rPr>
        <w:t>Sukcesivne dobave kotlovskega in nerjavnega materiala</w:t>
      </w:r>
      <w:r w:rsidRPr="00090D8E">
        <w:rPr>
          <w:rFonts w:ascii="Tahoma" w:eastAsia="Times New Roman" w:hAnsi="Tahoma" w:cs="Tahoma"/>
          <w:b/>
          <w:noProof/>
          <w:lang w:eastAsia="sl-SI"/>
        </w:rPr>
        <w:t xml:space="preserve"> </w:t>
      </w:r>
      <w:r>
        <w:rPr>
          <w:rFonts w:ascii="Tahoma" w:hAnsi="Tahoma" w:cs="Tahoma"/>
        </w:rPr>
        <w:t>podajamo naslednje izjave:</w:t>
      </w:r>
    </w:p>
    <w:p w14:paraId="0BCCA83D" w14:textId="77777777" w:rsidR="00C237CA" w:rsidRPr="00CA1AE3" w:rsidRDefault="00C237CA" w:rsidP="00A23DA2">
      <w:pPr>
        <w:keepNext/>
        <w:keepLines/>
        <w:spacing w:after="0" w:line="240" w:lineRule="auto"/>
        <w:ind w:left="284" w:hanging="284"/>
        <w:jc w:val="both"/>
        <w:rPr>
          <w:rFonts w:ascii="Tahoma" w:hAnsi="Tahoma" w:cs="Tahoma"/>
        </w:rPr>
      </w:pPr>
    </w:p>
    <w:p w14:paraId="455EDBF7" w14:textId="77777777" w:rsidR="00C237CA" w:rsidRPr="00CA1AE3" w:rsidRDefault="00C237CA" w:rsidP="00A23DA2">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63296839" w14:textId="77777777" w:rsidR="00C237CA" w:rsidRPr="00CA1AE3" w:rsidRDefault="00C237CA" w:rsidP="00A23DA2">
      <w:pPr>
        <w:keepNext/>
        <w:keepLines/>
        <w:spacing w:after="0" w:line="240" w:lineRule="auto"/>
        <w:ind w:left="284" w:hanging="284"/>
        <w:jc w:val="both"/>
        <w:rPr>
          <w:rFonts w:ascii="Tahoma" w:hAnsi="Tahoma" w:cs="Tahoma"/>
        </w:rPr>
      </w:pPr>
    </w:p>
    <w:p w14:paraId="72588E5C" w14:textId="77777777" w:rsidR="001C730C" w:rsidRPr="00AE2066" w:rsidRDefault="001C730C" w:rsidP="001C730C">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4A5A410E"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037E83A4"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278CDDFB"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622CB0E3"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678AD1F9"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3662CF">
        <w:rPr>
          <w:rFonts w:ascii="Tahoma" w:hAnsi="Tahoma" w:cs="Tahoma"/>
        </w:rPr>
        <w:t xml:space="preserve">, </w:t>
      </w:r>
      <w:r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53A631AC"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29CC62C3"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0F58D10"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07315776"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0AF509A2"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57F556E" w14:textId="77777777" w:rsidR="001C730C" w:rsidRPr="00AE2066" w:rsidRDefault="001C730C" w:rsidP="001C730C">
      <w:pPr>
        <w:keepNext/>
        <w:keepLines/>
        <w:widowControl w:val="0"/>
        <w:spacing w:after="0" w:line="240" w:lineRule="auto"/>
        <w:ind w:left="426"/>
        <w:jc w:val="both"/>
        <w:rPr>
          <w:rFonts w:ascii="Tahoma" w:eastAsia="Times New Roman" w:hAnsi="Tahoma" w:cs="Tahoma"/>
          <w:lang w:eastAsia="sl-SI"/>
        </w:rPr>
      </w:pPr>
    </w:p>
    <w:p w14:paraId="30FD450A" w14:textId="77777777" w:rsidR="001C730C" w:rsidRPr="00AE2066" w:rsidRDefault="001C730C" w:rsidP="001C730C">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7F4E4FA5" w14:textId="77777777" w:rsidR="001C730C" w:rsidRPr="00AE2066" w:rsidRDefault="001C730C" w:rsidP="001C730C">
      <w:pPr>
        <w:keepNext/>
        <w:keepLines/>
        <w:widowControl w:val="0"/>
        <w:tabs>
          <w:tab w:val="left" w:pos="567"/>
        </w:tabs>
        <w:spacing w:after="0" w:line="240" w:lineRule="auto"/>
        <w:rPr>
          <w:rFonts w:ascii="Tahoma" w:eastAsia="Times New Roman" w:hAnsi="Tahoma" w:cs="Tahoma"/>
          <w:b/>
          <w:lang w:eastAsia="sl-SI"/>
        </w:rPr>
      </w:pPr>
    </w:p>
    <w:p w14:paraId="7A5263ED" w14:textId="77777777" w:rsidR="001C730C" w:rsidRPr="00AE2066" w:rsidRDefault="001C730C" w:rsidP="001C730C">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45D06605"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66E6AF72"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3AE59C41"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15A83C69" w14:textId="77777777" w:rsidR="001C730C" w:rsidRPr="00AE2066" w:rsidRDefault="001C730C" w:rsidP="001C730C">
      <w:pPr>
        <w:keepNext/>
        <w:keepLines/>
        <w:widowControl w:val="0"/>
        <w:tabs>
          <w:tab w:val="left" w:pos="567"/>
        </w:tabs>
        <w:spacing w:after="0" w:line="240" w:lineRule="auto"/>
        <w:jc w:val="both"/>
        <w:rPr>
          <w:rFonts w:ascii="Tahoma" w:eastAsia="Times New Roman" w:hAnsi="Tahoma" w:cs="Tahoma"/>
          <w:bCs/>
          <w:i/>
          <w:lang w:eastAsia="sl-SI"/>
        </w:rPr>
      </w:pPr>
    </w:p>
    <w:p w14:paraId="722256F7" w14:textId="77777777" w:rsidR="001C730C" w:rsidRPr="00AE2066" w:rsidRDefault="001C730C" w:rsidP="001C730C">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SPREJEMANJE POGOJEV DOKUMENTACIJE</w:t>
      </w:r>
    </w:p>
    <w:p w14:paraId="2A6F453B" w14:textId="77777777" w:rsidR="001C730C" w:rsidRPr="00AE2066" w:rsidRDefault="001C730C" w:rsidP="001C730C">
      <w:pPr>
        <w:keepNext/>
        <w:keepLines/>
        <w:widowControl w:val="0"/>
        <w:tabs>
          <w:tab w:val="left" w:pos="567"/>
        </w:tabs>
        <w:spacing w:after="0" w:line="240" w:lineRule="auto"/>
        <w:rPr>
          <w:rFonts w:ascii="Tahoma" w:eastAsia="Times New Roman" w:hAnsi="Tahoma" w:cs="Tahoma"/>
          <w:b/>
          <w:lang w:eastAsia="sl-SI"/>
        </w:rPr>
      </w:pPr>
    </w:p>
    <w:p w14:paraId="09BFB9E2" w14:textId="77777777" w:rsidR="001C730C" w:rsidRPr="00AE2066" w:rsidRDefault="001C730C" w:rsidP="001C730C">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1B4AD797"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213D7015"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4D01A042"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526DDA85"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AE2066">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5B64F249"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4AAFCFC8"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bo ponudbena cena na enoto mere po izvedenih pogajanjih fiksna za ves čas trajanja okvirnega sporazuma; </w:t>
      </w:r>
    </w:p>
    <w:p w14:paraId="55C30FC2" w14:textId="77777777" w:rsidR="001C730C" w:rsidRPr="00AE2066" w:rsidRDefault="001C730C" w:rsidP="001C730C">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00979CAC" w14:textId="797944DC" w:rsidR="00C237CA" w:rsidRDefault="00C237CA" w:rsidP="00A23DA2">
      <w:pPr>
        <w:keepNext/>
        <w:keepLines/>
        <w:tabs>
          <w:tab w:val="left" w:pos="567"/>
        </w:tabs>
        <w:spacing w:after="0" w:line="240" w:lineRule="auto"/>
        <w:jc w:val="both"/>
        <w:rPr>
          <w:rFonts w:ascii="Tahoma" w:hAnsi="Tahoma" w:cs="Tahoma"/>
          <w:bCs/>
          <w:i/>
          <w:sz w:val="18"/>
        </w:rPr>
      </w:pPr>
    </w:p>
    <w:p w14:paraId="3C53A05C" w14:textId="77777777" w:rsidR="001C730C" w:rsidRPr="00735852" w:rsidRDefault="001C730C" w:rsidP="00A23DA2">
      <w:pPr>
        <w:keepNext/>
        <w:keepLines/>
        <w:tabs>
          <w:tab w:val="left" w:pos="567"/>
        </w:tabs>
        <w:spacing w:after="0" w:line="240" w:lineRule="auto"/>
        <w:jc w:val="both"/>
        <w:rPr>
          <w:rFonts w:ascii="Tahoma" w:hAnsi="Tahoma" w:cs="Tahoma"/>
          <w:bCs/>
          <w:i/>
          <w:sz w:val="18"/>
        </w:rPr>
      </w:pPr>
    </w:p>
    <w:p w14:paraId="53621344" w14:textId="77777777" w:rsidR="00C237CA" w:rsidRPr="00735852" w:rsidRDefault="00C237CA" w:rsidP="00A23DA2">
      <w:pPr>
        <w:keepNext/>
        <w:keepLines/>
        <w:tabs>
          <w:tab w:val="left" w:pos="567"/>
        </w:tabs>
        <w:spacing w:after="0" w:line="240" w:lineRule="auto"/>
        <w:jc w:val="both"/>
        <w:rPr>
          <w:rFonts w:ascii="Tahoma" w:eastAsia="Times New Roman" w:hAnsi="Tahoma" w:cs="Tahoma"/>
          <w:bCs/>
          <w:i/>
          <w:sz w:val="18"/>
          <w:lang w:eastAsia="sl-SI"/>
        </w:rPr>
      </w:pPr>
    </w:p>
    <w:p w14:paraId="7489F04E" w14:textId="77777777" w:rsidR="00C237CA" w:rsidRPr="00735852" w:rsidRDefault="00C237CA" w:rsidP="00A23DA2">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735852">
        <w:rPr>
          <w:rFonts w:ascii="Tahoma" w:eastAsia="Times New Roman" w:hAnsi="Tahoma" w:cs="Tahoma"/>
          <w:b/>
          <w:sz w:val="20"/>
          <w:szCs w:val="20"/>
          <w:lang w:eastAsia="sl-SI"/>
        </w:rPr>
        <w:t xml:space="preserve">S podpisom te izjave dajemo soglasje, da naročnik </w:t>
      </w:r>
    </w:p>
    <w:p w14:paraId="6AD4D0CD" w14:textId="3DB782AC" w:rsidR="00C237CA" w:rsidRPr="00735852" w:rsidRDefault="00C237CA" w:rsidP="00A23DA2">
      <w:pPr>
        <w:keepNext/>
        <w:keepLines/>
        <w:numPr>
          <w:ilvl w:val="0"/>
          <w:numId w:val="25"/>
        </w:numPr>
        <w:spacing w:after="0" w:line="240" w:lineRule="auto"/>
        <w:ind w:left="284" w:right="-2" w:hanging="284"/>
        <w:jc w:val="both"/>
        <w:rPr>
          <w:rFonts w:ascii="Tahoma" w:eastAsia="Times New Roman" w:hAnsi="Tahoma" w:cs="Tahoma"/>
          <w:b/>
          <w:sz w:val="20"/>
          <w:szCs w:val="20"/>
          <w:lang w:eastAsia="sl-SI"/>
        </w:rPr>
      </w:pPr>
      <w:r w:rsidRPr="00735852">
        <w:rPr>
          <w:rFonts w:ascii="Tahoma" w:eastAsia="Times New Roman" w:hAnsi="Tahoma" w:cs="Tahoma"/>
          <w:b/>
          <w:sz w:val="20"/>
          <w:szCs w:val="20"/>
          <w:lang w:eastAsia="sl-SI"/>
        </w:rPr>
        <w:t xml:space="preserve">v zvezi z oddajo javnega naročila št. </w:t>
      </w:r>
      <w:r w:rsidR="00677BB5">
        <w:rPr>
          <w:rFonts w:ascii="Tahoma" w:eastAsia="Times New Roman" w:hAnsi="Tahoma" w:cs="Tahoma"/>
          <w:b/>
          <w:sz w:val="20"/>
          <w:szCs w:val="20"/>
          <w:lang w:eastAsia="sl-SI"/>
        </w:rPr>
        <w:t>JPE-SAL-238/22</w:t>
      </w:r>
      <w:r w:rsidR="0033283F">
        <w:rPr>
          <w:rFonts w:ascii="Tahoma" w:eastAsia="Times New Roman" w:hAnsi="Tahoma" w:cs="Tahoma"/>
          <w:b/>
          <w:sz w:val="20"/>
          <w:szCs w:val="20"/>
          <w:lang w:eastAsia="sl-SI"/>
        </w:rPr>
        <w:t xml:space="preserve"> </w:t>
      </w:r>
      <w:r w:rsidRPr="00735852">
        <w:rPr>
          <w:rFonts w:ascii="Tahoma" w:eastAsia="Times New Roman" w:hAnsi="Tahoma" w:cs="Tahoma"/>
          <w:b/>
          <w:sz w:val="20"/>
          <w:szCs w:val="20"/>
          <w:lang w:eastAsia="sl-SI"/>
        </w:rPr>
        <w:t xml:space="preserve">- </w:t>
      </w:r>
      <w:r w:rsidR="0033283F">
        <w:rPr>
          <w:rFonts w:ascii="Tahoma" w:eastAsia="Times New Roman" w:hAnsi="Tahoma" w:cs="Tahoma"/>
          <w:b/>
          <w:sz w:val="20"/>
          <w:szCs w:val="20"/>
          <w:lang w:eastAsia="sl-SI"/>
        </w:rPr>
        <w:t>Sukcesivne dobave kotlovskega in nerjavnega materiala</w:t>
      </w:r>
      <w:r>
        <w:rPr>
          <w:rFonts w:ascii="Tahoma" w:eastAsia="Times New Roman" w:hAnsi="Tahoma" w:cs="Tahoma"/>
          <w:b/>
          <w:sz w:val="20"/>
          <w:szCs w:val="20"/>
          <w:lang w:eastAsia="sl-SI"/>
        </w:rPr>
        <w:t>,</w:t>
      </w:r>
      <w:r w:rsidRPr="00735852">
        <w:rPr>
          <w:rFonts w:ascii="Tahoma" w:eastAsia="Times New Roman" w:hAnsi="Tahoma" w:cs="Tahoma"/>
          <w:b/>
          <w:sz w:val="20"/>
          <w:szCs w:val="20"/>
          <w:lang w:eastAsia="sl-SI"/>
        </w:rPr>
        <w:t xml:space="preserve"> pridobi podatke za preveritev ponudbe v skladu z 89. členom ZJN-3 v enotnem informacijskem sistemu – eDosje iz devetega odstavka 77. člena ZJN-3,</w:t>
      </w:r>
    </w:p>
    <w:p w14:paraId="015B3B0B" w14:textId="2186189D" w:rsidR="00C237CA" w:rsidRPr="00735852" w:rsidRDefault="00C237CA" w:rsidP="00A23DA2">
      <w:pPr>
        <w:keepNext/>
        <w:keepLines/>
        <w:numPr>
          <w:ilvl w:val="0"/>
          <w:numId w:val="25"/>
        </w:numPr>
        <w:spacing w:after="0" w:line="240" w:lineRule="auto"/>
        <w:ind w:left="284" w:right="-2" w:hanging="284"/>
        <w:jc w:val="both"/>
        <w:rPr>
          <w:rFonts w:ascii="Tahoma" w:eastAsia="Times New Roman" w:hAnsi="Tahoma" w:cs="Tahoma"/>
          <w:b/>
          <w:sz w:val="20"/>
          <w:szCs w:val="20"/>
          <w:lang w:eastAsia="sl-SI"/>
        </w:rPr>
      </w:pPr>
      <w:r w:rsidRPr="00735852">
        <w:rPr>
          <w:rFonts w:ascii="Tahoma" w:eastAsia="Times New Roman" w:hAnsi="Tahoma" w:cs="Tahoma"/>
          <w:b/>
          <w:sz w:val="20"/>
          <w:szCs w:val="20"/>
          <w:lang w:eastAsia="sl-SI"/>
        </w:rPr>
        <w:t xml:space="preserve">za potrebe preverjanja izpolnjevanja pogojev v postopku oddaje javnega naročila št. </w:t>
      </w:r>
      <w:r w:rsidR="00677BB5">
        <w:rPr>
          <w:rFonts w:ascii="Tahoma" w:eastAsia="Times New Roman" w:hAnsi="Tahoma" w:cs="Tahoma"/>
          <w:b/>
          <w:sz w:val="20"/>
          <w:szCs w:val="20"/>
          <w:lang w:eastAsia="sl-SI"/>
        </w:rPr>
        <w:t>JPE-SAL-238/22</w:t>
      </w:r>
      <w:r w:rsidR="0033283F">
        <w:rPr>
          <w:rFonts w:ascii="Tahoma" w:eastAsia="Times New Roman" w:hAnsi="Tahoma" w:cs="Tahoma"/>
          <w:b/>
          <w:sz w:val="20"/>
          <w:szCs w:val="20"/>
          <w:lang w:eastAsia="sl-SI"/>
        </w:rPr>
        <w:t xml:space="preserve"> </w:t>
      </w:r>
      <w:r w:rsidRPr="00735852">
        <w:rPr>
          <w:rFonts w:ascii="Tahoma" w:eastAsia="Times New Roman" w:hAnsi="Tahoma" w:cs="Tahoma"/>
          <w:b/>
          <w:sz w:val="20"/>
          <w:szCs w:val="20"/>
          <w:lang w:eastAsia="sl-SI"/>
        </w:rPr>
        <w:t xml:space="preserve">- </w:t>
      </w:r>
      <w:r w:rsidR="0033283F">
        <w:rPr>
          <w:rFonts w:ascii="Tahoma" w:eastAsia="Times New Roman" w:hAnsi="Tahoma" w:cs="Tahoma"/>
          <w:b/>
          <w:sz w:val="20"/>
          <w:szCs w:val="20"/>
          <w:lang w:eastAsia="sl-SI"/>
        </w:rPr>
        <w:t>Sukcesivne dobave kotlovskega in nerjavnega materiala</w:t>
      </w:r>
      <w:r w:rsidRPr="00735852">
        <w:rPr>
          <w:rFonts w:ascii="Tahoma" w:eastAsia="Times New Roman" w:hAnsi="Tahoma" w:cs="Tahoma"/>
          <w:b/>
          <w:sz w:val="20"/>
          <w:szCs w:val="20"/>
          <w:lang w:eastAsia="sl-SI"/>
        </w:rPr>
        <w:t>, od Ministrstva za pravosodje pridobi potrdilo iz kazenske evidence za pravne in fizične osebe.</w:t>
      </w:r>
    </w:p>
    <w:p w14:paraId="23F4BE22" w14:textId="77777777" w:rsidR="00C237CA" w:rsidRPr="00735852" w:rsidRDefault="00C237CA" w:rsidP="00A23DA2">
      <w:pPr>
        <w:keepNext/>
        <w:keepLines/>
        <w:tabs>
          <w:tab w:val="left" w:pos="0"/>
        </w:tabs>
        <w:spacing w:after="0" w:line="240" w:lineRule="auto"/>
        <w:ind w:right="-2"/>
        <w:jc w:val="both"/>
        <w:rPr>
          <w:rFonts w:ascii="Tahoma" w:eastAsia="Times New Roman" w:hAnsi="Tahoma" w:cs="Tahoma"/>
          <w:i/>
          <w:sz w:val="16"/>
          <w:szCs w:val="20"/>
          <w:lang w:eastAsia="sl-SI"/>
        </w:rPr>
      </w:pPr>
      <w:r w:rsidRPr="00735852">
        <w:rPr>
          <w:rFonts w:ascii="Tahoma" w:eastAsia="Times New Roman" w:hAnsi="Tahoma" w:cs="Tahoma"/>
          <w:i/>
          <w:sz w:val="16"/>
          <w:szCs w:val="20"/>
          <w:lang w:eastAsia="sl-SI"/>
        </w:rPr>
        <w:t>(velja za gospodarski subjekt s sedežem v Republiki Sloveniji)</w:t>
      </w:r>
    </w:p>
    <w:p w14:paraId="7F2EED79" w14:textId="77777777" w:rsidR="00C237CA" w:rsidRDefault="00C237CA" w:rsidP="00A23DA2">
      <w:pPr>
        <w:keepNext/>
        <w:keepLines/>
        <w:spacing w:after="0" w:line="240" w:lineRule="auto"/>
        <w:jc w:val="both"/>
        <w:rPr>
          <w:rFonts w:ascii="Tahoma" w:eastAsia="Times New Roman" w:hAnsi="Tahoma" w:cs="Tahoma"/>
          <w:lang w:eastAsia="sl-SI"/>
        </w:rPr>
      </w:pPr>
    </w:p>
    <w:p w14:paraId="46593F78" w14:textId="77777777" w:rsidR="00C237CA" w:rsidRDefault="00C237CA" w:rsidP="00A23DA2">
      <w:pPr>
        <w:keepNext/>
        <w:keepLines/>
        <w:spacing w:after="0" w:line="240" w:lineRule="auto"/>
        <w:jc w:val="both"/>
        <w:rPr>
          <w:rFonts w:ascii="Tahoma" w:eastAsia="Times New Roman" w:hAnsi="Tahoma" w:cs="Tahoma"/>
          <w:lang w:eastAsia="sl-SI"/>
        </w:rPr>
      </w:pPr>
    </w:p>
    <w:p w14:paraId="68E4AE3E" w14:textId="77777777" w:rsidR="00C237CA" w:rsidRPr="00712BC8" w:rsidRDefault="00C237CA" w:rsidP="00A23DA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237CA" w:rsidRPr="00712BC8" w14:paraId="71312022" w14:textId="77777777" w:rsidTr="0041390B">
        <w:trPr>
          <w:trHeight w:val="235"/>
        </w:trPr>
        <w:tc>
          <w:tcPr>
            <w:tcW w:w="2977" w:type="dxa"/>
            <w:tcBorders>
              <w:bottom w:val="single" w:sz="4" w:space="0" w:color="auto"/>
            </w:tcBorders>
          </w:tcPr>
          <w:p w14:paraId="27FD5D96"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p>
        </w:tc>
        <w:tc>
          <w:tcPr>
            <w:tcW w:w="2694" w:type="dxa"/>
          </w:tcPr>
          <w:p w14:paraId="3DFC0DE5"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9ADF232" w14:textId="77777777" w:rsidR="00C237CA" w:rsidRPr="00712BC8" w:rsidRDefault="00C237CA"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237CA" w:rsidRPr="00712BC8" w14:paraId="5C4A2982" w14:textId="77777777" w:rsidTr="0041390B">
        <w:trPr>
          <w:trHeight w:val="235"/>
        </w:trPr>
        <w:tc>
          <w:tcPr>
            <w:tcW w:w="2977" w:type="dxa"/>
            <w:tcBorders>
              <w:top w:val="single" w:sz="4" w:space="0" w:color="auto"/>
            </w:tcBorders>
          </w:tcPr>
          <w:p w14:paraId="04AAAC7F"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2A8263B" w14:textId="77777777" w:rsidR="00C237CA" w:rsidRPr="00712BC8" w:rsidRDefault="00C237CA"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7CF71B6"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4274AA0" w14:textId="77777777" w:rsidR="00C237CA" w:rsidRPr="00CA1AE3" w:rsidRDefault="00C237CA" w:rsidP="00A23DA2">
      <w:pPr>
        <w:keepNext/>
        <w:keepLines/>
        <w:tabs>
          <w:tab w:val="left" w:pos="567"/>
        </w:tabs>
        <w:spacing w:after="0" w:line="240" w:lineRule="auto"/>
        <w:jc w:val="both"/>
        <w:rPr>
          <w:rFonts w:ascii="Tahoma" w:hAnsi="Tahoma" w:cs="Tahoma"/>
          <w:bCs/>
          <w:i/>
        </w:rPr>
      </w:pPr>
    </w:p>
    <w:p w14:paraId="1266B345" w14:textId="77777777" w:rsidR="00C237CA" w:rsidRPr="00CA1AE3" w:rsidRDefault="00C237CA" w:rsidP="00A23DA2">
      <w:pPr>
        <w:keepNext/>
        <w:keepLines/>
        <w:spacing w:after="0" w:line="240" w:lineRule="auto"/>
        <w:jc w:val="both"/>
        <w:rPr>
          <w:rFonts w:ascii="Tahoma" w:eastAsia="Times New Roman" w:hAnsi="Tahoma" w:cs="Tahoma"/>
          <w:b/>
          <w:bCs/>
          <w:i/>
          <w:sz w:val="18"/>
          <w:lang w:eastAsia="sl-SI"/>
        </w:rPr>
      </w:pPr>
    </w:p>
    <w:p w14:paraId="08F81B10" w14:textId="77777777" w:rsidR="00C237CA" w:rsidRPr="00CA1AE3" w:rsidRDefault="00C237CA" w:rsidP="00A23DA2">
      <w:pPr>
        <w:keepNext/>
        <w:keepLines/>
        <w:spacing w:after="0" w:line="240" w:lineRule="auto"/>
        <w:jc w:val="both"/>
        <w:rPr>
          <w:rFonts w:ascii="Tahoma" w:eastAsia="Times New Roman" w:hAnsi="Tahoma" w:cs="Tahoma"/>
          <w:b/>
          <w:bCs/>
          <w:i/>
          <w:sz w:val="18"/>
          <w:lang w:eastAsia="sl-SI"/>
        </w:rPr>
      </w:pPr>
    </w:p>
    <w:p w14:paraId="3132E2BF" w14:textId="77777777" w:rsidR="00C237CA" w:rsidRPr="00CA1AE3" w:rsidRDefault="00C237CA" w:rsidP="00A23DA2">
      <w:pPr>
        <w:keepNext/>
        <w:keepLines/>
        <w:spacing w:after="0" w:line="240" w:lineRule="auto"/>
        <w:jc w:val="both"/>
        <w:rPr>
          <w:rFonts w:ascii="Tahoma" w:eastAsia="Times New Roman" w:hAnsi="Tahoma" w:cs="Tahoma"/>
          <w:b/>
          <w:bCs/>
          <w:i/>
          <w:sz w:val="18"/>
          <w:lang w:eastAsia="sl-SI"/>
        </w:rPr>
      </w:pPr>
    </w:p>
    <w:p w14:paraId="08317A21" w14:textId="77777777" w:rsidR="00C237CA" w:rsidRPr="00CA1AE3" w:rsidRDefault="00C237CA" w:rsidP="00A23DA2">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6D26F510" w14:textId="77777777" w:rsidR="00C237CA" w:rsidRPr="00CA1AE3" w:rsidRDefault="00C237CA" w:rsidP="00A23DA2">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A94660B" w14:textId="77777777" w:rsidR="00090D8E" w:rsidRPr="00090D8E" w:rsidRDefault="00090D8E" w:rsidP="00A23DA2">
      <w:pPr>
        <w:keepNext/>
        <w:keepLines/>
        <w:spacing w:after="0" w:line="240" w:lineRule="auto"/>
      </w:pPr>
    </w:p>
    <w:p w14:paraId="7A1B77F4" w14:textId="77777777" w:rsidR="00C237CA" w:rsidRDefault="00C237CA" w:rsidP="00A23DA2">
      <w:pPr>
        <w:keepNext/>
        <w:keepLines/>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6BE27550" w14:textId="77777777" w:rsidTr="00A9443F">
        <w:tc>
          <w:tcPr>
            <w:tcW w:w="8080" w:type="dxa"/>
            <w:tcBorders>
              <w:top w:val="single" w:sz="4" w:space="0" w:color="auto"/>
              <w:bottom w:val="single" w:sz="4" w:space="0" w:color="auto"/>
            </w:tcBorders>
          </w:tcPr>
          <w:p w14:paraId="0AD5C22E"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5871FF9" w14:textId="77777777" w:rsidR="00090D8E" w:rsidRPr="00090D8E" w:rsidRDefault="00090D8E" w:rsidP="00A23DA2">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69BB6071" w14:textId="77777777" w:rsidR="00090D8E" w:rsidRPr="00090D8E" w:rsidRDefault="00090D8E" w:rsidP="00A23DA2">
      <w:pPr>
        <w:keepNext/>
        <w:keepLines/>
        <w:spacing w:after="0" w:line="240" w:lineRule="auto"/>
        <w:jc w:val="both"/>
        <w:rPr>
          <w:rFonts w:ascii="Tahoma" w:eastAsia="Times New Roman" w:hAnsi="Tahoma" w:cs="Tahoma"/>
          <w:b/>
          <w:lang w:eastAsia="sl-SI"/>
        </w:rPr>
      </w:pPr>
    </w:p>
    <w:p w14:paraId="546FBBEC" w14:textId="11AFBFB9" w:rsidR="00090D8E" w:rsidRDefault="00677BB5"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JPE-SAL-238/22</w:t>
      </w:r>
      <w:r w:rsidR="0033283F">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r w:rsidR="00090D8E">
        <w:rPr>
          <w:rFonts w:ascii="Tahoma" w:eastAsia="Times New Roman" w:hAnsi="Tahoma" w:cs="Tahoma"/>
          <w:b/>
          <w:lang w:eastAsia="sl-SI"/>
        </w:rPr>
        <w:t xml:space="preserve"> </w:t>
      </w:r>
    </w:p>
    <w:p w14:paraId="19723DDF" w14:textId="1C35E0E4" w:rsidR="001034CD" w:rsidRDefault="001034CD"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p w14:paraId="5A014DBD" w14:textId="77777777" w:rsidR="001C730C" w:rsidRDefault="001C730C" w:rsidP="00A23DA2">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C730C" w:rsidRPr="00090D8E" w14:paraId="0665AB6A" w14:textId="77777777" w:rsidTr="00586A57">
        <w:tc>
          <w:tcPr>
            <w:tcW w:w="2552" w:type="dxa"/>
            <w:tcBorders>
              <w:top w:val="nil"/>
              <w:left w:val="nil"/>
              <w:bottom w:val="nil"/>
              <w:right w:val="nil"/>
            </w:tcBorders>
            <w:vAlign w:val="bottom"/>
          </w:tcPr>
          <w:p w14:paraId="186EF10D"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7322500B"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0FE3EF4B" w14:textId="77777777" w:rsidTr="00586A57">
        <w:tc>
          <w:tcPr>
            <w:tcW w:w="2552" w:type="dxa"/>
            <w:tcBorders>
              <w:top w:val="nil"/>
              <w:left w:val="nil"/>
              <w:bottom w:val="nil"/>
              <w:right w:val="nil"/>
            </w:tcBorders>
          </w:tcPr>
          <w:p w14:paraId="056DA6E7"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AA89188"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49046FE4" w14:textId="77777777" w:rsidTr="00586A57">
        <w:tc>
          <w:tcPr>
            <w:tcW w:w="2552" w:type="dxa"/>
            <w:tcBorders>
              <w:top w:val="nil"/>
              <w:left w:val="nil"/>
              <w:bottom w:val="nil"/>
              <w:right w:val="nil"/>
            </w:tcBorders>
            <w:vAlign w:val="bottom"/>
          </w:tcPr>
          <w:p w14:paraId="365FBE67"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12184B10"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742174EA" w14:textId="77777777" w:rsidTr="00586A57">
        <w:tc>
          <w:tcPr>
            <w:tcW w:w="2552" w:type="dxa"/>
            <w:tcBorders>
              <w:top w:val="nil"/>
              <w:left w:val="nil"/>
              <w:bottom w:val="nil"/>
              <w:right w:val="nil"/>
            </w:tcBorders>
          </w:tcPr>
          <w:p w14:paraId="4A4557D1"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6146CC88"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1DFBF7DF" w14:textId="77777777" w:rsidTr="00586A57">
        <w:tc>
          <w:tcPr>
            <w:tcW w:w="2552" w:type="dxa"/>
            <w:tcBorders>
              <w:top w:val="nil"/>
              <w:left w:val="nil"/>
              <w:bottom w:val="nil"/>
              <w:right w:val="nil"/>
            </w:tcBorders>
            <w:vAlign w:val="bottom"/>
          </w:tcPr>
          <w:p w14:paraId="428F2A58" w14:textId="77777777" w:rsidR="001C730C" w:rsidRPr="00090D8E" w:rsidRDefault="001C730C" w:rsidP="00586A57">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09585D32"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130DA94E" w14:textId="77777777" w:rsidTr="00586A57">
        <w:tc>
          <w:tcPr>
            <w:tcW w:w="2552" w:type="dxa"/>
            <w:tcBorders>
              <w:top w:val="nil"/>
              <w:left w:val="nil"/>
              <w:bottom w:val="nil"/>
              <w:right w:val="nil"/>
            </w:tcBorders>
            <w:vAlign w:val="bottom"/>
          </w:tcPr>
          <w:p w14:paraId="6660DC08" w14:textId="77777777" w:rsidR="001C730C" w:rsidRPr="00090D8E" w:rsidRDefault="001C730C" w:rsidP="00586A57">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2CE61DB0"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7247FC8B" w14:textId="77777777" w:rsidTr="00586A57">
        <w:tc>
          <w:tcPr>
            <w:tcW w:w="2552" w:type="dxa"/>
            <w:tcBorders>
              <w:top w:val="nil"/>
              <w:left w:val="nil"/>
              <w:bottom w:val="nil"/>
              <w:right w:val="nil"/>
            </w:tcBorders>
            <w:vAlign w:val="bottom"/>
          </w:tcPr>
          <w:p w14:paraId="0E24C9F0" w14:textId="77777777" w:rsidR="001C730C" w:rsidRPr="00090D8E" w:rsidRDefault="001C730C" w:rsidP="00586A57">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3463C34C"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0443690A" w14:textId="77777777" w:rsidTr="00586A57">
        <w:tc>
          <w:tcPr>
            <w:tcW w:w="2552" w:type="dxa"/>
            <w:tcBorders>
              <w:top w:val="nil"/>
              <w:left w:val="nil"/>
              <w:bottom w:val="nil"/>
              <w:right w:val="nil"/>
            </w:tcBorders>
            <w:vAlign w:val="bottom"/>
          </w:tcPr>
          <w:p w14:paraId="4EB05AB4" w14:textId="77777777" w:rsidR="001C730C" w:rsidRPr="00090D8E" w:rsidRDefault="001C730C" w:rsidP="00586A57">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5E948F1E"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50FEDD93" w14:textId="77777777" w:rsidTr="00586A57">
        <w:tc>
          <w:tcPr>
            <w:tcW w:w="2552" w:type="dxa"/>
            <w:tcBorders>
              <w:top w:val="nil"/>
              <w:left w:val="nil"/>
              <w:bottom w:val="nil"/>
              <w:right w:val="nil"/>
            </w:tcBorders>
            <w:vAlign w:val="bottom"/>
          </w:tcPr>
          <w:p w14:paraId="292150C4" w14:textId="77777777" w:rsidR="001C730C" w:rsidRPr="00090D8E" w:rsidRDefault="001C730C" w:rsidP="00586A57">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7E244884"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C872059" w14:textId="77777777" w:rsidR="001C730C" w:rsidRPr="00B50C89" w:rsidRDefault="001C730C" w:rsidP="001C730C">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1C730C" w:rsidRPr="00B50C89" w14:paraId="68ED18C0" w14:textId="77777777" w:rsidTr="00586A57">
        <w:tc>
          <w:tcPr>
            <w:tcW w:w="3536" w:type="dxa"/>
            <w:shd w:val="clear" w:color="auto" w:fill="auto"/>
          </w:tcPr>
          <w:p w14:paraId="46F0EF44" w14:textId="77777777" w:rsidR="001C730C" w:rsidRPr="00B50C89" w:rsidRDefault="001C730C" w:rsidP="00586A57">
            <w:pPr>
              <w:keepNext/>
              <w:keepLines/>
              <w:tabs>
                <w:tab w:val="left" w:pos="2552"/>
              </w:tabs>
              <w:spacing w:after="0" w:line="240" w:lineRule="auto"/>
              <w:ind w:left="284" w:hanging="284"/>
              <w:jc w:val="both"/>
              <w:rPr>
                <w:rFonts w:ascii="Tahoma" w:eastAsia="Times New Roman" w:hAnsi="Tahoma" w:cs="Tahoma"/>
                <w:sz w:val="18"/>
                <w:lang w:eastAsia="sl-SI"/>
              </w:rPr>
            </w:pPr>
          </w:p>
          <w:p w14:paraId="2417E3FD" w14:textId="77777777" w:rsidR="001C730C" w:rsidRPr="00B50C89" w:rsidRDefault="001C730C" w:rsidP="00586A57">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Ponudnik je MSP* (označi):</w:t>
            </w:r>
          </w:p>
        </w:tc>
        <w:tc>
          <w:tcPr>
            <w:tcW w:w="3050" w:type="dxa"/>
            <w:shd w:val="clear" w:color="auto" w:fill="auto"/>
          </w:tcPr>
          <w:p w14:paraId="4392240C" w14:textId="77777777" w:rsidR="001C730C" w:rsidRPr="00B50C89" w:rsidRDefault="001C730C" w:rsidP="001C730C">
            <w:pPr>
              <w:keepNext/>
              <w:keepLines/>
              <w:numPr>
                <w:ilvl w:val="0"/>
                <w:numId w:val="45"/>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587DB09B" w14:textId="77777777" w:rsidR="001C730C" w:rsidRPr="00B50C89" w:rsidRDefault="001C730C" w:rsidP="001C730C">
            <w:pPr>
              <w:keepNext/>
              <w:keepLines/>
              <w:numPr>
                <w:ilvl w:val="0"/>
                <w:numId w:val="45"/>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6ADB73E9" w14:textId="77777777" w:rsidR="001C730C" w:rsidRPr="00B50C89" w:rsidRDefault="001C730C" w:rsidP="001C730C">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*MSP: mikro, mala in srednje velika podjetja kot so opredeljena v Priporočilu Komisije 2003/361/ES</w:t>
      </w:r>
      <w:r w:rsidRPr="00B50C89">
        <w:rPr>
          <w:rFonts w:ascii="Tahoma" w:eastAsia="Times New Roman" w:hAnsi="Tahoma" w:cs="Tahoma"/>
          <w:sz w:val="18"/>
          <w:vertAlign w:val="superscript"/>
          <w:lang w:eastAsia="sl-SI"/>
        </w:rPr>
        <w:footnoteReference w:id="1"/>
      </w:r>
      <w:r w:rsidRPr="00B50C89">
        <w:rPr>
          <w:rFonts w:ascii="Tahoma" w:eastAsia="Times New Roman" w:hAnsi="Tahoma" w:cs="Tahoma"/>
          <w:sz w:val="18"/>
          <w:lang w:eastAsia="sl-SI"/>
        </w:rPr>
        <w:t>.</w:t>
      </w:r>
    </w:p>
    <w:p w14:paraId="7FFA9CA3" w14:textId="77777777" w:rsidR="001C730C" w:rsidRPr="00090D8E" w:rsidRDefault="001C730C" w:rsidP="001C730C">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C730C" w:rsidRPr="00090D8E" w14:paraId="4D857353" w14:textId="77777777" w:rsidTr="00586A57">
        <w:tc>
          <w:tcPr>
            <w:tcW w:w="2552" w:type="dxa"/>
            <w:tcBorders>
              <w:top w:val="nil"/>
              <w:left w:val="nil"/>
              <w:bottom w:val="nil"/>
              <w:right w:val="nil"/>
            </w:tcBorders>
            <w:vAlign w:val="bottom"/>
          </w:tcPr>
          <w:p w14:paraId="4C58281A" w14:textId="77777777" w:rsidR="001C730C" w:rsidRPr="00090D8E" w:rsidRDefault="001C730C" w:rsidP="00586A57">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6D075644"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00C8F5E1" w14:textId="77777777" w:rsidTr="00586A57">
        <w:tc>
          <w:tcPr>
            <w:tcW w:w="2552" w:type="dxa"/>
            <w:tcBorders>
              <w:top w:val="nil"/>
              <w:left w:val="nil"/>
              <w:bottom w:val="nil"/>
              <w:right w:val="nil"/>
            </w:tcBorders>
            <w:vAlign w:val="bottom"/>
          </w:tcPr>
          <w:p w14:paraId="13A6247A" w14:textId="77777777" w:rsidR="001C730C" w:rsidRPr="00090D8E" w:rsidRDefault="001C730C" w:rsidP="00586A57">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7D21052"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1514374B" w14:textId="77777777" w:rsidTr="00586A57">
        <w:tc>
          <w:tcPr>
            <w:tcW w:w="2552" w:type="dxa"/>
            <w:tcBorders>
              <w:top w:val="nil"/>
              <w:left w:val="nil"/>
              <w:bottom w:val="nil"/>
              <w:right w:val="nil"/>
            </w:tcBorders>
            <w:vAlign w:val="bottom"/>
          </w:tcPr>
          <w:p w14:paraId="388D7548" w14:textId="77777777" w:rsidR="001C730C" w:rsidRPr="00090D8E" w:rsidRDefault="001C730C" w:rsidP="00586A57">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5D91C02"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491516A0" w14:textId="77777777" w:rsidTr="00586A57">
        <w:tc>
          <w:tcPr>
            <w:tcW w:w="2552" w:type="dxa"/>
            <w:tcBorders>
              <w:top w:val="nil"/>
              <w:left w:val="nil"/>
              <w:bottom w:val="nil"/>
              <w:right w:val="nil"/>
            </w:tcBorders>
            <w:vAlign w:val="bottom"/>
          </w:tcPr>
          <w:p w14:paraId="439A056C" w14:textId="77777777" w:rsidR="001C730C" w:rsidRPr="00090D8E" w:rsidRDefault="001C730C" w:rsidP="00586A57">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06CEDD86"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4911D3C3" w14:textId="77777777" w:rsidR="001C730C" w:rsidRPr="00090D8E" w:rsidRDefault="001C730C" w:rsidP="001C730C">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C730C" w:rsidRPr="00090D8E" w14:paraId="74CF4B34" w14:textId="77777777" w:rsidTr="00586A57">
        <w:tc>
          <w:tcPr>
            <w:tcW w:w="2552" w:type="dxa"/>
            <w:tcBorders>
              <w:top w:val="nil"/>
              <w:left w:val="nil"/>
              <w:bottom w:val="nil"/>
              <w:right w:val="nil"/>
            </w:tcBorders>
            <w:vAlign w:val="bottom"/>
          </w:tcPr>
          <w:p w14:paraId="4BF5BF4C" w14:textId="77777777" w:rsidR="001C730C"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2DB8B02F"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214BD24B"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6C2F9590" w14:textId="77777777" w:rsidTr="00586A57">
        <w:tc>
          <w:tcPr>
            <w:tcW w:w="2552" w:type="dxa"/>
            <w:tcBorders>
              <w:top w:val="nil"/>
              <w:left w:val="nil"/>
              <w:bottom w:val="nil"/>
              <w:right w:val="nil"/>
            </w:tcBorders>
            <w:vAlign w:val="bottom"/>
          </w:tcPr>
          <w:p w14:paraId="4F85006D" w14:textId="77777777" w:rsidR="001C730C" w:rsidRPr="00090D8E" w:rsidRDefault="001C730C" w:rsidP="00586A57">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C6E3D39"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34FCC4FA" w14:textId="77777777" w:rsidTr="00586A57">
        <w:tc>
          <w:tcPr>
            <w:tcW w:w="2552" w:type="dxa"/>
            <w:tcBorders>
              <w:top w:val="nil"/>
              <w:left w:val="nil"/>
              <w:bottom w:val="nil"/>
              <w:right w:val="nil"/>
            </w:tcBorders>
            <w:vAlign w:val="bottom"/>
          </w:tcPr>
          <w:p w14:paraId="788997B1" w14:textId="77777777" w:rsidR="001C730C" w:rsidRPr="00090D8E" w:rsidRDefault="001C730C" w:rsidP="00586A57">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518D4E2C"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C730C" w:rsidRPr="00090D8E" w14:paraId="74CF1303" w14:textId="77777777" w:rsidTr="00586A57">
        <w:tc>
          <w:tcPr>
            <w:tcW w:w="2552" w:type="dxa"/>
            <w:tcBorders>
              <w:top w:val="nil"/>
              <w:left w:val="nil"/>
              <w:bottom w:val="nil"/>
              <w:right w:val="nil"/>
            </w:tcBorders>
            <w:vAlign w:val="bottom"/>
          </w:tcPr>
          <w:p w14:paraId="601D803D" w14:textId="77777777" w:rsidR="001C730C" w:rsidRPr="00090D8E" w:rsidRDefault="001C730C" w:rsidP="00586A57">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66CD80B2" w14:textId="77777777" w:rsidR="001C730C" w:rsidRPr="00090D8E" w:rsidRDefault="001C730C" w:rsidP="00586A57">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47195EF0" w14:textId="77777777" w:rsidR="001C730C" w:rsidRPr="00090D8E" w:rsidRDefault="001C730C" w:rsidP="001C730C">
      <w:pPr>
        <w:keepNext/>
        <w:keepLines/>
        <w:tabs>
          <w:tab w:val="left" w:pos="2835"/>
        </w:tabs>
        <w:spacing w:after="0" w:line="240" w:lineRule="auto"/>
        <w:ind w:left="284" w:hanging="284"/>
        <w:jc w:val="both"/>
        <w:rPr>
          <w:rFonts w:ascii="Tahoma" w:eastAsia="Times New Roman" w:hAnsi="Tahoma" w:cs="Tahoma"/>
          <w:sz w:val="20"/>
          <w:lang w:eastAsia="sl-SI"/>
        </w:rPr>
      </w:pPr>
    </w:p>
    <w:p w14:paraId="335BF8FA" w14:textId="402742FB" w:rsidR="001C730C" w:rsidRDefault="001C730C" w:rsidP="001C730C">
      <w:pPr>
        <w:keepNext/>
        <w:keepLines/>
        <w:spacing w:after="0" w:line="240" w:lineRule="auto"/>
        <w:jc w:val="both"/>
        <w:rPr>
          <w:rFonts w:ascii="Tahoma" w:eastAsia="Times New Roman" w:hAnsi="Tahoma" w:cs="Tahoma"/>
          <w:sz w:val="20"/>
          <w:lang w:eastAsia="sl-SI"/>
        </w:rPr>
      </w:pPr>
    </w:p>
    <w:p w14:paraId="3D4162F0" w14:textId="77777777" w:rsidR="001C730C" w:rsidRDefault="001C730C" w:rsidP="001C730C">
      <w:pPr>
        <w:keepNext/>
        <w:keepLines/>
        <w:spacing w:after="0" w:line="240" w:lineRule="auto"/>
        <w:jc w:val="both"/>
        <w:rPr>
          <w:rFonts w:ascii="Tahoma" w:eastAsia="Times New Roman" w:hAnsi="Tahoma" w:cs="Tahoma"/>
          <w:sz w:val="20"/>
          <w:lang w:eastAsia="sl-SI"/>
        </w:rPr>
      </w:pPr>
    </w:p>
    <w:p w14:paraId="6A6B55DA" w14:textId="77777777" w:rsidR="001C730C" w:rsidRPr="00090D8E" w:rsidRDefault="001C730C" w:rsidP="001C730C">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7830418D" w14:textId="77777777" w:rsidR="001034CD" w:rsidRPr="00712BC8" w:rsidRDefault="001034CD" w:rsidP="00A23DA2">
      <w:pPr>
        <w:keepNext/>
        <w:keepLines/>
        <w:spacing w:after="0" w:line="240" w:lineRule="auto"/>
        <w:jc w:val="both"/>
        <w:rPr>
          <w:rFonts w:ascii="Tahoma" w:eastAsia="Times New Roman" w:hAnsi="Tahoma" w:cs="Tahoma"/>
          <w:lang w:eastAsia="sl-SI"/>
        </w:rPr>
      </w:pPr>
    </w:p>
    <w:p w14:paraId="1D77EBBD" w14:textId="77777777" w:rsidR="001034CD" w:rsidRPr="00712BC8" w:rsidRDefault="001034CD" w:rsidP="00A23DA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1034CD" w:rsidRPr="00712BC8" w14:paraId="046DA751" w14:textId="77777777" w:rsidTr="001034CD">
        <w:trPr>
          <w:trHeight w:val="235"/>
        </w:trPr>
        <w:tc>
          <w:tcPr>
            <w:tcW w:w="2977" w:type="dxa"/>
            <w:tcBorders>
              <w:bottom w:val="single" w:sz="4" w:space="0" w:color="auto"/>
            </w:tcBorders>
          </w:tcPr>
          <w:p w14:paraId="1C9B8668"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p>
        </w:tc>
        <w:tc>
          <w:tcPr>
            <w:tcW w:w="2694" w:type="dxa"/>
          </w:tcPr>
          <w:p w14:paraId="158007F8"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BBE73CE" w14:textId="77777777" w:rsidR="001034CD" w:rsidRPr="00712BC8" w:rsidRDefault="001034CD"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34CD" w:rsidRPr="00712BC8" w14:paraId="029AEFE1" w14:textId="77777777" w:rsidTr="001034CD">
        <w:trPr>
          <w:trHeight w:val="235"/>
        </w:trPr>
        <w:tc>
          <w:tcPr>
            <w:tcW w:w="2977" w:type="dxa"/>
            <w:tcBorders>
              <w:top w:val="single" w:sz="4" w:space="0" w:color="auto"/>
            </w:tcBorders>
          </w:tcPr>
          <w:p w14:paraId="7DB87D1A" w14:textId="77777777" w:rsidR="001034CD" w:rsidRPr="00712BC8" w:rsidRDefault="001034CD"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9A454DE" w14:textId="77777777" w:rsidR="001034CD" w:rsidRPr="00712BC8" w:rsidRDefault="001034CD"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0589D65" w14:textId="77777777" w:rsidR="001034CD" w:rsidRPr="00712BC8" w:rsidRDefault="001034CD"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200FDF10" w14:textId="77777777" w:rsidR="000255B9" w:rsidRPr="005B4A18" w:rsidRDefault="000255B9" w:rsidP="00A23DA2">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1BED3E62" w14:textId="77777777" w:rsidR="00090D8E" w:rsidRDefault="00090D8E" w:rsidP="00A23DA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77EF9B5" w14:textId="77777777" w:rsidR="000255B9" w:rsidRDefault="000255B9" w:rsidP="00A23DA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5D3E993A" w14:textId="348B9E2F" w:rsidR="000255B9" w:rsidRDefault="000255B9" w:rsidP="00A23DA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B4031F6" w14:textId="77777777" w:rsidR="001C730C" w:rsidRPr="00090D8E" w:rsidRDefault="001C730C" w:rsidP="00A23DA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589254E"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968F601"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0AB267F2"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26DE6D0D" w14:textId="77777777" w:rsidTr="00A9443F">
        <w:tc>
          <w:tcPr>
            <w:tcW w:w="7938" w:type="dxa"/>
            <w:tcBorders>
              <w:top w:val="single" w:sz="4" w:space="0" w:color="auto"/>
              <w:bottom w:val="single" w:sz="4" w:space="0" w:color="auto"/>
            </w:tcBorders>
          </w:tcPr>
          <w:p w14:paraId="794A71BF" w14:textId="77777777" w:rsidR="00090D8E" w:rsidRPr="00090D8E" w:rsidRDefault="00090D8E" w:rsidP="00A23DA2">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37FAAD7D" w14:textId="77777777" w:rsidR="00090D8E" w:rsidRPr="00090D8E" w:rsidRDefault="00090D8E" w:rsidP="00A23DA2">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3E0A60FE"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lang w:eastAsia="sl-SI"/>
        </w:rPr>
      </w:pPr>
    </w:p>
    <w:p w14:paraId="2F37BEE0"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8A25F9C" w14:textId="77777777" w:rsidR="00090D8E" w:rsidRPr="00090D8E" w:rsidRDefault="00090D8E" w:rsidP="00A23DA2">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583A9B0B"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5B5AD7C0"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4713CA06"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5D3A29E2" w14:textId="77777777" w:rsidR="00090D8E" w:rsidRPr="00090D8E" w:rsidRDefault="00090D8E" w:rsidP="00A23DA2">
      <w:pPr>
        <w:keepNext/>
        <w:keepLines/>
        <w:tabs>
          <w:tab w:val="left" w:pos="567"/>
          <w:tab w:val="num" w:pos="851"/>
          <w:tab w:val="left" w:pos="993"/>
        </w:tabs>
        <w:spacing w:after="0" w:line="240" w:lineRule="auto"/>
        <w:jc w:val="both"/>
        <w:rPr>
          <w:rFonts w:ascii="Tahoma" w:eastAsia="Times New Roman" w:hAnsi="Tahoma" w:cs="Tahoma"/>
          <w:b/>
          <w:lang w:eastAsia="sl-SI"/>
        </w:rPr>
      </w:pPr>
    </w:p>
    <w:p w14:paraId="1B65BDE9"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13926D87" w14:textId="77777777" w:rsidTr="00A9443F">
        <w:tc>
          <w:tcPr>
            <w:tcW w:w="7723" w:type="dxa"/>
            <w:tcBorders>
              <w:top w:val="single" w:sz="4" w:space="0" w:color="auto"/>
              <w:bottom w:val="single" w:sz="4" w:space="0" w:color="auto"/>
            </w:tcBorders>
          </w:tcPr>
          <w:p w14:paraId="29336252"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CELOTEN PREDRAČUN </w:t>
            </w:r>
            <w:r w:rsidR="00117CFA">
              <w:rPr>
                <w:rFonts w:ascii="Tahoma" w:eastAsia="Times New Roman" w:hAnsi="Tahoma" w:cs="Tahoma"/>
                <w:lang w:eastAsia="sl-SI"/>
              </w:rPr>
              <w:t>POPISA BLAGA</w:t>
            </w:r>
          </w:p>
        </w:tc>
        <w:tc>
          <w:tcPr>
            <w:tcW w:w="1843" w:type="dxa"/>
            <w:tcBorders>
              <w:top w:val="single" w:sz="4" w:space="0" w:color="auto"/>
              <w:bottom w:val="single" w:sz="4" w:space="0" w:color="auto"/>
            </w:tcBorders>
          </w:tcPr>
          <w:p w14:paraId="334FB2FD" w14:textId="77777777" w:rsidR="00090D8E" w:rsidRPr="00090D8E" w:rsidRDefault="00090D8E" w:rsidP="00A23DA2">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738090CF"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26403AF4" w14:textId="1D095C4F" w:rsidR="00090D8E" w:rsidRDefault="00677BB5"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JPE-SAL-238/22</w:t>
      </w:r>
      <w:r w:rsidR="0033283F">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r w:rsidR="00090D8E">
        <w:rPr>
          <w:rFonts w:ascii="Tahoma" w:eastAsia="Times New Roman" w:hAnsi="Tahoma" w:cs="Tahoma"/>
          <w:b/>
          <w:lang w:eastAsia="sl-SI"/>
        </w:rPr>
        <w:t xml:space="preserve"> </w:t>
      </w:r>
    </w:p>
    <w:p w14:paraId="09226FE5"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92B6216" w14:textId="77777777" w:rsidR="00735852" w:rsidRDefault="00735852" w:rsidP="00A23DA2">
      <w:pPr>
        <w:keepNext/>
        <w:keepLines/>
        <w:spacing w:after="0" w:line="240" w:lineRule="auto"/>
        <w:jc w:val="both"/>
        <w:rPr>
          <w:rFonts w:ascii="Tahoma" w:eastAsia="Times New Roman" w:hAnsi="Tahoma" w:cs="Tahoma"/>
          <w:lang w:eastAsia="sl-SI"/>
        </w:rPr>
      </w:pPr>
    </w:p>
    <w:p w14:paraId="605E9AD1" w14:textId="77777777" w:rsidR="00151BED" w:rsidRDefault="00151BED" w:rsidP="00A23DA2">
      <w:pPr>
        <w:keepNext/>
        <w:keepLines/>
        <w:spacing w:after="0" w:line="240" w:lineRule="auto"/>
        <w:jc w:val="both"/>
        <w:rPr>
          <w:rFonts w:ascii="Tahoma" w:eastAsia="Times New Roman" w:hAnsi="Tahoma" w:cs="Tahoma"/>
          <w:lang w:eastAsia="sl-SI"/>
        </w:rPr>
      </w:pPr>
    </w:p>
    <w:p w14:paraId="28661FF1" w14:textId="77777777" w:rsidR="00151BED" w:rsidRDefault="00151BED" w:rsidP="00A23DA2">
      <w:pPr>
        <w:keepNext/>
        <w:keepLines/>
        <w:spacing w:after="0" w:line="240" w:lineRule="auto"/>
        <w:jc w:val="both"/>
        <w:rPr>
          <w:rFonts w:ascii="Tahoma" w:eastAsia="Times New Roman" w:hAnsi="Tahoma" w:cs="Tahoma"/>
          <w:lang w:eastAsia="sl-SI"/>
        </w:rPr>
      </w:pPr>
    </w:p>
    <w:p w14:paraId="70E4161F" w14:textId="77777777" w:rsidR="00151BED" w:rsidRDefault="00151BED" w:rsidP="00A23DA2">
      <w:pPr>
        <w:keepNext/>
        <w:keepLines/>
        <w:spacing w:after="0" w:line="240" w:lineRule="auto"/>
        <w:jc w:val="both"/>
        <w:rPr>
          <w:rFonts w:ascii="Tahoma" w:eastAsia="Times New Roman" w:hAnsi="Tahoma" w:cs="Tahoma"/>
          <w:lang w:eastAsia="sl-SI"/>
        </w:rPr>
      </w:pPr>
    </w:p>
    <w:p w14:paraId="3E8BBDBF" w14:textId="77777777" w:rsidR="001034CD" w:rsidRDefault="001034CD" w:rsidP="00A23DA2">
      <w:pPr>
        <w:keepNext/>
        <w:keepLines/>
        <w:spacing w:after="0" w:line="240" w:lineRule="auto"/>
        <w:jc w:val="both"/>
        <w:rPr>
          <w:rFonts w:ascii="Tahoma" w:eastAsia="Times New Roman" w:hAnsi="Tahoma" w:cs="Tahoma"/>
          <w:lang w:eastAsia="sl-SI"/>
        </w:rPr>
      </w:pPr>
    </w:p>
    <w:p w14:paraId="6C96EA4A" w14:textId="77777777" w:rsidR="001C730C" w:rsidRPr="00090D8E" w:rsidRDefault="001C730C" w:rsidP="001C730C">
      <w:pPr>
        <w:keepNext/>
        <w:keepLines/>
        <w:spacing w:after="0" w:line="240" w:lineRule="auto"/>
        <w:jc w:val="both"/>
        <w:rPr>
          <w:rFonts w:ascii="Tahoma" w:eastAsia="Times New Roman" w:hAnsi="Tahoma" w:cs="Tahoma"/>
          <w:lang w:eastAsia="sl-SI"/>
        </w:rPr>
      </w:pPr>
      <w:r w:rsidRPr="00A8728C">
        <w:rPr>
          <w:rFonts w:ascii="Tahoma" w:eastAsia="Times New Roman" w:hAnsi="Tahoma" w:cs="Tahoma"/>
          <w:lang w:eastAsia="sl-SI"/>
        </w:rPr>
        <w:t xml:space="preserve">Ponudnik poda ceno na enoto mere za vse postavke navedene v predračunu popisa </w:t>
      </w:r>
      <w:r>
        <w:rPr>
          <w:rFonts w:ascii="Tahoma" w:eastAsia="Times New Roman" w:hAnsi="Tahoma" w:cs="Tahoma"/>
          <w:lang w:eastAsia="sl-SI"/>
        </w:rPr>
        <w:t>blaga</w:t>
      </w:r>
      <w:r w:rsidRPr="00A8728C">
        <w:rPr>
          <w:rFonts w:ascii="Tahoma" w:eastAsia="Times New Roman" w:hAnsi="Tahoma" w:cs="Tahoma"/>
          <w:lang w:eastAsia="sl-SI"/>
        </w:rPr>
        <w:t xml:space="preserve">. Celotni predračun popisa </w:t>
      </w:r>
      <w:r>
        <w:rPr>
          <w:rFonts w:ascii="Tahoma" w:eastAsia="Times New Roman" w:hAnsi="Tahoma" w:cs="Tahoma"/>
          <w:lang w:eastAsia="sl-SI"/>
        </w:rPr>
        <w:t>blaga</w:t>
      </w:r>
      <w:r w:rsidRPr="00A8728C">
        <w:rPr>
          <w:rFonts w:ascii="Tahoma" w:eastAsia="Times New Roman" w:hAnsi="Tahoma" w:cs="Tahoma"/>
          <w:lang w:eastAsia="sl-SI"/>
        </w:rPr>
        <w:t xml:space="preserve"> se priloži za Prilogo 2 v pdf. obliki, ponudnik pa ga mora priložiti tudi v informacijski sistem e-JN v excel formatu.</w:t>
      </w:r>
    </w:p>
    <w:p w14:paraId="74A71BC8" w14:textId="77777777" w:rsidR="001C730C" w:rsidRPr="00090D8E" w:rsidRDefault="001C730C" w:rsidP="001C730C">
      <w:pPr>
        <w:keepNext/>
        <w:keepLines/>
        <w:spacing w:after="0" w:line="240" w:lineRule="auto"/>
        <w:jc w:val="both"/>
        <w:rPr>
          <w:rFonts w:ascii="Tahoma" w:eastAsia="Times New Roman" w:hAnsi="Tahoma" w:cs="Tahoma"/>
          <w:lang w:eastAsia="sl-SI"/>
        </w:rPr>
      </w:pPr>
    </w:p>
    <w:p w14:paraId="49E1AE15" w14:textId="77777777" w:rsidR="001C730C" w:rsidRPr="00090D8E" w:rsidRDefault="001C730C" w:rsidP="001C730C">
      <w:pPr>
        <w:keepNext/>
        <w:keepLines/>
        <w:spacing w:after="0" w:line="240" w:lineRule="auto"/>
        <w:jc w:val="both"/>
        <w:rPr>
          <w:rFonts w:ascii="Tahoma" w:eastAsia="Times New Roman" w:hAnsi="Tahoma" w:cs="Tahoma"/>
          <w:lang w:eastAsia="sl-SI"/>
        </w:rPr>
      </w:pPr>
    </w:p>
    <w:p w14:paraId="71E04127" w14:textId="77777777" w:rsidR="001C730C" w:rsidRPr="00E27AB9" w:rsidRDefault="001C730C" w:rsidP="001C730C">
      <w:pPr>
        <w:keepNext/>
        <w:keepLines/>
        <w:spacing w:after="0" w:line="240" w:lineRule="auto"/>
        <w:jc w:val="both"/>
        <w:rPr>
          <w:rFonts w:ascii="Tahoma" w:hAnsi="Tahoma" w:cs="Tahoma"/>
          <w:b/>
        </w:rPr>
      </w:pPr>
      <w:r>
        <w:rPr>
          <w:rFonts w:ascii="Tahoma" w:hAnsi="Tahoma" w:cs="Tahoma"/>
          <w:b/>
        </w:rPr>
        <w:t>NAROČANJE</w:t>
      </w:r>
    </w:p>
    <w:p w14:paraId="43307A17" w14:textId="77777777" w:rsidR="001C730C" w:rsidRDefault="001C730C" w:rsidP="001C730C">
      <w:pPr>
        <w:keepNext/>
        <w:keepLines/>
        <w:spacing w:after="0" w:line="240" w:lineRule="auto"/>
        <w:jc w:val="both"/>
        <w:rPr>
          <w:rFonts w:ascii="Tahoma" w:hAnsi="Tahoma" w:cs="Tahoma"/>
          <w:lang w:eastAsia="sl-SI"/>
        </w:rPr>
      </w:pPr>
    </w:p>
    <w:p w14:paraId="35C8A730" w14:textId="77777777" w:rsidR="001C730C" w:rsidRPr="00090D8E" w:rsidRDefault="001C730C" w:rsidP="001C730C">
      <w:pPr>
        <w:keepNext/>
        <w:keepLines/>
        <w:spacing w:after="0" w:line="240" w:lineRule="auto"/>
        <w:jc w:val="both"/>
        <w:rPr>
          <w:rFonts w:ascii="Tahoma" w:eastAsia="Times New Roman" w:hAnsi="Tahoma" w:cs="Tahoma"/>
          <w:lang w:eastAsia="sl-SI"/>
        </w:rPr>
      </w:pPr>
    </w:p>
    <w:p w14:paraId="6DC2A650" w14:textId="77777777" w:rsidR="001C730C" w:rsidRPr="00752E4F" w:rsidRDefault="001C730C" w:rsidP="001C730C">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448663B7"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72AC2BEF"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521E6277"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72B445C5"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8E58EE8"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69A802F7"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6D86AFC5"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631203F0"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452DF344"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EDA52D2" w14:textId="4D0D5F32" w:rsidR="00090D8E" w:rsidRDefault="00090D8E" w:rsidP="00A23DA2">
      <w:pPr>
        <w:keepNext/>
        <w:keepLines/>
        <w:spacing w:after="0" w:line="240" w:lineRule="auto"/>
        <w:jc w:val="both"/>
        <w:rPr>
          <w:rFonts w:ascii="Tahoma" w:eastAsia="Times New Roman" w:hAnsi="Tahoma" w:cs="Tahoma"/>
          <w:lang w:eastAsia="sl-SI"/>
        </w:rPr>
      </w:pPr>
    </w:p>
    <w:p w14:paraId="1509D3F6" w14:textId="34AA3450" w:rsidR="001C730C" w:rsidRDefault="001C730C" w:rsidP="00A23DA2">
      <w:pPr>
        <w:keepNext/>
        <w:keepLines/>
        <w:spacing w:after="0" w:line="240" w:lineRule="auto"/>
        <w:jc w:val="both"/>
        <w:rPr>
          <w:rFonts w:ascii="Tahoma" w:eastAsia="Times New Roman" w:hAnsi="Tahoma" w:cs="Tahoma"/>
          <w:lang w:eastAsia="sl-SI"/>
        </w:rPr>
      </w:pPr>
    </w:p>
    <w:p w14:paraId="00A5AA7F" w14:textId="72007EF9" w:rsidR="001C730C" w:rsidRDefault="001C730C" w:rsidP="00A23DA2">
      <w:pPr>
        <w:keepNext/>
        <w:keepLines/>
        <w:spacing w:after="0" w:line="240" w:lineRule="auto"/>
        <w:jc w:val="both"/>
        <w:rPr>
          <w:rFonts w:ascii="Tahoma" w:eastAsia="Times New Roman" w:hAnsi="Tahoma" w:cs="Tahoma"/>
          <w:lang w:eastAsia="sl-SI"/>
        </w:rPr>
      </w:pPr>
    </w:p>
    <w:p w14:paraId="18140D72" w14:textId="5A4CA0D8" w:rsidR="001C730C" w:rsidRDefault="001C730C" w:rsidP="00A23DA2">
      <w:pPr>
        <w:keepNext/>
        <w:keepLines/>
        <w:spacing w:after="0" w:line="240" w:lineRule="auto"/>
        <w:jc w:val="both"/>
        <w:rPr>
          <w:rFonts w:ascii="Tahoma" w:eastAsia="Times New Roman" w:hAnsi="Tahoma" w:cs="Tahoma"/>
          <w:lang w:eastAsia="sl-SI"/>
        </w:rPr>
      </w:pPr>
    </w:p>
    <w:p w14:paraId="48C3601A" w14:textId="3C6F4D88" w:rsidR="001C730C" w:rsidRDefault="001C730C" w:rsidP="00A23DA2">
      <w:pPr>
        <w:keepNext/>
        <w:keepLines/>
        <w:spacing w:after="0" w:line="240" w:lineRule="auto"/>
        <w:jc w:val="both"/>
        <w:rPr>
          <w:rFonts w:ascii="Tahoma" w:eastAsia="Times New Roman" w:hAnsi="Tahoma" w:cs="Tahoma"/>
          <w:lang w:eastAsia="sl-SI"/>
        </w:rPr>
      </w:pPr>
    </w:p>
    <w:p w14:paraId="14FE41BC" w14:textId="5984B6E5" w:rsidR="001C730C" w:rsidRDefault="001C730C" w:rsidP="00A23DA2">
      <w:pPr>
        <w:keepNext/>
        <w:keepLines/>
        <w:spacing w:after="0" w:line="240" w:lineRule="auto"/>
        <w:jc w:val="both"/>
        <w:rPr>
          <w:rFonts w:ascii="Tahoma" w:eastAsia="Times New Roman" w:hAnsi="Tahoma" w:cs="Tahoma"/>
          <w:lang w:eastAsia="sl-SI"/>
        </w:rPr>
      </w:pPr>
    </w:p>
    <w:p w14:paraId="5369431C" w14:textId="77777777" w:rsidR="001C730C" w:rsidRPr="00090D8E" w:rsidRDefault="001C730C" w:rsidP="00A23DA2">
      <w:pPr>
        <w:keepNext/>
        <w:keepLines/>
        <w:spacing w:after="0" w:line="240" w:lineRule="auto"/>
        <w:jc w:val="both"/>
        <w:rPr>
          <w:rFonts w:ascii="Tahoma" w:eastAsia="Times New Roman" w:hAnsi="Tahoma" w:cs="Tahoma"/>
          <w:lang w:eastAsia="sl-SI"/>
        </w:rPr>
      </w:pPr>
    </w:p>
    <w:p w14:paraId="68A7F0F8"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DD43A28"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21C7BEC4"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06EE1B74"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16EDAB95" w14:textId="77777777" w:rsidR="001034CD" w:rsidRPr="00090D8E" w:rsidRDefault="001034CD" w:rsidP="00A23DA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1034CD" w:rsidRPr="00090D8E" w14:paraId="4387509C" w14:textId="77777777" w:rsidTr="001034CD">
        <w:trPr>
          <w:trHeight w:val="235"/>
        </w:trPr>
        <w:tc>
          <w:tcPr>
            <w:tcW w:w="3402" w:type="dxa"/>
            <w:tcBorders>
              <w:bottom w:val="single" w:sz="4" w:space="0" w:color="auto"/>
            </w:tcBorders>
          </w:tcPr>
          <w:p w14:paraId="36DC30F2" w14:textId="77777777" w:rsidR="001034CD" w:rsidRPr="00090D8E" w:rsidRDefault="001034CD" w:rsidP="00A23DA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384E8822" w14:textId="77777777" w:rsidR="001034CD" w:rsidRPr="00090D8E" w:rsidRDefault="001034CD" w:rsidP="00A23DA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7C9607C" w14:textId="77777777" w:rsidR="001034CD" w:rsidRPr="00090D8E" w:rsidRDefault="001034CD"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034CD" w:rsidRPr="00090D8E" w14:paraId="60DC6495" w14:textId="77777777" w:rsidTr="001034CD">
        <w:trPr>
          <w:trHeight w:val="235"/>
        </w:trPr>
        <w:tc>
          <w:tcPr>
            <w:tcW w:w="3402" w:type="dxa"/>
            <w:tcBorders>
              <w:top w:val="single" w:sz="4" w:space="0" w:color="auto"/>
            </w:tcBorders>
          </w:tcPr>
          <w:p w14:paraId="392C492A" w14:textId="77777777" w:rsidR="001034CD" w:rsidRPr="00090D8E" w:rsidRDefault="001034CD" w:rsidP="00A23DA2">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72FF9796" w14:textId="77777777" w:rsidR="001034CD" w:rsidRPr="00090D8E" w:rsidRDefault="001034CD" w:rsidP="00A23DA2">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526752B2" w14:textId="77777777" w:rsidR="001034CD" w:rsidRPr="00090D8E" w:rsidRDefault="001034CD" w:rsidP="00A23DA2">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1060512B" w14:textId="77777777" w:rsidR="00090D8E" w:rsidRPr="00090D8E" w:rsidRDefault="00090D8E" w:rsidP="00A23DA2">
      <w:pPr>
        <w:keepNext/>
        <w:keepLines/>
        <w:spacing w:after="0" w:line="240" w:lineRule="auto"/>
        <w:jc w:val="both"/>
        <w:rPr>
          <w:rFonts w:ascii="Tahoma" w:eastAsia="Times New Roman" w:hAnsi="Tahoma" w:cs="Tahoma"/>
          <w:lang w:eastAsia="sl-SI"/>
        </w:rPr>
      </w:pPr>
    </w:p>
    <w:p w14:paraId="5A169B16" w14:textId="77777777" w:rsidR="00090D8E" w:rsidRPr="00090D8E" w:rsidRDefault="00090D8E" w:rsidP="00A23DA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0488B3C" w14:textId="77777777" w:rsidR="00C237CA" w:rsidRPr="007001B7" w:rsidRDefault="00C237CA" w:rsidP="00A23DA2">
      <w:pPr>
        <w:keepNext/>
        <w:keepLines/>
        <w:spacing w:after="0" w:line="240" w:lineRule="auto"/>
        <w:jc w:val="right"/>
        <w:rPr>
          <w:rFonts w:ascii="Tahoma" w:eastAsia="Times New Roman" w:hAnsi="Tahoma" w:cs="Tahoma"/>
          <w:b/>
          <w:lang w:eastAsia="sl-SI"/>
        </w:rPr>
      </w:pPr>
      <w:r>
        <w:rPr>
          <w:rFonts w:ascii="Tahoma" w:eastAsia="Times New Roman" w:hAnsi="Tahoma" w:cs="Tahoma"/>
          <w:b/>
          <w:lang w:eastAsia="sl-SI"/>
        </w:rPr>
        <w:lastRenderedPageBreak/>
        <w:t>P</w:t>
      </w:r>
      <w:r w:rsidRPr="007001B7">
        <w:rPr>
          <w:rFonts w:ascii="Tahoma" w:eastAsia="Times New Roman" w:hAnsi="Tahoma" w:cs="Tahoma"/>
          <w:b/>
          <w:lang w:eastAsia="sl-SI"/>
        </w:rPr>
        <w:t>riloga 3/1</w:t>
      </w:r>
    </w:p>
    <w:p w14:paraId="6A125A61" w14:textId="77777777" w:rsidR="00C237CA" w:rsidRPr="00C44047" w:rsidRDefault="00C237CA" w:rsidP="00A23DA2">
      <w:pPr>
        <w:keepNext/>
        <w:keepLines/>
        <w:tabs>
          <w:tab w:val="left" w:pos="284"/>
        </w:tabs>
        <w:spacing w:after="0" w:line="240" w:lineRule="auto"/>
        <w:jc w:val="both"/>
        <w:rPr>
          <w:rFonts w:ascii="Tahoma" w:eastAsia="Times New Roman" w:hAnsi="Tahoma" w:cs="Tahoma"/>
          <w:b/>
          <w:i/>
          <w:sz w:val="18"/>
          <w:lang w:eastAsia="sl-SI"/>
        </w:rPr>
      </w:pPr>
    </w:p>
    <w:p w14:paraId="5D22366B" w14:textId="77777777" w:rsidR="00C237CA" w:rsidRPr="00C44047"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048E9864" w14:textId="77777777" w:rsidR="00C237CA" w:rsidRPr="00C44047" w:rsidRDefault="00C237CA" w:rsidP="00A23DA2">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6D78EEEB" w14:textId="77777777" w:rsidR="00C237CA" w:rsidRPr="00C44047" w:rsidRDefault="00C237CA" w:rsidP="00A23DA2">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5372AF3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71B8EF4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5EC155C1"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p w14:paraId="3A03C5D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3DC8FB08"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62533167"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2C9B31E8"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8D663ED"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3C4625A"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0FFDD5B7"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17FC77BE"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p w14:paraId="4B8A7895" w14:textId="1F35A759"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677BB5">
        <w:rPr>
          <w:rFonts w:ascii="Tahoma" w:eastAsia="Times New Roman" w:hAnsi="Tahoma" w:cs="Tahoma"/>
          <w:b/>
          <w:noProof/>
          <w:lang w:eastAsia="sl-SI"/>
        </w:rPr>
        <w:t>JPE-SAL-238/22</w:t>
      </w:r>
      <w:r w:rsidR="0033283F">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33283F">
        <w:rPr>
          <w:rFonts w:ascii="Tahoma" w:eastAsia="Times New Roman" w:hAnsi="Tahoma" w:cs="Tahoma"/>
          <w:b/>
          <w:noProof/>
          <w:lang w:eastAsia="sl-SI"/>
        </w:rPr>
        <w:t>Sukcesivne dobave kotlovskega in nerjavnega materiala</w:t>
      </w:r>
      <w:r w:rsidRPr="004D2E09">
        <w:rPr>
          <w:rFonts w:ascii="Tahoma" w:eastAsia="Times New Roman" w:hAnsi="Tahoma" w:cs="Tahoma"/>
          <w:b/>
          <w:lang w:eastAsia="sl-SI"/>
        </w:rPr>
        <w:t xml:space="preserve"> </w:t>
      </w:r>
      <w:r w:rsidR="001C730C" w:rsidRPr="00C44047">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1C730C">
        <w:rPr>
          <w:rFonts w:ascii="Tahoma" w:eastAsia="Times New Roman" w:hAnsi="Tahoma" w:cs="Tahoma"/>
          <w:lang w:eastAsia="sl-SI"/>
        </w:rPr>
        <w:t>*,</w:t>
      </w:r>
      <w:r w:rsidR="001C730C"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r w:rsidRPr="00C44047">
        <w:rPr>
          <w:rFonts w:ascii="Tahoma" w:eastAsia="Times New Roman" w:hAnsi="Tahoma" w:cs="Tahoma"/>
          <w:lang w:eastAsia="sl-SI"/>
        </w:rPr>
        <w:t>.</w:t>
      </w:r>
    </w:p>
    <w:p w14:paraId="1A40CDB0"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431F9F72"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2F34AF55"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237CA" w:rsidRPr="00C44047" w14:paraId="65A685D4"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13371E5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4935D2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646A46F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C312D5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237CA" w:rsidRPr="00C44047" w14:paraId="13398B43"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4068FA9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66183B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07B53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0BECFD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6D35B2BE"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21A0366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A52BAB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D2075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E71C23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0F161B3B"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4017045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4E0EEF1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F77C5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A69921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71F5A9CB"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5E1F539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2D79C2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48F6B0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D08B43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161AF5C3"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787FC37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587A634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A406E4A"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D40D9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61297079"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2352F66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40C2DE7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EDCBB3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5080EB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bl>
    <w:p w14:paraId="0DCCC4A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p w14:paraId="03A1D7D9"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72E25FBE"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237CA" w:rsidRPr="00C44047" w14:paraId="7D58E57F"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717FF9E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5A2F2C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74795E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04DA251"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237CA" w:rsidRPr="00C44047" w14:paraId="76CED72E"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566944C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1F815C7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0C6167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A58415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1077EAFE"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7821EB3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484A297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024F3B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4A6DCF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49AD5984"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637EBE0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104D15B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847F5E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BB0D37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7946B8BB"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1A4FFC57"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99051DA"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0A0CD2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3EBD49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004BC439"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2929E58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756D9A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9E9FB8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062FB3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6145AA00" w14:textId="77777777" w:rsidTr="0041390B">
        <w:tc>
          <w:tcPr>
            <w:tcW w:w="534" w:type="dxa"/>
            <w:tcBorders>
              <w:top w:val="single" w:sz="4" w:space="0" w:color="auto"/>
              <w:left w:val="single" w:sz="4" w:space="0" w:color="auto"/>
              <w:bottom w:val="single" w:sz="4" w:space="0" w:color="auto"/>
              <w:right w:val="single" w:sz="4" w:space="0" w:color="auto"/>
            </w:tcBorders>
            <w:hideMark/>
          </w:tcPr>
          <w:p w14:paraId="75B3795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1443A5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7EAAA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3662927"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bl>
    <w:p w14:paraId="4897A8A7"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p w14:paraId="7D2DE2A9"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645D5EFC"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237CA" w:rsidRPr="00C44047" w14:paraId="71FCA4AC"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6D11D17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F9DE652"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799D03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2D50A6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237CA" w:rsidRPr="00C44047" w14:paraId="6BC52EE2"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04464E8D"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84038A3"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2C98EA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9722A1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5A2B4086"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06A48A5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15BF75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02D506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5723A17"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6A7B6257"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4857290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2CE9F6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BC7124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F152D6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185A63A7"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1A789E1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05697B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5068DB6"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777573B"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132D849F"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5EADC2C0"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B152BB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63B283C"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68338FA"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r w:rsidR="00C237CA" w:rsidRPr="00C44047" w14:paraId="2A377F77" w14:textId="77777777" w:rsidTr="0041390B">
        <w:tc>
          <w:tcPr>
            <w:tcW w:w="533" w:type="dxa"/>
            <w:tcBorders>
              <w:top w:val="single" w:sz="4" w:space="0" w:color="auto"/>
              <w:left w:val="single" w:sz="4" w:space="0" w:color="auto"/>
              <w:bottom w:val="single" w:sz="4" w:space="0" w:color="auto"/>
              <w:right w:val="single" w:sz="4" w:space="0" w:color="auto"/>
            </w:tcBorders>
            <w:hideMark/>
          </w:tcPr>
          <w:p w14:paraId="54458B45"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AFCC929"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EBDDD5F"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4E2572E"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tc>
      </w:tr>
    </w:tbl>
    <w:p w14:paraId="2E21C688"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p w14:paraId="60CA2220"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p w14:paraId="458C13D8"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9E226BA"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p>
    <w:p w14:paraId="63F47E91" w14:textId="77777777" w:rsidR="00C237CA" w:rsidRPr="00C44047" w:rsidRDefault="00C237CA" w:rsidP="00A23DA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5A86814" w14:textId="77777777" w:rsidR="00C237CA" w:rsidRPr="00C44047" w:rsidRDefault="00C237CA" w:rsidP="00A23DA2">
      <w:pPr>
        <w:keepNext/>
        <w:keepLines/>
        <w:tabs>
          <w:tab w:val="left" w:pos="284"/>
        </w:tabs>
        <w:spacing w:after="0" w:line="240" w:lineRule="auto"/>
        <w:jc w:val="both"/>
        <w:rPr>
          <w:rFonts w:ascii="Tahoma" w:eastAsia="Times New Roman" w:hAnsi="Tahoma" w:cs="Tahoma"/>
          <w:b/>
          <w:lang w:eastAsia="sl-SI"/>
        </w:rPr>
      </w:pPr>
    </w:p>
    <w:p w14:paraId="18AD9438" w14:textId="77777777" w:rsidR="00C237CA" w:rsidRPr="00CA1AE3" w:rsidRDefault="00C237CA" w:rsidP="00A23DA2">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561BF0B9" w14:textId="77777777" w:rsidR="00C237CA" w:rsidRPr="00CA1AE3" w:rsidRDefault="00C237CA" w:rsidP="00A23DA2">
      <w:pPr>
        <w:keepNext/>
        <w:keepLines/>
        <w:tabs>
          <w:tab w:val="left" w:pos="284"/>
        </w:tabs>
        <w:spacing w:after="0" w:line="240" w:lineRule="auto"/>
        <w:jc w:val="both"/>
        <w:rPr>
          <w:rFonts w:ascii="Tahoma" w:eastAsia="Times New Roman" w:hAnsi="Tahoma" w:cs="Tahoma"/>
          <w:b/>
          <w:lang w:eastAsia="sl-SI"/>
        </w:rPr>
      </w:pPr>
    </w:p>
    <w:p w14:paraId="08EED4E2" w14:textId="77777777" w:rsidR="00C237CA" w:rsidRPr="00CA1AE3"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4D699640" w14:textId="77777777" w:rsidR="00C237CA" w:rsidRPr="00CA1AE3"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66B5FF46" w14:textId="77777777" w:rsidR="00C237CA" w:rsidRPr="00CA1AE3"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6F0EFB17" w14:textId="77777777" w:rsidR="00C237CA" w:rsidRPr="00CA1AE3" w:rsidRDefault="00C237CA" w:rsidP="00A23DA2">
      <w:pPr>
        <w:keepNext/>
        <w:keepLines/>
        <w:tabs>
          <w:tab w:val="left" w:pos="284"/>
        </w:tabs>
        <w:spacing w:after="0" w:line="240" w:lineRule="auto"/>
        <w:jc w:val="both"/>
        <w:rPr>
          <w:rFonts w:ascii="Tahoma" w:eastAsia="Times New Roman" w:hAnsi="Tahoma" w:cs="Tahoma"/>
          <w:b/>
          <w:sz w:val="20"/>
          <w:szCs w:val="20"/>
          <w:lang w:eastAsia="sl-SI"/>
        </w:rPr>
      </w:pPr>
    </w:p>
    <w:p w14:paraId="2CC39951" w14:textId="77777777" w:rsidR="00C237CA" w:rsidRPr="00712BC8" w:rsidRDefault="00C237CA" w:rsidP="00A23DA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237CA" w:rsidRPr="00712BC8" w14:paraId="6D9B830E" w14:textId="77777777" w:rsidTr="0041390B">
        <w:trPr>
          <w:trHeight w:val="235"/>
        </w:trPr>
        <w:tc>
          <w:tcPr>
            <w:tcW w:w="2977" w:type="dxa"/>
            <w:tcBorders>
              <w:bottom w:val="single" w:sz="4" w:space="0" w:color="auto"/>
            </w:tcBorders>
          </w:tcPr>
          <w:p w14:paraId="66DD8AEB"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p>
        </w:tc>
        <w:tc>
          <w:tcPr>
            <w:tcW w:w="2694" w:type="dxa"/>
          </w:tcPr>
          <w:p w14:paraId="5C27590C"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C900EFA" w14:textId="77777777" w:rsidR="00C237CA" w:rsidRPr="00712BC8" w:rsidRDefault="00C237CA"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237CA" w:rsidRPr="00712BC8" w14:paraId="691F17D1" w14:textId="77777777" w:rsidTr="0041390B">
        <w:trPr>
          <w:trHeight w:val="235"/>
        </w:trPr>
        <w:tc>
          <w:tcPr>
            <w:tcW w:w="2977" w:type="dxa"/>
            <w:tcBorders>
              <w:top w:val="single" w:sz="4" w:space="0" w:color="auto"/>
            </w:tcBorders>
          </w:tcPr>
          <w:p w14:paraId="01FFA235"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6FE70F1" w14:textId="77777777" w:rsidR="00C237CA" w:rsidRPr="00712BC8" w:rsidRDefault="00C237CA" w:rsidP="00A23DA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A3FB568" w14:textId="77777777" w:rsidR="00C237CA" w:rsidRPr="00712BC8" w:rsidRDefault="00C237CA" w:rsidP="00A23DA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68E1A03D" w14:textId="77777777" w:rsidR="00C237CA" w:rsidRPr="00CA1AE3"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32CD32E8" w14:textId="77777777" w:rsidR="00C237CA" w:rsidRPr="00CA1AE3"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0526B398" w14:textId="77777777" w:rsidR="00C237CA" w:rsidRPr="00CA1AE3"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38C4825F" w14:textId="77777777" w:rsidR="00C237CA" w:rsidRPr="00CA1AE3"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65CA3A2C"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p>
    <w:p w14:paraId="1A2684A6"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p>
    <w:p w14:paraId="52BBA5E7"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03D86158" w14:textId="77777777" w:rsidR="00C237CA" w:rsidRPr="00CA1AE3" w:rsidRDefault="00C237CA" w:rsidP="00A23DA2">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F1B18F4"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p>
    <w:p w14:paraId="6D991404" w14:textId="77777777" w:rsidR="00C237CA" w:rsidRPr="00CA1AE3" w:rsidRDefault="00C237CA" w:rsidP="00A23DA2">
      <w:pPr>
        <w:keepNext/>
        <w:keepLines/>
        <w:tabs>
          <w:tab w:val="left" w:pos="284"/>
        </w:tabs>
        <w:spacing w:after="0" w:line="240" w:lineRule="auto"/>
        <w:jc w:val="both"/>
        <w:rPr>
          <w:rFonts w:ascii="Tahoma" w:eastAsia="Times New Roman" w:hAnsi="Tahoma" w:cs="Tahoma"/>
          <w:i/>
          <w:sz w:val="18"/>
          <w:lang w:eastAsia="sl-SI"/>
        </w:rPr>
      </w:pPr>
    </w:p>
    <w:p w14:paraId="22595B20" w14:textId="77777777" w:rsidR="001C730C" w:rsidRPr="00407A62" w:rsidRDefault="001C730C" w:rsidP="001C730C">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5909B044" w14:textId="77777777" w:rsidR="001C730C" w:rsidRPr="004A281B" w:rsidRDefault="001C730C" w:rsidP="001C730C">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3BC1225" w14:textId="77777777" w:rsidR="001C730C" w:rsidRPr="00494F27" w:rsidRDefault="001C730C" w:rsidP="001C730C">
      <w:pPr>
        <w:keepNext/>
        <w:keepLines/>
        <w:widowControl w:val="0"/>
        <w:spacing w:after="0" w:line="240" w:lineRule="auto"/>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3B1CFDCA" w14:textId="77777777" w:rsidR="00C237CA" w:rsidRPr="007001B7" w:rsidRDefault="00C237CA" w:rsidP="00A23DA2">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lastRenderedPageBreak/>
        <w:t>Priloga 3/2</w:t>
      </w:r>
    </w:p>
    <w:p w14:paraId="62411422" w14:textId="77777777" w:rsidR="00C237CA" w:rsidRDefault="00C237CA" w:rsidP="00A23DA2">
      <w:pPr>
        <w:keepNext/>
        <w:keepLines/>
        <w:spacing w:after="0" w:line="240" w:lineRule="auto"/>
        <w:jc w:val="both"/>
        <w:rPr>
          <w:rFonts w:ascii="Tahoma" w:eastAsia="Times New Roman" w:hAnsi="Tahoma" w:cs="Tahoma"/>
          <w:lang w:eastAsia="sl-SI"/>
        </w:rPr>
      </w:pPr>
    </w:p>
    <w:p w14:paraId="75AE4FD0" w14:textId="77777777" w:rsidR="00C237CA" w:rsidRPr="00D63574" w:rsidRDefault="00C237CA" w:rsidP="00A23DA2">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 xml:space="preserve">POOBLASTILO ZA PRIDOBITEV DOKAZILA IZ URADNIH EVIDENC – ZA </w:t>
      </w:r>
      <w:r>
        <w:rPr>
          <w:rFonts w:ascii="Tahoma" w:eastAsia="Times New Roman" w:hAnsi="Tahoma" w:cs="Tahoma"/>
          <w:b/>
          <w:lang w:eastAsia="sl-SI"/>
        </w:rPr>
        <w:t>PRAVNE</w:t>
      </w:r>
      <w:r w:rsidRPr="00D63574">
        <w:rPr>
          <w:rFonts w:ascii="Tahoma" w:eastAsia="Times New Roman" w:hAnsi="Tahoma" w:cs="Tahoma"/>
          <w:b/>
          <w:lang w:eastAsia="sl-SI"/>
        </w:rPr>
        <w:t xml:space="preserve"> OSEBE</w:t>
      </w:r>
    </w:p>
    <w:p w14:paraId="3B38DB3E" w14:textId="77777777" w:rsidR="00C237CA" w:rsidRPr="004D2E09" w:rsidRDefault="00C237CA" w:rsidP="00A23DA2">
      <w:pPr>
        <w:keepNext/>
        <w:keepLines/>
        <w:spacing w:after="0" w:line="240" w:lineRule="auto"/>
        <w:jc w:val="both"/>
        <w:rPr>
          <w:rFonts w:ascii="Tahoma" w:hAnsi="Tahoma" w:cs="Tahoma"/>
          <w:sz w:val="20"/>
        </w:rPr>
      </w:pPr>
    </w:p>
    <w:p w14:paraId="0F3FBCF5" w14:textId="77777777" w:rsidR="00C237CA" w:rsidRPr="004D2E09" w:rsidRDefault="00C237CA" w:rsidP="00A23DA2">
      <w:pPr>
        <w:keepNext/>
        <w:keepLines/>
        <w:spacing w:after="0" w:line="240" w:lineRule="auto"/>
        <w:jc w:val="both"/>
        <w:rPr>
          <w:rFonts w:ascii="Tahoma" w:hAnsi="Tahoma" w:cs="Tahoma"/>
          <w:sz w:val="20"/>
        </w:rPr>
      </w:pPr>
    </w:p>
    <w:p w14:paraId="1B40B7E8" w14:textId="77777777" w:rsidR="00C237CA" w:rsidRPr="004D2E09" w:rsidRDefault="00C237CA" w:rsidP="00A23DA2">
      <w:pPr>
        <w:keepNext/>
        <w:keepLines/>
        <w:spacing w:after="0" w:line="240" w:lineRule="auto"/>
        <w:jc w:val="both"/>
        <w:rPr>
          <w:rFonts w:ascii="Tahoma" w:hAnsi="Tahoma" w:cs="Tahoma"/>
          <w:sz w:val="20"/>
        </w:rPr>
      </w:pPr>
    </w:p>
    <w:p w14:paraId="1CDBFBE7" w14:textId="7DE2A9C2" w:rsidR="00C237CA" w:rsidRPr="004D2E09" w:rsidRDefault="00C237CA" w:rsidP="00A23DA2">
      <w:pPr>
        <w:keepNext/>
        <w:keepLines/>
        <w:tabs>
          <w:tab w:val="left" w:pos="8647"/>
          <w:tab w:val="left" w:pos="9498"/>
        </w:tabs>
        <w:spacing w:after="0" w:line="240" w:lineRule="auto"/>
        <w:ind w:right="-2"/>
        <w:jc w:val="both"/>
        <w:rPr>
          <w:rFonts w:ascii="Tahoma" w:eastAsia="Times New Roman" w:hAnsi="Tahoma" w:cs="Tahoma"/>
          <w:sz w:val="20"/>
          <w:lang w:eastAsia="sl-SI"/>
        </w:rPr>
      </w:pPr>
      <w:r w:rsidRPr="004D2E09">
        <w:rPr>
          <w:rFonts w:ascii="Tahoma" w:eastAsia="Times New Roman" w:hAnsi="Tahoma" w:cs="Tahoma"/>
          <w:b/>
          <w:sz w:val="20"/>
          <w:lang w:eastAsia="sl-SI"/>
        </w:rPr>
        <w:t>__________________________</w:t>
      </w:r>
      <w:r w:rsidRPr="004D2E09">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C237CA">
        <w:rPr>
          <w:rFonts w:ascii="Tahoma" w:eastAsia="Times New Roman" w:hAnsi="Tahoma" w:cs="Tahoma"/>
          <w:sz w:val="20"/>
          <w:szCs w:val="20"/>
          <w:lang w:eastAsia="sl-SI"/>
        </w:rPr>
        <w:t xml:space="preserve">javnega naročila z oznako </w:t>
      </w:r>
      <w:r w:rsidR="00677BB5">
        <w:rPr>
          <w:rFonts w:ascii="Tahoma" w:eastAsia="Times New Roman" w:hAnsi="Tahoma" w:cs="Tahoma"/>
          <w:b/>
          <w:noProof/>
          <w:sz w:val="20"/>
          <w:szCs w:val="20"/>
          <w:lang w:eastAsia="sl-SI"/>
        </w:rPr>
        <w:t>JPE-SAL-238/22</w:t>
      </w:r>
      <w:r w:rsidR="0033283F">
        <w:rPr>
          <w:rFonts w:ascii="Tahoma" w:eastAsia="Times New Roman" w:hAnsi="Tahoma" w:cs="Tahoma"/>
          <w:b/>
          <w:noProof/>
          <w:sz w:val="20"/>
          <w:szCs w:val="20"/>
          <w:lang w:eastAsia="sl-SI"/>
        </w:rPr>
        <w:t xml:space="preserve"> </w:t>
      </w:r>
      <w:r w:rsidRPr="00C237CA">
        <w:rPr>
          <w:rFonts w:ascii="Tahoma" w:eastAsia="Times New Roman" w:hAnsi="Tahoma" w:cs="Tahoma"/>
          <w:b/>
          <w:noProof/>
          <w:sz w:val="20"/>
          <w:szCs w:val="20"/>
          <w:lang w:eastAsia="sl-SI"/>
        </w:rPr>
        <w:t xml:space="preserve">- </w:t>
      </w:r>
      <w:r w:rsidR="0033283F">
        <w:rPr>
          <w:rFonts w:ascii="Tahoma" w:eastAsia="Times New Roman" w:hAnsi="Tahoma" w:cs="Tahoma"/>
          <w:b/>
          <w:noProof/>
          <w:sz w:val="20"/>
          <w:szCs w:val="20"/>
          <w:lang w:eastAsia="sl-SI"/>
        </w:rPr>
        <w:t>Sukcesivne dobave kotlovskega in nerjavnega materiala</w:t>
      </w:r>
      <w:r w:rsidRPr="00C237CA">
        <w:rPr>
          <w:rFonts w:ascii="Tahoma" w:eastAsia="Times New Roman" w:hAnsi="Tahoma" w:cs="Tahoma"/>
          <w:sz w:val="20"/>
          <w:szCs w:val="20"/>
          <w:lang w:eastAsia="sl-SI"/>
        </w:rPr>
        <w:t>, od Ministrstva za pravosodje pridobi potrdilo iz</w:t>
      </w:r>
      <w:r w:rsidRPr="004D2E09">
        <w:rPr>
          <w:rFonts w:ascii="Tahoma" w:eastAsia="Times New Roman" w:hAnsi="Tahoma" w:cs="Tahoma"/>
          <w:sz w:val="20"/>
          <w:lang w:eastAsia="sl-SI"/>
        </w:rPr>
        <w:t xml:space="preserve"> kazenske evidence.</w:t>
      </w:r>
    </w:p>
    <w:p w14:paraId="3E5B7E5F" w14:textId="77777777" w:rsidR="00C237CA" w:rsidRPr="004D2E09" w:rsidRDefault="00C237CA" w:rsidP="00A23DA2">
      <w:pPr>
        <w:keepNext/>
        <w:keepLines/>
        <w:spacing w:after="0" w:line="240" w:lineRule="auto"/>
        <w:jc w:val="both"/>
        <w:rPr>
          <w:rFonts w:ascii="Tahoma" w:hAnsi="Tahoma" w:cs="Tahoma"/>
          <w:sz w:val="20"/>
        </w:rPr>
      </w:pPr>
    </w:p>
    <w:p w14:paraId="570BD7DB" w14:textId="77777777" w:rsidR="00C237CA" w:rsidRPr="004D2E09" w:rsidRDefault="00C237CA" w:rsidP="00A23DA2">
      <w:pPr>
        <w:keepNext/>
        <w:keepLines/>
        <w:spacing w:after="0" w:line="240" w:lineRule="auto"/>
        <w:jc w:val="both"/>
        <w:rPr>
          <w:rFonts w:ascii="Tahoma" w:hAnsi="Tahoma" w:cs="Tahoma"/>
          <w:sz w:val="20"/>
        </w:rPr>
      </w:pPr>
    </w:p>
    <w:p w14:paraId="7C64C220" w14:textId="77777777" w:rsidR="00C237CA" w:rsidRPr="004D2E09" w:rsidRDefault="00C237CA" w:rsidP="00A23DA2">
      <w:pPr>
        <w:keepNext/>
        <w:keepLines/>
        <w:spacing w:after="0" w:line="240" w:lineRule="auto"/>
        <w:jc w:val="both"/>
        <w:rPr>
          <w:rFonts w:ascii="Tahoma" w:hAnsi="Tahoma" w:cs="Tahoma"/>
          <w:sz w:val="20"/>
        </w:rPr>
      </w:pPr>
    </w:p>
    <w:p w14:paraId="40783019" w14:textId="77777777" w:rsidR="00C237CA" w:rsidRPr="004D2E09" w:rsidRDefault="00C237CA" w:rsidP="00A23DA2">
      <w:pPr>
        <w:keepNext/>
        <w:keepLines/>
        <w:spacing w:after="0" w:line="240" w:lineRule="auto"/>
        <w:jc w:val="both"/>
        <w:rPr>
          <w:rFonts w:ascii="Tahoma" w:hAnsi="Tahoma" w:cs="Tahoma"/>
          <w:sz w:val="20"/>
        </w:rPr>
      </w:pPr>
    </w:p>
    <w:p w14:paraId="5DDA0D44"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sz w:val="20"/>
        </w:rPr>
        <w:t>Podatki o pravni osebi:</w:t>
      </w:r>
    </w:p>
    <w:p w14:paraId="113BCFE9"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Polno ime podjetja</w:t>
      </w:r>
      <w:r w:rsidRPr="004D2E09">
        <w:rPr>
          <w:rFonts w:ascii="Tahoma" w:hAnsi="Tahoma" w:cs="Tahoma"/>
          <w:sz w:val="20"/>
        </w:rPr>
        <w:t>: _____________________________________________________________</w:t>
      </w:r>
    </w:p>
    <w:p w14:paraId="3EA3C7D4"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Sedež podjetja</w:t>
      </w:r>
      <w:r w:rsidRPr="004D2E09">
        <w:rPr>
          <w:rFonts w:ascii="Tahoma" w:hAnsi="Tahoma" w:cs="Tahoma"/>
          <w:sz w:val="20"/>
        </w:rPr>
        <w:t>: ________________________________________________________________</w:t>
      </w:r>
    </w:p>
    <w:p w14:paraId="2C35F3F9"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Občina sedeža podjetja</w:t>
      </w:r>
      <w:r w:rsidRPr="004D2E09">
        <w:rPr>
          <w:rFonts w:ascii="Tahoma" w:hAnsi="Tahoma" w:cs="Tahoma"/>
          <w:sz w:val="20"/>
        </w:rPr>
        <w:t>: _________________________________________________________</w:t>
      </w:r>
    </w:p>
    <w:p w14:paraId="2CDD56C6"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Številka vpisa v sodni register (št. vložka)</w:t>
      </w:r>
      <w:r w:rsidRPr="004D2E09">
        <w:rPr>
          <w:rFonts w:ascii="Tahoma" w:hAnsi="Tahoma" w:cs="Tahoma"/>
          <w:sz w:val="20"/>
        </w:rPr>
        <w:t>: ___________________________________________</w:t>
      </w:r>
    </w:p>
    <w:p w14:paraId="4256B010" w14:textId="77777777" w:rsidR="00C237CA" w:rsidRPr="004D2E09" w:rsidRDefault="00C237CA" w:rsidP="00A23DA2">
      <w:pPr>
        <w:keepNext/>
        <w:keepLines/>
        <w:spacing w:after="0" w:line="360" w:lineRule="auto"/>
        <w:jc w:val="both"/>
        <w:rPr>
          <w:rFonts w:ascii="Tahoma" w:hAnsi="Tahoma" w:cs="Tahoma"/>
          <w:sz w:val="20"/>
        </w:rPr>
      </w:pPr>
      <w:r w:rsidRPr="004D2E09">
        <w:rPr>
          <w:rFonts w:ascii="Tahoma" w:hAnsi="Tahoma" w:cs="Tahoma"/>
          <w:bCs/>
          <w:sz w:val="20"/>
        </w:rPr>
        <w:t>Matična številka podjetja</w:t>
      </w:r>
      <w:r w:rsidRPr="004D2E09">
        <w:rPr>
          <w:rFonts w:ascii="Tahoma" w:hAnsi="Tahoma" w:cs="Tahoma"/>
          <w:sz w:val="20"/>
        </w:rPr>
        <w:t>: _________________________________________________________</w:t>
      </w:r>
    </w:p>
    <w:p w14:paraId="12AD3041" w14:textId="77777777" w:rsidR="00C237CA" w:rsidRPr="004D2E09" w:rsidRDefault="00C237CA" w:rsidP="00A23DA2">
      <w:pPr>
        <w:keepNext/>
        <w:keepLines/>
        <w:spacing w:after="0" w:line="240" w:lineRule="auto"/>
        <w:jc w:val="both"/>
        <w:rPr>
          <w:rFonts w:ascii="Tahoma" w:hAnsi="Tahoma" w:cs="Tahoma"/>
          <w:sz w:val="20"/>
        </w:rPr>
      </w:pPr>
    </w:p>
    <w:p w14:paraId="1920EA4F" w14:textId="77777777" w:rsidR="00C237CA" w:rsidRPr="004D2E09" w:rsidRDefault="00C237CA" w:rsidP="00A23DA2">
      <w:pPr>
        <w:keepNext/>
        <w:keepLines/>
        <w:spacing w:after="0" w:line="240" w:lineRule="auto"/>
        <w:jc w:val="both"/>
        <w:rPr>
          <w:rFonts w:ascii="Tahoma" w:hAnsi="Tahoma" w:cs="Tahoma"/>
          <w:sz w:val="20"/>
        </w:rPr>
      </w:pPr>
    </w:p>
    <w:p w14:paraId="1EC9911F" w14:textId="77777777" w:rsidR="00C237CA" w:rsidRPr="004D2E09" w:rsidRDefault="00C237CA" w:rsidP="00A23DA2">
      <w:pPr>
        <w:keepNext/>
        <w:keepLines/>
        <w:spacing w:after="0" w:line="240" w:lineRule="auto"/>
        <w:jc w:val="both"/>
        <w:rPr>
          <w:rFonts w:ascii="Tahoma" w:hAnsi="Tahoma" w:cs="Tahoma"/>
          <w:sz w:val="20"/>
        </w:rPr>
      </w:pPr>
    </w:p>
    <w:p w14:paraId="35D1237C" w14:textId="77777777" w:rsidR="00C237CA" w:rsidRPr="004D2E09" w:rsidRDefault="00C237CA" w:rsidP="00A23DA2">
      <w:pPr>
        <w:keepNext/>
        <w:keepLines/>
        <w:spacing w:after="0" w:line="240" w:lineRule="auto"/>
        <w:jc w:val="both"/>
        <w:rPr>
          <w:rFonts w:ascii="Tahoma" w:hAnsi="Tahoma" w:cs="Tahoma"/>
          <w:sz w:val="20"/>
        </w:rPr>
      </w:pPr>
    </w:p>
    <w:p w14:paraId="334B21FE" w14:textId="77777777" w:rsidR="00C237CA" w:rsidRPr="004D2E09" w:rsidRDefault="00C237CA" w:rsidP="00A23DA2">
      <w:pPr>
        <w:keepNext/>
        <w:keepLines/>
        <w:spacing w:after="0" w:line="240" w:lineRule="auto"/>
        <w:jc w:val="both"/>
        <w:rPr>
          <w:rFonts w:ascii="Tahoma" w:hAnsi="Tahoma" w:cs="Tahoma"/>
          <w:sz w:val="20"/>
        </w:rPr>
      </w:pPr>
    </w:p>
    <w:p w14:paraId="6463CDDC" w14:textId="77777777" w:rsidR="00C237CA" w:rsidRPr="004D2E09" w:rsidRDefault="00C237CA" w:rsidP="00A23DA2">
      <w:pPr>
        <w:keepNext/>
        <w:keepLines/>
        <w:spacing w:after="0" w:line="240" w:lineRule="auto"/>
        <w:jc w:val="both"/>
        <w:rPr>
          <w:rFonts w:ascii="Tahoma" w:hAnsi="Tahoma" w:cs="Tahoma"/>
          <w:sz w:val="20"/>
        </w:rPr>
      </w:pPr>
    </w:p>
    <w:p w14:paraId="63DD60CA" w14:textId="77777777" w:rsidR="00C237CA" w:rsidRPr="004D2E09" w:rsidRDefault="00C237CA" w:rsidP="00A23DA2">
      <w:pPr>
        <w:keepNext/>
        <w:keepLines/>
        <w:spacing w:after="0" w:line="240" w:lineRule="auto"/>
        <w:jc w:val="both"/>
        <w:rPr>
          <w:rFonts w:ascii="Tahoma" w:hAnsi="Tahoma" w:cs="Tahoma"/>
          <w:sz w:val="20"/>
        </w:rPr>
      </w:pPr>
    </w:p>
    <w:p w14:paraId="3ED7067E" w14:textId="77777777" w:rsidR="00C237CA" w:rsidRPr="004D2E09" w:rsidRDefault="00C237CA" w:rsidP="00A23DA2">
      <w:pPr>
        <w:keepNext/>
        <w:keepLines/>
        <w:spacing w:after="0" w:line="240" w:lineRule="auto"/>
        <w:jc w:val="both"/>
        <w:rPr>
          <w:rFonts w:ascii="Tahoma" w:hAnsi="Tahoma" w:cs="Tahoma"/>
          <w:sz w:val="20"/>
        </w:rPr>
      </w:pPr>
    </w:p>
    <w:p w14:paraId="5A20D2D5" w14:textId="77777777" w:rsidR="00C237CA" w:rsidRDefault="00C237CA" w:rsidP="00A23DA2">
      <w:pPr>
        <w:keepNext/>
        <w:keepLines/>
        <w:spacing w:after="0" w:line="240" w:lineRule="auto"/>
        <w:jc w:val="both"/>
        <w:rPr>
          <w:rFonts w:ascii="Tahoma" w:hAnsi="Tahoma" w:cs="Tahoma"/>
          <w:sz w:val="20"/>
        </w:rPr>
      </w:pPr>
    </w:p>
    <w:p w14:paraId="38452506" w14:textId="77777777" w:rsidR="00C237CA" w:rsidRDefault="00C237CA" w:rsidP="00A23DA2">
      <w:pPr>
        <w:keepNext/>
        <w:keepLines/>
        <w:spacing w:after="0" w:line="240" w:lineRule="auto"/>
        <w:jc w:val="both"/>
        <w:rPr>
          <w:rFonts w:ascii="Tahoma" w:hAnsi="Tahoma" w:cs="Tahoma"/>
          <w:sz w:val="20"/>
        </w:rPr>
      </w:pPr>
    </w:p>
    <w:p w14:paraId="4FAA2362" w14:textId="77777777" w:rsidR="00C237CA" w:rsidRDefault="00C237CA" w:rsidP="00A23DA2">
      <w:pPr>
        <w:keepNext/>
        <w:keepLines/>
        <w:spacing w:after="0" w:line="240" w:lineRule="auto"/>
        <w:jc w:val="both"/>
        <w:rPr>
          <w:rFonts w:ascii="Tahoma" w:hAnsi="Tahoma" w:cs="Tahoma"/>
          <w:sz w:val="20"/>
        </w:rPr>
      </w:pPr>
    </w:p>
    <w:p w14:paraId="4D1C3606" w14:textId="77777777" w:rsidR="00C237CA" w:rsidRDefault="00C237CA" w:rsidP="00A23DA2">
      <w:pPr>
        <w:keepNext/>
        <w:keepLines/>
        <w:spacing w:after="0" w:line="240" w:lineRule="auto"/>
        <w:jc w:val="both"/>
        <w:rPr>
          <w:rFonts w:ascii="Tahoma" w:hAnsi="Tahoma" w:cs="Tahoma"/>
          <w:sz w:val="20"/>
        </w:rPr>
      </w:pPr>
    </w:p>
    <w:p w14:paraId="4E5172B3" w14:textId="77777777" w:rsidR="00C237CA" w:rsidRDefault="00C237CA" w:rsidP="00A23DA2">
      <w:pPr>
        <w:keepNext/>
        <w:keepLines/>
        <w:spacing w:after="0" w:line="240" w:lineRule="auto"/>
        <w:jc w:val="both"/>
        <w:rPr>
          <w:rFonts w:ascii="Tahoma" w:hAnsi="Tahoma" w:cs="Tahoma"/>
          <w:sz w:val="20"/>
        </w:rPr>
      </w:pPr>
    </w:p>
    <w:p w14:paraId="25AA13CC" w14:textId="77777777" w:rsidR="00C237CA" w:rsidRDefault="00C237CA" w:rsidP="00A23DA2">
      <w:pPr>
        <w:keepNext/>
        <w:keepLines/>
        <w:spacing w:after="0" w:line="240" w:lineRule="auto"/>
        <w:jc w:val="both"/>
        <w:rPr>
          <w:rFonts w:ascii="Tahoma" w:hAnsi="Tahoma" w:cs="Tahoma"/>
          <w:sz w:val="20"/>
        </w:rPr>
      </w:pPr>
    </w:p>
    <w:p w14:paraId="08C639A0" w14:textId="77777777" w:rsidR="00C237CA" w:rsidRDefault="00C237CA" w:rsidP="00A23DA2">
      <w:pPr>
        <w:keepNext/>
        <w:keepLines/>
        <w:spacing w:after="0" w:line="240" w:lineRule="auto"/>
        <w:jc w:val="both"/>
        <w:rPr>
          <w:rFonts w:ascii="Tahoma" w:hAnsi="Tahoma" w:cs="Tahoma"/>
          <w:sz w:val="20"/>
        </w:rPr>
      </w:pPr>
    </w:p>
    <w:p w14:paraId="379D71AA" w14:textId="77777777" w:rsidR="00C237CA" w:rsidRDefault="00C237CA" w:rsidP="00A23DA2">
      <w:pPr>
        <w:keepNext/>
        <w:keepLines/>
        <w:spacing w:after="0" w:line="240" w:lineRule="auto"/>
        <w:jc w:val="both"/>
        <w:rPr>
          <w:rFonts w:ascii="Tahoma" w:hAnsi="Tahoma" w:cs="Tahoma"/>
          <w:sz w:val="20"/>
        </w:rPr>
      </w:pPr>
    </w:p>
    <w:p w14:paraId="2E1E45A0" w14:textId="77777777" w:rsidR="00C237CA" w:rsidRDefault="00C237CA" w:rsidP="00A23DA2">
      <w:pPr>
        <w:keepNext/>
        <w:keepLines/>
        <w:spacing w:after="0" w:line="240" w:lineRule="auto"/>
        <w:jc w:val="both"/>
        <w:rPr>
          <w:rFonts w:ascii="Tahoma" w:hAnsi="Tahoma" w:cs="Tahoma"/>
          <w:sz w:val="20"/>
        </w:rPr>
      </w:pPr>
    </w:p>
    <w:p w14:paraId="5A61CDCF" w14:textId="77777777" w:rsidR="00C237CA" w:rsidRPr="004D2E09" w:rsidRDefault="00C237CA" w:rsidP="00A23DA2">
      <w:pPr>
        <w:keepNext/>
        <w:keepLines/>
        <w:spacing w:after="0" w:line="240" w:lineRule="auto"/>
        <w:jc w:val="both"/>
        <w:rPr>
          <w:rFonts w:ascii="Tahoma" w:hAnsi="Tahoma" w:cs="Tahoma"/>
          <w:sz w:val="20"/>
        </w:rPr>
      </w:pPr>
    </w:p>
    <w:p w14:paraId="7521715C" w14:textId="5BE3EB21" w:rsidR="00C237CA" w:rsidRDefault="00C237CA" w:rsidP="00A23DA2">
      <w:pPr>
        <w:keepNext/>
        <w:keepLines/>
        <w:spacing w:after="0" w:line="240" w:lineRule="auto"/>
        <w:jc w:val="both"/>
        <w:rPr>
          <w:rFonts w:ascii="Tahoma" w:hAnsi="Tahoma" w:cs="Tahoma"/>
          <w:sz w:val="20"/>
        </w:rPr>
      </w:pPr>
    </w:p>
    <w:p w14:paraId="51C04A4C" w14:textId="77777777" w:rsidR="001C730C" w:rsidRPr="004D2E09" w:rsidRDefault="001C730C" w:rsidP="00A23DA2">
      <w:pPr>
        <w:keepNext/>
        <w:keepLines/>
        <w:spacing w:after="0" w:line="240" w:lineRule="auto"/>
        <w:jc w:val="both"/>
        <w:rPr>
          <w:rFonts w:ascii="Tahoma" w:hAnsi="Tahoma" w:cs="Tahoma"/>
          <w:sz w:val="20"/>
        </w:rPr>
      </w:pPr>
    </w:p>
    <w:p w14:paraId="1F06DD98" w14:textId="77777777" w:rsidR="00C237CA" w:rsidRPr="004D2E09" w:rsidRDefault="00C237CA" w:rsidP="00A23DA2">
      <w:pPr>
        <w:keepNext/>
        <w:keepLines/>
        <w:spacing w:after="0" w:line="240" w:lineRule="auto"/>
        <w:jc w:val="both"/>
        <w:rPr>
          <w:rFonts w:ascii="Tahoma" w:hAnsi="Tahoma" w:cs="Tahoma"/>
          <w:sz w:val="20"/>
        </w:rPr>
      </w:pPr>
    </w:p>
    <w:p w14:paraId="656FDDC4" w14:textId="77777777" w:rsidR="00C237CA" w:rsidRPr="004D2E09" w:rsidRDefault="00C237CA" w:rsidP="00A23DA2">
      <w:pPr>
        <w:keepNext/>
        <w:keepLines/>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C237CA" w:rsidRPr="004D2E09" w14:paraId="6A34756D" w14:textId="77777777" w:rsidTr="0041390B">
        <w:trPr>
          <w:trHeight w:val="235"/>
        </w:trPr>
        <w:tc>
          <w:tcPr>
            <w:tcW w:w="3119" w:type="dxa"/>
            <w:tcBorders>
              <w:bottom w:val="single" w:sz="4" w:space="0" w:color="auto"/>
            </w:tcBorders>
          </w:tcPr>
          <w:p w14:paraId="0F9BA855" w14:textId="77777777" w:rsidR="00C237CA" w:rsidRPr="004D2E09" w:rsidRDefault="00C237CA" w:rsidP="00A23DA2">
            <w:pPr>
              <w:keepNext/>
              <w:keepLines/>
              <w:spacing w:after="0" w:line="240" w:lineRule="auto"/>
              <w:jc w:val="both"/>
              <w:rPr>
                <w:rFonts w:ascii="Tahoma" w:eastAsia="Times New Roman" w:hAnsi="Tahoma" w:cs="Tahoma"/>
                <w:snapToGrid w:val="0"/>
                <w:sz w:val="20"/>
                <w:lang w:eastAsia="sl-SI"/>
              </w:rPr>
            </w:pPr>
          </w:p>
        </w:tc>
        <w:tc>
          <w:tcPr>
            <w:tcW w:w="2693" w:type="dxa"/>
          </w:tcPr>
          <w:p w14:paraId="61958F95" w14:textId="77777777" w:rsidR="00C237CA" w:rsidRPr="004D2E09" w:rsidRDefault="00C237CA" w:rsidP="00A23DA2">
            <w:pPr>
              <w:keepNext/>
              <w:keepLines/>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41B224A4" w14:textId="77777777" w:rsidR="00C237CA" w:rsidRPr="004D2E09" w:rsidRDefault="00C237CA" w:rsidP="00A23DA2">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C237CA" w:rsidRPr="004D2E09" w14:paraId="3BA048E3" w14:textId="77777777" w:rsidTr="0041390B">
        <w:trPr>
          <w:trHeight w:val="235"/>
        </w:trPr>
        <w:tc>
          <w:tcPr>
            <w:tcW w:w="3119" w:type="dxa"/>
            <w:tcBorders>
              <w:top w:val="single" w:sz="4" w:space="0" w:color="auto"/>
            </w:tcBorders>
          </w:tcPr>
          <w:p w14:paraId="7989CC3B" w14:textId="77777777" w:rsidR="00C237CA" w:rsidRPr="004D2E09" w:rsidRDefault="00C237CA" w:rsidP="00A23DA2">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(kraj, datum)</w:t>
            </w:r>
          </w:p>
        </w:tc>
        <w:tc>
          <w:tcPr>
            <w:tcW w:w="2693" w:type="dxa"/>
          </w:tcPr>
          <w:p w14:paraId="366CFA61" w14:textId="77777777" w:rsidR="00C237CA" w:rsidRPr="004D2E09" w:rsidRDefault="00C237CA" w:rsidP="00A23DA2">
            <w:pPr>
              <w:keepNext/>
              <w:keepLines/>
              <w:spacing w:after="0" w:line="240" w:lineRule="auto"/>
              <w:jc w:val="center"/>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žig</w:t>
            </w:r>
          </w:p>
        </w:tc>
        <w:tc>
          <w:tcPr>
            <w:tcW w:w="3544" w:type="dxa"/>
            <w:tcBorders>
              <w:top w:val="single" w:sz="4" w:space="0" w:color="auto"/>
            </w:tcBorders>
          </w:tcPr>
          <w:p w14:paraId="0DCE3A53" w14:textId="77777777" w:rsidR="00C237CA" w:rsidRPr="004D2E09" w:rsidRDefault="00C237CA" w:rsidP="00A23DA2">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(i</w:t>
            </w:r>
            <w:r w:rsidRPr="004D2E09">
              <w:rPr>
                <w:rFonts w:ascii="Tahoma" w:hAnsi="Tahoma" w:cs="Tahoma"/>
                <w:snapToGrid w:val="0"/>
                <w:sz w:val="20"/>
              </w:rPr>
              <w:t xml:space="preserve">me in priimek </w:t>
            </w:r>
            <w:r w:rsidRPr="004D2E09">
              <w:rPr>
                <w:rFonts w:ascii="Tahoma" w:eastAsia="Times New Roman" w:hAnsi="Tahoma" w:cs="Tahoma"/>
                <w:snapToGrid w:val="0"/>
                <w:sz w:val="20"/>
                <w:lang w:eastAsia="sl-SI"/>
              </w:rPr>
              <w:t>odgovorne osebe</w:t>
            </w:r>
            <w:r w:rsidRPr="004D2E09">
              <w:rPr>
                <w:rFonts w:ascii="Tahoma" w:hAnsi="Tahoma" w:cs="Tahoma"/>
                <w:snapToGrid w:val="0"/>
                <w:sz w:val="20"/>
              </w:rPr>
              <w:t xml:space="preserve"> ter podpis gospodarskega subjekta</w:t>
            </w:r>
            <w:r w:rsidRPr="004D2E09">
              <w:rPr>
                <w:rFonts w:ascii="Tahoma" w:eastAsia="Times New Roman" w:hAnsi="Tahoma" w:cs="Tahoma"/>
                <w:snapToGrid w:val="0"/>
                <w:sz w:val="20"/>
                <w:lang w:eastAsia="sl-SI"/>
              </w:rPr>
              <w:t>)</w:t>
            </w:r>
          </w:p>
        </w:tc>
      </w:tr>
    </w:tbl>
    <w:p w14:paraId="0F18F1ED" w14:textId="77777777" w:rsidR="00C237CA" w:rsidRPr="004D2E09" w:rsidRDefault="00C237CA" w:rsidP="00A23DA2">
      <w:pPr>
        <w:keepNext/>
        <w:keepLines/>
        <w:tabs>
          <w:tab w:val="left" w:pos="284"/>
        </w:tabs>
        <w:spacing w:after="0" w:line="240" w:lineRule="auto"/>
        <w:jc w:val="both"/>
        <w:rPr>
          <w:rFonts w:ascii="Tahoma" w:eastAsia="Times New Roman" w:hAnsi="Tahoma" w:cs="Tahoma"/>
          <w:b/>
          <w:sz w:val="20"/>
          <w:lang w:eastAsia="sl-SI"/>
        </w:rPr>
      </w:pPr>
    </w:p>
    <w:p w14:paraId="4B05D32F" w14:textId="59210C40" w:rsidR="00C237CA" w:rsidRDefault="00C237CA" w:rsidP="00A23DA2">
      <w:pPr>
        <w:keepNext/>
        <w:keepLines/>
        <w:spacing w:after="0" w:line="240" w:lineRule="auto"/>
        <w:ind w:left="5670"/>
        <w:jc w:val="both"/>
        <w:rPr>
          <w:rFonts w:ascii="Tahoma" w:hAnsi="Tahoma" w:cs="Tahoma"/>
          <w:sz w:val="20"/>
        </w:rPr>
      </w:pPr>
    </w:p>
    <w:p w14:paraId="63DFD5C7" w14:textId="77777777" w:rsidR="001C730C" w:rsidRPr="004D2E09" w:rsidRDefault="001C730C" w:rsidP="00A23DA2">
      <w:pPr>
        <w:keepNext/>
        <w:keepLines/>
        <w:spacing w:after="0" w:line="240" w:lineRule="auto"/>
        <w:ind w:left="5670"/>
        <w:jc w:val="both"/>
        <w:rPr>
          <w:rFonts w:ascii="Tahoma" w:hAnsi="Tahoma" w:cs="Tahoma"/>
          <w:sz w:val="20"/>
        </w:rPr>
      </w:pPr>
    </w:p>
    <w:p w14:paraId="398393DB" w14:textId="77777777" w:rsidR="00C237CA" w:rsidRPr="004708A0" w:rsidRDefault="00C237CA" w:rsidP="00A23DA2">
      <w:pPr>
        <w:keepNext/>
        <w:keepLines/>
        <w:tabs>
          <w:tab w:val="left" w:pos="284"/>
        </w:tabs>
        <w:spacing w:after="0" w:line="240" w:lineRule="auto"/>
        <w:jc w:val="both"/>
        <w:rPr>
          <w:rFonts w:ascii="Tahoma" w:hAnsi="Tahoma" w:cs="Tahoma"/>
          <w:sz w:val="18"/>
        </w:rPr>
      </w:pPr>
    </w:p>
    <w:p w14:paraId="07CC13FA" w14:textId="77777777" w:rsidR="00C237CA" w:rsidRPr="001C730C" w:rsidRDefault="00C237CA" w:rsidP="00A23DA2">
      <w:pPr>
        <w:keepNext/>
        <w:keepLines/>
        <w:spacing w:after="0" w:line="240" w:lineRule="auto"/>
        <w:jc w:val="both"/>
        <w:rPr>
          <w:rFonts w:ascii="Tahoma" w:eastAsia="Times New Roman" w:hAnsi="Tahoma" w:cs="Tahoma"/>
          <w:i/>
          <w:iCs/>
          <w:sz w:val="16"/>
          <w:lang w:eastAsia="sl-SI"/>
        </w:rPr>
      </w:pPr>
      <w:r w:rsidRPr="001C730C">
        <w:rPr>
          <w:rFonts w:ascii="Tahoma" w:hAnsi="Tahoma" w:cs="Tahoma"/>
          <w:b/>
          <w:i/>
          <w:sz w:val="16"/>
        </w:rPr>
        <w:t>Navodilo:</w:t>
      </w:r>
      <w:r w:rsidRPr="001C730C">
        <w:rPr>
          <w:rFonts w:ascii="Tahoma" w:hAnsi="Tahoma" w:cs="Tahoma"/>
          <w:i/>
          <w:sz w:val="16"/>
        </w:rPr>
        <w:t xml:space="preserve"> </w:t>
      </w:r>
      <w:r w:rsidRPr="001C730C">
        <w:rPr>
          <w:rFonts w:ascii="Tahoma" w:eastAsia="Times New Roman" w:hAnsi="Tahoma" w:cs="Tahoma"/>
          <w:i/>
          <w:iCs/>
          <w:sz w:val="16"/>
          <w:lang w:eastAsia="sl-SI"/>
        </w:rPr>
        <w:t xml:space="preserve">Pooblastilo izpolni in podpiše </w:t>
      </w:r>
      <w:r w:rsidRPr="001C730C">
        <w:rPr>
          <w:rFonts w:ascii="Tahoma" w:eastAsia="Times New Roman" w:hAnsi="Tahoma" w:cs="Tahoma"/>
          <w:i/>
          <w:iCs/>
          <w:sz w:val="16"/>
          <w:u w:val="single"/>
          <w:lang w:eastAsia="sl-SI"/>
        </w:rPr>
        <w:t>ponudnik</w:t>
      </w:r>
      <w:r w:rsidRPr="001C730C">
        <w:rPr>
          <w:rFonts w:ascii="Tahoma" w:eastAsia="Times New Roman" w:hAnsi="Tahoma" w:cs="Tahoma"/>
          <w:i/>
          <w:iCs/>
          <w:sz w:val="16"/>
          <w:lang w:eastAsia="sl-SI"/>
        </w:rPr>
        <w:t xml:space="preserve">, kot tudi vsi </w:t>
      </w:r>
      <w:r w:rsidRPr="001C730C">
        <w:rPr>
          <w:rFonts w:ascii="Tahoma" w:eastAsia="Times New Roman" w:hAnsi="Tahoma" w:cs="Tahoma"/>
          <w:i/>
          <w:iCs/>
          <w:sz w:val="16"/>
          <w:u w:val="single"/>
          <w:lang w:eastAsia="sl-SI"/>
        </w:rPr>
        <w:t>posamezni člani skupine ponudnikov</w:t>
      </w:r>
      <w:r w:rsidRPr="001C730C">
        <w:rPr>
          <w:rFonts w:ascii="Tahoma" w:eastAsia="Times New Roman" w:hAnsi="Tahoma" w:cs="Tahoma"/>
          <w:i/>
          <w:iCs/>
          <w:sz w:val="16"/>
          <w:lang w:eastAsia="sl-SI"/>
        </w:rPr>
        <w:t xml:space="preserve"> (partnerji) v primeru skupne ponudbe, vsi </w:t>
      </w:r>
      <w:r w:rsidRPr="001C730C">
        <w:rPr>
          <w:rFonts w:ascii="Tahoma" w:eastAsia="Times New Roman" w:hAnsi="Tahoma" w:cs="Tahoma"/>
          <w:i/>
          <w:iCs/>
          <w:sz w:val="16"/>
          <w:u w:val="single"/>
          <w:lang w:eastAsia="sl-SI"/>
        </w:rPr>
        <w:t>podizvajalci</w:t>
      </w:r>
      <w:r w:rsidRPr="001C730C">
        <w:rPr>
          <w:rFonts w:ascii="Tahoma" w:eastAsia="Times New Roman" w:hAnsi="Tahoma" w:cs="Tahoma"/>
          <w:i/>
          <w:iCs/>
          <w:sz w:val="16"/>
          <w:lang w:eastAsia="sl-SI"/>
        </w:rPr>
        <w:t xml:space="preserve"> (če ponudnik izvaja javno naročilo s podizvajalci) ter vsi </w:t>
      </w:r>
      <w:r w:rsidRPr="001C730C">
        <w:rPr>
          <w:rFonts w:ascii="Tahoma" w:eastAsia="Times New Roman" w:hAnsi="Tahoma" w:cs="Tahoma"/>
          <w:bCs/>
          <w:i/>
          <w:iCs/>
          <w:sz w:val="16"/>
          <w:u w:val="single"/>
          <w:lang w:eastAsia="sl-SI"/>
        </w:rPr>
        <w:t>gospodarski subjekti katerih zmogljivosti uporablja ponudnik</w:t>
      </w:r>
      <w:r w:rsidRPr="001C730C">
        <w:rPr>
          <w:rFonts w:ascii="Tahoma" w:eastAsia="Times New Roman" w:hAnsi="Tahoma" w:cs="Tahoma"/>
          <w:i/>
          <w:iCs/>
          <w:sz w:val="16"/>
          <w:lang w:eastAsia="sl-SI"/>
        </w:rPr>
        <w:t>.</w:t>
      </w:r>
    </w:p>
    <w:p w14:paraId="3B270203" w14:textId="77777777" w:rsidR="00C237CA" w:rsidRPr="007001B7" w:rsidRDefault="00C237CA" w:rsidP="00A23DA2">
      <w:pPr>
        <w:keepNext/>
        <w:keepLines/>
        <w:spacing w:after="0" w:line="240" w:lineRule="auto"/>
        <w:jc w:val="right"/>
        <w:rPr>
          <w:rFonts w:ascii="Tahoma" w:eastAsia="Times New Roman" w:hAnsi="Tahoma" w:cs="Tahoma"/>
          <w:b/>
          <w:i/>
          <w:lang w:eastAsia="sl-SI"/>
        </w:rPr>
      </w:pPr>
      <w:r>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6284FCA9" w14:textId="77777777" w:rsidR="00C237CA" w:rsidRDefault="00C237CA" w:rsidP="00A23DA2">
      <w:pPr>
        <w:keepNext/>
        <w:keepLines/>
        <w:spacing w:after="0" w:line="240" w:lineRule="auto"/>
        <w:jc w:val="both"/>
        <w:rPr>
          <w:rFonts w:ascii="Tahoma" w:eastAsia="Times New Roman" w:hAnsi="Tahoma" w:cs="Tahoma"/>
          <w:lang w:eastAsia="sl-SI"/>
        </w:rPr>
      </w:pPr>
    </w:p>
    <w:p w14:paraId="22DDDBDA" w14:textId="77777777" w:rsidR="00C237CA" w:rsidRPr="00D63574" w:rsidRDefault="00C237CA" w:rsidP="00A23DA2">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 – ZA FIZIČNE OSEBE</w:t>
      </w:r>
    </w:p>
    <w:p w14:paraId="344808B9" w14:textId="77777777" w:rsidR="00C237CA"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A836278"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2D657774"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8A45929"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43FD4054"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599A676"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93F5CD" w14:textId="77777777" w:rsidR="00C237CA"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114999C2"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4F9C6A9D"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3EB2D949"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6E468D99"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23B31CBF"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29629019"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53ED836"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16F97440"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7AED6C8D"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016A4AFF" w14:textId="77777777" w:rsidR="00C237CA" w:rsidRPr="002E04D2" w:rsidRDefault="00C237CA" w:rsidP="00A23DA2">
      <w:pPr>
        <w:keepNext/>
        <w:keepLines/>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65CBD028"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6FD7F39"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56069A34" w14:textId="77777777" w:rsidR="00C237CA" w:rsidRPr="002E04D2" w:rsidRDefault="00C237CA" w:rsidP="00A23DA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56569754" w14:textId="77777777" w:rsidR="00C237CA" w:rsidRPr="002E04D2" w:rsidRDefault="00C237CA" w:rsidP="00A23DA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52F85492"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401632F" w14:textId="77777777" w:rsidR="001C730C" w:rsidRPr="00A8728C" w:rsidRDefault="001C730C" w:rsidP="001C730C">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A8728C">
        <w:rPr>
          <w:rFonts w:ascii="Tahoma" w:eastAsia="Times New Roman" w:hAnsi="Tahoma" w:cs="Tahoma"/>
          <w:sz w:val="20"/>
          <w:lang w:eastAsia="sl-SI"/>
        </w:rPr>
        <w:t>da mi ni bila izrečena pravnomočna sodba, ki ima elemente kaznivih dejanj iz Kazenskega zakonika (Uradni list RS, št. 50/12 – uradno prečiščeno besedilo, 54/15, 38/16, 27/17, 23/20, 91/20, 175/20 – ZIUOPDVE in 195/20; v nadaljnjem besedilu: KZ-1), ki so opredeljena v prvem odstavku 75. člena ZJN-3</w:t>
      </w:r>
      <w:r w:rsidRPr="00A8728C">
        <w:rPr>
          <w:rFonts w:ascii="Tahoma" w:eastAsia="Times New Roman" w:hAnsi="Tahoma" w:cs="Tahoma"/>
          <w:sz w:val="20"/>
          <w:szCs w:val="20"/>
          <w:lang w:eastAsia="sl-SI"/>
        </w:rPr>
        <w:t xml:space="preserve"> </w:t>
      </w:r>
    </w:p>
    <w:p w14:paraId="4623C6E0"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65915551"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1382EB61"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08CB1BF" w14:textId="77777777" w:rsidR="00C237CA" w:rsidRPr="002E04D2" w:rsidRDefault="00C237CA" w:rsidP="00A23DA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508BA721"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897866A" w14:textId="7E722D89" w:rsidR="00C237CA" w:rsidRPr="002E04D2" w:rsidRDefault="00C237CA" w:rsidP="00A23DA2">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Verovškova ulica 70, 1000 Ljubljana, da za potrebe preverjanja </w:t>
      </w:r>
      <w:r w:rsidRPr="00C237CA">
        <w:rPr>
          <w:rFonts w:ascii="Tahoma" w:eastAsia="Times New Roman" w:hAnsi="Tahoma" w:cs="Tahoma"/>
          <w:sz w:val="20"/>
          <w:szCs w:val="20"/>
          <w:lang w:eastAsia="sl-SI"/>
        </w:rPr>
        <w:t xml:space="preserve">izpolnjevanja pogojev v postopku oddaje javnega naročila št. </w:t>
      </w:r>
      <w:r w:rsidR="00677BB5">
        <w:rPr>
          <w:rFonts w:ascii="Tahoma" w:eastAsia="Times New Roman" w:hAnsi="Tahoma" w:cs="Tahoma"/>
          <w:b/>
          <w:noProof/>
          <w:sz w:val="20"/>
          <w:szCs w:val="20"/>
          <w:lang w:eastAsia="sl-SI"/>
        </w:rPr>
        <w:t>JPE-SAL-238/22</w:t>
      </w:r>
      <w:r w:rsidR="0033283F">
        <w:rPr>
          <w:rFonts w:ascii="Tahoma" w:eastAsia="Times New Roman" w:hAnsi="Tahoma" w:cs="Tahoma"/>
          <w:b/>
          <w:noProof/>
          <w:sz w:val="20"/>
          <w:szCs w:val="20"/>
          <w:lang w:eastAsia="sl-SI"/>
        </w:rPr>
        <w:t xml:space="preserve"> </w:t>
      </w:r>
      <w:r w:rsidRPr="00C237CA">
        <w:rPr>
          <w:rFonts w:ascii="Tahoma" w:eastAsia="Times New Roman" w:hAnsi="Tahoma" w:cs="Tahoma"/>
          <w:b/>
          <w:noProof/>
          <w:sz w:val="20"/>
          <w:szCs w:val="20"/>
          <w:lang w:eastAsia="sl-SI"/>
        </w:rPr>
        <w:t xml:space="preserve">- </w:t>
      </w:r>
      <w:r w:rsidR="0033283F">
        <w:rPr>
          <w:rFonts w:ascii="Tahoma" w:eastAsia="Times New Roman" w:hAnsi="Tahoma" w:cs="Tahoma"/>
          <w:b/>
          <w:noProof/>
          <w:sz w:val="20"/>
          <w:szCs w:val="20"/>
          <w:lang w:eastAsia="sl-SI"/>
        </w:rPr>
        <w:t>Sukcesivne dobave kotlovskega in nerjavnega materiala</w:t>
      </w:r>
      <w:r w:rsidRPr="00C237CA">
        <w:rPr>
          <w:rFonts w:ascii="Tahoma" w:eastAsia="Times New Roman" w:hAnsi="Tahoma" w:cs="Tahoma"/>
          <w:sz w:val="20"/>
          <w:szCs w:val="20"/>
          <w:lang w:eastAsia="sl-SI"/>
        </w:rPr>
        <w:t>, od</w:t>
      </w:r>
      <w:r w:rsidRPr="002E04D2">
        <w:rPr>
          <w:rFonts w:ascii="Tahoma" w:eastAsia="Times New Roman" w:hAnsi="Tahoma" w:cs="Tahoma"/>
          <w:sz w:val="20"/>
          <w:szCs w:val="20"/>
          <w:lang w:eastAsia="sl-SI"/>
        </w:rPr>
        <w:t xml:space="preserve"> Ministrstva za pravosodje pridobi potrdilo iz kazenske evidence.</w:t>
      </w:r>
    </w:p>
    <w:p w14:paraId="080C59CB"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CDD6695"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34B557EB" w14:textId="77777777" w:rsidR="00C237CA" w:rsidRPr="002E04D2" w:rsidRDefault="00C237CA" w:rsidP="00A23DA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237CA" w:rsidRPr="002E04D2" w14:paraId="76C4D8CD" w14:textId="77777777" w:rsidTr="0041390B">
        <w:trPr>
          <w:trHeight w:val="235"/>
        </w:trPr>
        <w:tc>
          <w:tcPr>
            <w:tcW w:w="3402" w:type="dxa"/>
            <w:tcBorders>
              <w:top w:val="single" w:sz="4" w:space="0" w:color="auto"/>
            </w:tcBorders>
          </w:tcPr>
          <w:p w14:paraId="2BFA9A87" w14:textId="77777777" w:rsidR="00C237CA" w:rsidRPr="002E04D2" w:rsidRDefault="00C237CA" w:rsidP="00A23DA2">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480703CF" w14:textId="77777777" w:rsidR="00C237CA" w:rsidRPr="002E04D2" w:rsidRDefault="00C237CA" w:rsidP="00A23DA2">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502A0313" w14:textId="77777777" w:rsidR="00C237CA" w:rsidRPr="002E04D2" w:rsidRDefault="00C237CA" w:rsidP="00A23DA2">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78BE15B3" w14:textId="77777777" w:rsidR="00C237CA" w:rsidRPr="002E04D2"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2F535D27" w14:textId="77777777" w:rsidR="00C237CA" w:rsidRPr="002E04D2"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2C297504" w14:textId="77777777" w:rsidR="00C237CA" w:rsidRPr="002E04D2" w:rsidRDefault="00C237CA" w:rsidP="00A23DA2">
      <w:pPr>
        <w:keepNext/>
        <w:keepLines/>
        <w:tabs>
          <w:tab w:val="left" w:pos="284"/>
        </w:tabs>
        <w:spacing w:after="0" w:line="240" w:lineRule="auto"/>
        <w:jc w:val="both"/>
        <w:rPr>
          <w:rFonts w:ascii="Tahoma" w:eastAsia="Times New Roman" w:hAnsi="Tahoma" w:cs="Tahoma"/>
          <w:sz w:val="20"/>
          <w:szCs w:val="20"/>
          <w:lang w:eastAsia="sl-SI"/>
        </w:rPr>
      </w:pPr>
    </w:p>
    <w:p w14:paraId="4D7AD7BE" w14:textId="77777777" w:rsidR="00C237CA" w:rsidRPr="002E04D2" w:rsidRDefault="00C237CA" w:rsidP="00A23DA2">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7CB38430" w14:textId="77777777" w:rsidR="00C237CA" w:rsidRPr="002E04D2" w:rsidRDefault="00C237CA" w:rsidP="00A23DA2">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0DE3226C" w14:textId="77777777" w:rsidR="00C237CA" w:rsidRPr="002E04D2" w:rsidRDefault="00C237CA" w:rsidP="00A23DA2">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5DAC3BCF" w14:textId="77777777" w:rsidR="00C237CA" w:rsidRPr="002E04D2" w:rsidRDefault="00C237CA" w:rsidP="00A23DA2">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337F6558" w14:textId="77777777" w:rsidR="00C237CA" w:rsidRPr="002E04D2" w:rsidRDefault="00C237CA" w:rsidP="00A23DA2">
      <w:pPr>
        <w:keepNext/>
        <w:keepLines/>
        <w:spacing w:after="0" w:line="240" w:lineRule="auto"/>
        <w:jc w:val="both"/>
        <w:rPr>
          <w:rFonts w:ascii="Tahoma" w:eastAsia="Times New Roman" w:hAnsi="Tahoma" w:cs="Tahoma"/>
          <w:b/>
          <w:i/>
          <w:sz w:val="16"/>
          <w:szCs w:val="18"/>
          <w:lang w:eastAsia="sl-SI"/>
        </w:rPr>
      </w:pPr>
    </w:p>
    <w:p w14:paraId="395F9F16" w14:textId="77777777" w:rsidR="00C237CA" w:rsidRPr="00D80D3A" w:rsidRDefault="00C237CA" w:rsidP="00A23DA2">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2466D8B9" w14:textId="77777777" w:rsidR="00090D8E" w:rsidRPr="00D80D3A" w:rsidRDefault="00090D8E" w:rsidP="00A23DA2">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108DD42B" w14:textId="77777777" w:rsidTr="00A9443F">
        <w:tc>
          <w:tcPr>
            <w:tcW w:w="7740" w:type="dxa"/>
            <w:tcBorders>
              <w:top w:val="single" w:sz="4" w:space="0" w:color="000000"/>
              <w:left w:val="single" w:sz="4" w:space="0" w:color="000000"/>
              <w:bottom w:val="single" w:sz="4" w:space="0" w:color="000000"/>
            </w:tcBorders>
          </w:tcPr>
          <w:p w14:paraId="189500DC" w14:textId="77777777" w:rsidR="00090D8E" w:rsidRPr="005B4A18" w:rsidRDefault="00090D8E" w:rsidP="00A23DA2">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274EAE9F" w14:textId="77777777" w:rsidR="00090D8E" w:rsidRPr="005B4A18" w:rsidRDefault="00090D8E" w:rsidP="00A23DA2">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2C113743"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2B81BD50"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2B4873D7"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1590C76A" w14:textId="163D02B9"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677BB5">
        <w:rPr>
          <w:rFonts w:ascii="Tahoma" w:eastAsia="Times New Roman" w:hAnsi="Tahoma" w:cs="Tahoma"/>
          <w:b/>
          <w:noProof/>
          <w:lang w:eastAsia="sl-SI"/>
        </w:rPr>
        <w:t>JPE-SAL-238/22</w:t>
      </w:r>
      <w:r w:rsidR="0033283F">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33283F">
        <w:rPr>
          <w:rFonts w:ascii="Tahoma" w:eastAsia="Times New Roman" w:hAnsi="Tahoma" w:cs="Tahoma"/>
          <w:b/>
          <w:noProof/>
          <w:lang w:eastAsia="sl-SI"/>
        </w:rPr>
        <w:t>Sukcesivne dobave kotlovskega in nerjavnega materiala</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6E3EEBD8" w14:textId="77777777" w:rsidR="00090D8E" w:rsidRPr="005B4A18" w:rsidRDefault="00090D8E" w:rsidP="00A23DA2">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3B1CCDDF" w14:textId="77777777" w:rsidTr="00A9443F">
        <w:trPr>
          <w:trHeight w:val="460"/>
        </w:trPr>
        <w:tc>
          <w:tcPr>
            <w:tcW w:w="6062" w:type="dxa"/>
            <w:shd w:val="clear" w:color="auto" w:fill="auto"/>
            <w:vAlign w:val="center"/>
          </w:tcPr>
          <w:p w14:paraId="7EEAC277" w14:textId="77777777" w:rsidR="00090D8E" w:rsidRPr="005B4A18" w:rsidRDefault="00090D8E" w:rsidP="00A23DA2">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0F3338F5" w14:textId="77777777" w:rsidR="00090D8E" w:rsidRPr="005B4A18" w:rsidRDefault="00090D8E" w:rsidP="00A23DA2">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7A5DBED2" w14:textId="77777777" w:rsidTr="00A9443F">
        <w:trPr>
          <w:trHeight w:val="460"/>
        </w:trPr>
        <w:tc>
          <w:tcPr>
            <w:tcW w:w="6062" w:type="dxa"/>
            <w:shd w:val="clear" w:color="auto" w:fill="auto"/>
          </w:tcPr>
          <w:p w14:paraId="5B12A6B2" w14:textId="77777777" w:rsidR="00090D8E" w:rsidRPr="005B4A18" w:rsidRDefault="00090D8E" w:rsidP="00A23DA2">
            <w:pPr>
              <w:keepNext/>
              <w:keepLines/>
              <w:spacing w:after="0" w:line="240" w:lineRule="auto"/>
              <w:jc w:val="both"/>
              <w:rPr>
                <w:rFonts w:ascii="Tahoma" w:hAnsi="Tahoma" w:cs="Tahoma"/>
              </w:rPr>
            </w:pPr>
          </w:p>
        </w:tc>
        <w:tc>
          <w:tcPr>
            <w:tcW w:w="3402" w:type="dxa"/>
            <w:shd w:val="clear" w:color="auto" w:fill="auto"/>
          </w:tcPr>
          <w:p w14:paraId="7591EDD3" w14:textId="77777777" w:rsidR="00090D8E" w:rsidRPr="005B4A18" w:rsidRDefault="00090D8E" w:rsidP="00A23DA2">
            <w:pPr>
              <w:keepNext/>
              <w:keepLines/>
              <w:spacing w:after="0" w:line="240" w:lineRule="auto"/>
              <w:jc w:val="both"/>
              <w:rPr>
                <w:rFonts w:ascii="Tahoma" w:hAnsi="Tahoma" w:cs="Tahoma"/>
              </w:rPr>
            </w:pPr>
          </w:p>
        </w:tc>
      </w:tr>
    </w:tbl>
    <w:p w14:paraId="796E7233" w14:textId="77777777" w:rsidR="00090D8E" w:rsidRPr="005B4A18" w:rsidRDefault="00090D8E" w:rsidP="00A23DA2">
      <w:pPr>
        <w:keepNext/>
        <w:keepLines/>
        <w:spacing w:after="0" w:line="240" w:lineRule="auto"/>
        <w:jc w:val="both"/>
        <w:rPr>
          <w:rFonts w:ascii="Tahoma" w:hAnsi="Tahoma" w:cs="Tahoma"/>
          <w:b/>
          <w:bCs/>
        </w:rPr>
      </w:pPr>
    </w:p>
    <w:p w14:paraId="1D200EBB" w14:textId="77777777" w:rsidR="00090D8E" w:rsidRPr="005B4A18" w:rsidRDefault="00090D8E" w:rsidP="00A23DA2">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71E1EDAD" w14:textId="77777777" w:rsidR="00090D8E" w:rsidRPr="005B4A18" w:rsidRDefault="00090D8E" w:rsidP="00A23DA2">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03680C93" w14:textId="77777777" w:rsidR="00090D8E" w:rsidRPr="005B4A18" w:rsidRDefault="00090D8E" w:rsidP="00A23DA2">
      <w:pPr>
        <w:keepNext/>
        <w:keepLines/>
        <w:spacing w:after="0" w:line="240" w:lineRule="auto"/>
        <w:jc w:val="both"/>
        <w:rPr>
          <w:rFonts w:ascii="Tahoma" w:hAnsi="Tahoma" w:cs="Tahoma"/>
        </w:rPr>
      </w:pPr>
    </w:p>
    <w:p w14:paraId="49B7074B"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D9FA250"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40229747" w14:textId="77777777" w:rsidR="00090D8E" w:rsidRPr="005B4A18" w:rsidRDefault="00090D8E" w:rsidP="00A23DA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4F53F43E" w14:textId="77777777" w:rsidTr="00A9443F">
        <w:trPr>
          <w:trHeight w:val="235"/>
        </w:trPr>
        <w:tc>
          <w:tcPr>
            <w:tcW w:w="3402" w:type="dxa"/>
            <w:tcBorders>
              <w:bottom w:val="single" w:sz="4" w:space="0" w:color="auto"/>
            </w:tcBorders>
          </w:tcPr>
          <w:p w14:paraId="0A124BD3"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AF386A3"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6B8102C3" w14:textId="77777777" w:rsidR="00090D8E" w:rsidRPr="005B4A18" w:rsidRDefault="00090D8E"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06E0EDCA" w14:textId="77777777" w:rsidTr="00A9443F">
        <w:trPr>
          <w:trHeight w:val="235"/>
        </w:trPr>
        <w:tc>
          <w:tcPr>
            <w:tcW w:w="3402" w:type="dxa"/>
            <w:tcBorders>
              <w:top w:val="single" w:sz="4" w:space="0" w:color="auto"/>
            </w:tcBorders>
          </w:tcPr>
          <w:p w14:paraId="62CDBCAC"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09CBFDA3" w14:textId="77777777" w:rsidR="00090D8E" w:rsidRPr="005B4A18" w:rsidRDefault="00090D8E" w:rsidP="00A23DA2">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71CDFFF2"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E0F100F" w14:textId="77777777" w:rsidR="00090D8E" w:rsidRPr="005B4A18" w:rsidRDefault="00090D8E" w:rsidP="00A23DA2">
      <w:pPr>
        <w:keepNext/>
        <w:keepLines/>
        <w:spacing w:after="0" w:line="240" w:lineRule="auto"/>
        <w:jc w:val="both"/>
        <w:rPr>
          <w:rFonts w:ascii="Tahoma" w:hAnsi="Tahoma" w:cs="Tahoma"/>
          <w:b/>
        </w:rPr>
      </w:pPr>
    </w:p>
    <w:p w14:paraId="22E7F9B3" w14:textId="77777777" w:rsidR="00090D8E" w:rsidRPr="005B4A18" w:rsidRDefault="00090D8E" w:rsidP="00A23DA2">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38631162" w14:textId="77777777" w:rsidR="00090D8E" w:rsidRPr="005B4A18" w:rsidRDefault="00090D8E" w:rsidP="00A23DA2">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4B9EAFC6" w14:textId="77777777" w:rsidR="00090D8E" w:rsidRPr="005B4A18" w:rsidRDefault="00090D8E" w:rsidP="00A23DA2">
      <w:pPr>
        <w:keepNext/>
        <w:keepLines/>
        <w:spacing w:after="0" w:line="240" w:lineRule="auto"/>
        <w:jc w:val="both"/>
        <w:rPr>
          <w:rFonts w:ascii="Tahoma" w:hAnsi="Tahoma" w:cs="Tahoma"/>
          <w:b/>
        </w:rPr>
      </w:pPr>
    </w:p>
    <w:p w14:paraId="21CA0A3C"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5EF76853"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546A31C3" w14:textId="77777777" w:rsidR="00090D8E" w:rsidRPr="005B4A18" w:rsidRDefault="00090D8E" w:rsidP="00A23DA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414EE585" w14:textId="77777777" w:rsidTr="00A9443F">
        <w:trPr>
          <w:trHeight w:val="235"/>
        </w:trPr>
        <w:tc>
          <w:tcPr>
            <w:tcW w:w="3402" w:type="dxa"/>
            <w:tcBorders>
              <w:bottom w:val="single" w:sz="4" w:space="0" w:color="auto"/>
            </w:tcBorders>
          </w:tcPr>
          <w:p w14:paraId="0903D81D"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38694F1"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D0CDB8A" w14:textId="77777777" w:rsidR="00090D8E" w:rsidRPr="005B4A18" w:rsidRDefault="00090D8E"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6118FF72" w14:textId="77777777" w:rsidTr="00A9443F">
        <w:trPr>
          <w:trHeight w:val="235"/>
        </w:trPr>
        <w:tc>
          <w:tcPr>
            <w:tcW w:w="3402" w:type="dxa"/>
            <w:tcBorders>
              <w:top w:val="single" w:sz="4" w:space="0" w:color="auto"/>
            </w:tcBorders>
          </w:tcPr>
          <w:p w14:paraId="0AC7F57D"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4216B8B" w14:textId="77777777" w:rsidR="00090D8E" w:rsidRPr="005B4A18" w:rsidRDefault="00090D8E" w:rsidP="00A23DA2">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12770A4" w14:textId="77777777" w:rsidR="00090D8E" w:rsidRPr="005B4A18" w:rsidRDefault="00090D8E" w:rsidP="00A23DA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170C9747" w14:textId="77777777" w:rsidR="00090D8E" w:rsidRDefault="00090D8E" w:rsidP="00A23DA2">
      <w:pPr>
        <w:keepNext/>
        <w:keepLines/>
        <w:tabs>
          <w:tab w:val="left" w:pos="284"/>
        </w:tabs>
        <w:spacing w:after="0" w:line="240" w:lineRule="auto"/>
        <w:jc w:val="both"/>
        <w:rPr>
          <w:rFonts w:ascii="Tahoma" w:hAnsi="Tahoma" w:cs="Tahoma"/>
          <w:b/>
          <w:i/>
          <w:sz w:val="16"/>
          <w:szCs w:val="16"/>
        </w:rPr>
      </w:pPr>
    </w:p>
    <w:p w14:paraId="59143C15" w14:textId="77777777" w:rsidR="00090D8E" w:rsidRPr="005B4A18" w:rsidRDefault="00090D8E" w:rsidP="00A23DA2">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851E1CB" w14:textId="77777777" w:rsidR="00090D8E" w:rsidRPr="005B4A18" w:rsidRDefault="00090D8E" w:rsidP="00A23DA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785025B9" w14:textId="77777777" w:rsidR="00090D8E" w:rsidRPr="005B4A18" w:rsidRDefault="00090D8E" w:rsidP="00A23DA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35C42983" w14:textId="77777777" w:rsidR="00090D8E" w:rsidRPr="005B4A18" w:rsidRDefault="00090D8E" w:rsidP="00A23DA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41795172" w14:textId="77777777" w:rsidR="00090D8E" w:rsidRPr="005B4A18" w:rsidRDefault="00090D8E" w:rsidP="00A23DA2">
      <w:pPr>
        <w:keepNext/>
        <w:keepLines/>
        <w:tabs>
          <w:tab w:val="left" w:pos="567"/>
          <w:tab w:val="num" w:pos="851"/>
          <w:tab w:val="left" w:pos="993"/>
        </w:tabs>
        <w:spacing w:after="0" w:line="240" w:lineRule="auto"/>
        <w:jc w:val="both"/>
        <w:rPr>
          <w:rFonts w:ascii="Tahoma" w:hAnsi="Tahoma" w:cs="Tahoma"/>
          <w:b/>
          <w:i/>
          <w:sz w:val="12"/>
          <w:szCs w:val="12"/>
        </w:rPr>
      </w:pPr>
    </w:p>
    <w:p w14:paraId="6636477F" w14:textId="77777777" w:rsidR="00090D8E" w:rsidRPr="005B4A18" w:rsidRDefault="00090D8E" w:rsidP="00A23DA2">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4B61BF1C" w14:textId="77777777" w:rsidR="00090D8E" w:rsidRPr="005B4A18" w:rsidRDefault="00090D8E" w:rsidP="00A23DA2">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066ABDA2" w14:textId="77777777" w:rsidTr="00A9443F">
        <w:tc>
          <w:tcPr>
            <w:tcW w:w="8008" w:type="dxa"/>
            <w:tcBorders>
              <w:top w:val="single" w:sz="4" w:space="0" w:color="auto"/>
              <w:bottom w:val="single" w:sz="4" w:space="0" w:color="auto"/>
            </w:tcBorders>
          </w:tcPr>
          <w:p w14:paraId="7FED6531" w14:textId="77777777" w:rsidR="00090D8E" w:rsidRPr="005B4A18" w:rsidRDefault="00090D8E" w:rsidP="00A23DA2">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515008B4" w14:textId="77777777" w:rsidR="00090D8E" w:rsidRPr="005B4A18" w:rsidRDefault="00090D8E" w:rsidP="00A23DA2">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47F993F8"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4CAE59B3" w14:textId="7AB43169" w:rsidR="00090D8E" w:rsidRDefault="00677BB5"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JPE-SAL-238/22</w:t>
      </w:r>
      <w:r w:rsidR="0033283F">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r w:rsidR="00090D8E">
        <w:rPr>
          <w:rFonts w:ascii="Tahoma" w:eastAsia="Times New Roman" w:hAnsi="Tahoma" w:cs="Tahoma"/>
          <w:b/>
          <w:lang w:eastAsia="sl-SI"/>
        </w:rPr>
        <w:t xml:space="preserve"> </w:t>
      </w:r>
    </w:p>
    <w:p w14:paraId="57B4023D" w14:textId="77777777" w:rsidR="00090D8E" w:rsidRPr="005B4A18" w:rsidRDefault="00090D8E" w:rsidP="00A23DA2">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42EE5BDC" w14:textId="77777777" w:rsidTr="00A9443F">
        <w:trPr>
          <w:trHeight w:val="385"/>
          <w:jc w:val="center"/>
        </w:trPr>
        <w:tc>
          <w:tcPr>
            <w:tcW w:w="2762" w:type="dxa"/>
          </w:tcPr>
          <w:p w14:paraId="2FC6D2AD"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798CFBA1"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Pr>
          <w:p w14:paraId="309E45F4"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00729567" w14:textId="77777777" w:rsidTr="00A9443F">
        <w:trPr>
          <w:jc w:val="center"/>
        </w:trPr>
        <w:tc>
          <w:tcPr>
            <w:tcW w:w="2762" w:type="dxa"/>
          </w:tcPr>
          <w:p w14:paraId="4D46E5EE"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3EFC197"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Pr>
          <w:p w14:paraId="0FE28770"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698E324F" w14:textId="77777777" w:rsidTr="00A9443F">
        <w:trPr>
          <w:jc w:val="center"/>
        </w:trPr>
        <w:tc>
          <w:tcPr>
            <w:tcW w:w="2762" w:type="dxa"/>
          </w:tcPr>
          <w:p w14:paraId="46DA4F5C"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0234614"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Pr>
          <w:p w14:paraId="2444416A"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35CE48B3"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0F2CE063"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47A8E7B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2DD560CE"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45C7C01C" w14:textId="77777777" w:rsidR="00090D8E" w:rsidRPr="005B4A18" w:rsidRDefault="00090D8E" w:rsidP="00A23DA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1B21DE25"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7D540176"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1AC90BC6"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065B5A33" w14:textId="77777777" w:rsidTr="00A9443F">
        <w:trPr>
          <w:trHeight w:val="163"/>
          <w:jc w:val="center"/>
        </w:trPr>
        <w:tc>
          <w:tcPr>
            <w:tcW w:w="2762" w:type="dxa"/>
          </w:tcPr>
          <w:p w14:paraId="6DEF8950"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1973B109"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544A159F" w14:textId="77777777" w:rsidTr="00A9443F">
        <w:trPr>
          <w:jc w:val="center"/>
        </w:trPr>
        <w:tc>
          <w:tcPr>
            <w:tcW w:w="2762" w:type="dxa"/>
          </w:tcPr>
          <w:p w14:paraId="79A00548"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0AF78230"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3DADCD07" w14:textId="77777777" w:rsidTr="00A9443F">
        <w:trPr>
          <w:jc w:val="center"/>
        </w:trPr>
        <w:tc>
          <w:tcPr>
            <w:tcW w:w="2762" w:type="dxa"/>
          </w:tcPr>
          <w:p w14:paraId="392C58B8"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75544A2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17C151FC" w14:textId="77777777" w:rsidTr="00A9443F">
        <w:trPr>
          <w:trHeight w:val="1276"/>
          <w:jc w:val="center"/>
        </w:trPr>
        <w:tc>
          <w:tcPr>
            <w:tcW w:w="2762" w:type="dxa"/>
          </w:tcPr>
          <w:p w14:paraId="4F9F5FFB" w14:textId="77777777" w:rsidR="00090D8E" w:rsidRPr="005B4A18" w:rsidRDefault="00090D8E" w:rsidP="00A23DA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Vsak del javnega naročila (storitev/gradnja/blago), ki se oddaja v podizvajanje (vrsta/opis del)</w:t>
            </w:r>
          </w:p>
        </w:tc>
        <w:tc>
          <w:tcPr>
            <w:tcW w:w="6446" w:type="dxa"/>
          </w:tcPr>
          <w:p w14:paraId="3032033D"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09B319F3"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36F72A23"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431856A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43B99F71" w14:textId="77777777" w:rsidTr="00A9443F">
        <w:trPr>
          <w:trHeight w:val="208"/>
          <w:jc w:val="center"/>
        </w:trPr>
        <w:tc>
          <w:tcPr>
            <w:tcW w:w="2762" w:type="dxa"/>
          </w:tcPr>
          <w:p w14:paraId="6E72FA0D" w14:textId="77777777" w:rsidR="00090D8E" w:rsidRPr="005B4A18" w:rsidRDefault="00090D8E" w:rsidP="00A23DA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Količina/Delež (%) javnega naročila, ki se oddaja v podizvajanje</w:t>
            </w:r>
          </w:p>
        </w:tc>
        <w:tc>
          <w:tcPr>
            <w:tcW w:w="6446" w:type="dxa"/>
          </w:tcPr>
          <w:p w14:paraId="4BEFA5D4"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6742DA3D" w14:textId="77777777" w:rsidTr="00A9443F">
        <w:trPr>
          <w:jc w:val="center"/>
        </w:trPr>
        <w:tc>
          <w:tcPr>
            <w:tcW w:w="2762" w:type="dxa"/>
          </w:tcPr>
          <w:p w14:paraId="43267B55"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VREDNOST </w:t>
            </w:r>
            <w:r w:rsidR="00697A57">
              <w:rPr>
                <w:rFonts w:ascii="Tahoma" w:eastAsia="Times New Roman" w:hAnsi="Tahoma" w:cs="Tahoma"/>
                <w:lang w:eastAsia="sl-SI"/>
              </w:rPr>
              <w:t>DOBAVE</w:t>
            </w:r>
          </w:p>
          <w:p w14:paraId="36563815"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446" w:type="dxa"/>
          </w:tcPr>
          <w:p w14:paraId="24B24D0E"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bl>
    <w:p w14:paraId="0ABB534B"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4F7724C2" w14:textId="77777777" w:rsidR="00090D8E" w:rsidRPr="005B4A18" w:rsidRDefault="00090D8E" w:rsidP="00A23DA2">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28CA0F61" w14:textId="77777777" w:rsidR="00090D8E" w:rsidRPr="005B4A18" w:rsidRDefault="00090D8E" w:rsidP="00A23DA2">
      <w:pPr>
        <w:keepNext/>
        <w:keepLines/>
        <w:spacing w:after="0" w:line="240" w:lineRule="auto"/>
        <w:jc w:val="center"/>
        <w:rPr>
          <w:rFonts w:ascii="Tahoma" w:eastAsia="Times New Roman" w:hAnsi="Tahoma" w:cs="Tahoma"/>
          <w:b/>
          <w:bCs/>
          <w:lang w:eastAsia="sl-SI"/>
        </w:rPr>
      </w:pPr>
    </w:p>
    <w:p w14:paraId="6ABCBB1A" w14:textId="77777777" w:rsidR="00090D8E" w:rsidRPr="005B4A18" w:rsidRDefault="00090D8E" w:rsidP="00A23DA2">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324840FF" w14:textId="77777777" w:rsidTr="00A9443F">
        <w:tc>
          <w:tcPr>
            <w:tcW w:w="4820" w:type="dxa"/>
          </w:tcPr>
          <w:p w14:paraId="6562BD7E" w14:textId="77777777" w:rsidR="00090D8E" w:rsidRPr="005B4A18" w:rsidRDefault="00090D8E" w:rsidP="00A23DA2">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80C7DF1" w14:textId="77777777" w:rsidR="00090D8E" w:rsidRPr="005B4A18" w:rsidRDefault="00090D8E" w:rsidP="00A23DA2">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18F24431" w14:textId="77777777" w:rsidR="00090D8E" w:rsidRPr="005B4A18" w:rsidRDefault="00090D8E" w:rsidP="00A23DA2">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12EBF34" w14:textId="77777777" w:rsidR="00090D8E" w:rsidRPr="005B4A18" w:rsidRDefault="00090D8E" w:rsidP="00A23DA2">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3433314B" w14:textId="77777777" w:rsidTr="00A9443F">
        <w:trPr>
          <w:trHeight w:val="235"/>
        </w:trPr>
        <w:tc>
          <w:tcPr>
            <w:tcW w:w="3374" w:type="dxa"/>
            <w:tcBorders>
              <w:bottom w:val="single" w:sz="4" w:space="0" w:color="auto"/>
            </w:tcBorders>
          </w:tcPr>
          <w:p w14:paraId="1969F899" w14:textId="77777777" w:rsidR="00090D8E" w:rsidRPr="005B4A18" w:rsidRDefault="00090D8E" w:rsidP="00A23DA2">
            <w:pPr>
              <w:keepNext/>
              <w:keepLines/>
              <w:spacing w:after="0" w:line="240" w:lineRule="auto"/>
              <w:jc w:val="both"/>
              <w:rPr>
                <w:rFonts w:ascii="Tahoma" w:hAnsi="Tahoma" w:cs="Tahoma"/>
                <w:snapToGrid w:val="0"/>
              </w:rPr>
            </w:pPr>
          </w:p>
        </w:tc>
        <w:tc>
          <w:tcPr>
            <w:tcW w:w="2977" w:type="dxa"/>
          </w:tcPr>
          <w:p w14:paraId="1172BCBC" w14:textId="77777777" w:rsidR="00090D8E" w:rsidRPr="005B4A18" w:rsidRDefault="00090D8E" w:rsidP="00A23DA2">
            <w:pPr>
              <w:keepNext/>
              <w:keepLines/>
              <w:spacing w:after="0" w:line="240" w:lineRule="auto"/>
              <w:jc w:val="both"/>
              <w:rPr>
                <w:rFonts w:ascii="Tahoma" w:hAnsi="Tahoma" w:cs="Tahoma"/>
                <w:snapToGrid w:val="0"/>
              </w:rPr>
            </w:pPr>
          </w:p>
        </w:tc>
        <w:tc>
          <w:tcPr>
            <w:tcW w:w="3119" w:type="dxa"/>
            <w:tcBorders>
              <w:bottom w:val="single" w:sz="4" w:space="0" w:color="auto"/>
            </w:tcBorders>
          </w:tcPr>
          <w:p w14:paraId="79BF1FC8" w14:textId="77777777" w:rsidR="00090D8E" w:rsidRPr="005B4A18" w:rsidRDefault="00090D8E" w:rsidP="00A23DA2">
            <w:pPr>
              <w:keepNext/>
              <w:keepLines/>
              <w:spacing w:after="0" w:line="240" w:lineRule="auto"/>
              <w:jc w:val="both"/>
              <w:rPr>
                <w:rFonts w:ascii="Tahoma" w:hAnsi="Tahoma" w:cs="Tahoma"/>
                <w:snapToGrid w:val="0"/>
              </w:rPr>
            </w:pPr>
          </w:p>
        </w:tc>
      </w:tr>
      <w:tr w:rsidR="00090D8E" w:rsidRPr="005B4A18" w14:paraId="44BFB2AF" w14:textId="77777777" w:rsidTr="00A9443F">
        <w:trPr>
          <w:trHeight w:val="235"/>
        </w:trPr>
        <w:tc>
          <w:tcPr>
            <w:tcW w:w="3374" w:type="dxa"/>
            <w:tcBorders>
              <w:top w:val="single" w:sz="4" w:space="0" w:color="auto"/>
            </w:tcBorders>
          </w:tcPr>
          <w:p w14:paraId="2AF6EAFB" w14:textId="77777777" w:rsidR="00090D8E" w:rsidRPr="005B4A18" w:rsidRDefault="00090D8E" w:rsidP="00A23DA2">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5DA165C4" w14:textId="77777777" w:rsidR="00090D8E" w:rsidRPr="005B4A18" w:rsidRDefault="00090D8E" w:rsidP="00A23DA2">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13C9EE17" w14:textId="77777777" w:rsidR="00090D8E" w:rsidRPr="005B4A18" w:rsidRDefault="00090D8E" w:rsidP="00A23DA2">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0936C49C" w14:textId="77777777" w:rsidR="00090D8E" w:rsidRPr="005B4A18" w:rsidRDefault="00090D8E" w:rsidP="00A23DA2">
      <w:pPr>
        <w:keepNext/>
        <w:keepLines/>
        <w:spacing w:after="0" w:line="240" w:lineRule="auto"/>
        <w:jc w:val="both"/>
        <w:rPr>
          <w:rFonts w:ascii="Tahoma" w:hAnsi="Tahoma" w:cs="Tahoma"/>
        </w:rPr>
      </w:pPr>
    </w:p>
    <w:p w14:paraId="152150C4" w14:textId="77777777" w:rsidR="00090D8E" w:rsidRPr="005B4A18" w:rsidRDefault="00090D8E" w:rsidP="00A23DA2">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3A243C9B" w14:textId="77777777" w:rsidR="00090D8E" w:rsidRPr="005B4A18" w:rsidRDefault="00090D8E" w:rsidP="00A23DA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1B35D223"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7ACB5BA8"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66883F27"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13EBB694" w14:textId="77777777" w:rsidR="00090D8E" w:rsidRPr="005B4A18" w:rsidRDefault="00090D8E" w:rsidP="00A23DA2">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74630F7A" w14:textId="77777777" w:rsidTr="00A9443F">
        <w:tc>
          <w:tcPr>
            <w:tcW w:w="8008" w:type="dxa"/>
            <w:tcBorders>
              <w:top w:val="single" w:sz="4" w:space="0" w:color="auto"/>
              <w:bottom w:val="single" w:sz="4" w:space="0" w:color="auto"/>
            </w:tcBorders>
          </w:tcPr>
          <w:p w14:paraId="54C80576" w14:textId="77777777" w:rsidR="00090D8E" w:rsidRPr="005B4A18" w:rsidRDefault="00090D8E" w:rsidP="00A23DA2">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18865477" w14:textId="77777777" w:rsidR="00090D8E" w:rsidRPr="005B4A18" w:rsidRDefault="00090D8E" w:rsidP="00A23DA2">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1755A8A5" w14:textId="77777777" w:rsidR="00090D8E" w:rsidRPr="005B4A18" w:rsidRDefault="00090D8E" w:rsidP="00A23DA2">
      <w:pPr>
        <w:keepNext/>
        <w:keepLines/>
        <w:spacing w:after="0" w:line="240" w:lineRule="auto"/>
        <w:jc w:val="both"/>
        <w:rPr>
          <w:rFonts w:ascii="Tahoma" w:eastAsia="Times New Roman" w:hAnsi="Tahoma" w:cs="Tahoma"/>
          <w:lang w:eastAsia="sl-SI"/>
        </w:rPr>
      </w:pPr>
    </w:p>
    <w:p w14:paraId="4C337604" w14:textId="268A338C" w:rsidR="00090D8E" w:rsidRDefault="00677BB5"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JPE-SAL-238/22</w:t>
      </w:r>
      <w:r w:rsidR="0033283F">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33283F">
        <w:rPr>
          <w:rFonts w:ascii="Tahoma" w:eastAsia="Times New Roman" w:hAnsi="Tahoma" w:cs="Tahoma"/>
          <w:b/>
          <w:lang w:eastAsia="sl-SI"/>
        </w:rPr>
        <w:t>Sukcesivne dobave kotlovskega in nerjavnega materiala</w:t>
      </w:r>
      <w:r w:rsidR="00090D8E">
        <w:rPr>
          <w:rFonts w:ascii="Tahoma" w:eastAsia="Times New Roman" w:hAnsi="Tahoma" w:cs="Tahoma"/>
          <w:b/>
          <w:lang w:eastAsia="sl-SI"/>
        </w:rPr>
        <w:t xml:space="preserve"> </w:t>
      </w:r>
    </w:p>
    <w:p w14:paraId="6D435A82" w14:textId="77777777" w:rsidR="00090D8E" w:rsidRPr="005B4A18" w:rsidRDefault="00090D8E" w:rsidP="00A23DA2">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4"/>
      </w:tblGrid>
      <w:tr w:rsidR="00090D8E" w:rsidRPr="005B4A18" w14:paraId="5E6CBE34" w14:textId="77777777" w:rsidTr="00C93A46">
        <w:trPr>
          <w:trHeight w:val="385"/>
          <w:jc w:val="center"/>
        </w:trPr>
        <w:tc>
          <w:tcPr>
            <w:tcW w:w="3114" w:type="dxa"/>
          </w:tcPr>
          <w:p w14:paraId="4BF40C03"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C7DA062"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2A7ED2E1"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79C255E0" w14:textId="77777777" w:rsidTr="00C93A46">
        <w:trPr>
          <w:jc w:val="center"/>
        </w:trPr>
        <w:tc>
          <w:tcPr>
            <w:tcW w:w="3114" w:type="dxa"/>
          </w:tcPr>
          <w:p w14:paraId="0CC9C123"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30312F0"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17FA5602"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7A86AF88" w14:textId="77777777" w:rsidTr="00C93A46">
        <w:trPr>
          <w:jc w:val="center"/>
        </w:trPr>
        <w:tc>
          <w:tcPr>
            <w:tcW w:w="3114" w:type="dxa"/>
          </w:tcPr>
          <w:p w14:paraId="2F6579B2"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62FA7D4D"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3EA5D26F"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6E374D2F" w14:textId="77777777" w:rsidTr="00C93A46">
        <w:trPr>
          <w:trHeight w:val="341"/>
          <w:jc w:val="center"/>
        </w:trPr>
        <w:tc>
          <w:tcPr>
            <w:tcW w:w="3114" w:type="dxa"/>
          </w:tcPr>
          <w:p w14:paraId="1C08F1FD"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094" w:type="dxa"/>
          </w:tcPr>
          <w:p w14:paraId="1E383ADF"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2EEDCFF7" w14:textId="77777777" w:rsidTr="00C93A46">
        <w:trPr>
          <w:jc w:val="center"/>
        </w:trPr>
        <w:tc>
          <w:tcPr>
            <w:tcW w:w="3114" w:type="dxa"/>
          </w:tcPr>
          <w:p w14:paraId="5A98EB8D" w14:textId="77777777" w:rsidR="00090D8E" w:rsidRPr="005B4A18" w:rsidRDefault="00090D8E" w:rsidP="00A23DA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3791543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5D58B392"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44C7B331" w14:textId="77777777" w:rsidTr="00C93A46">
        <w:trPr>
          <w:jc w:val="center"/>
        </w:trPr>
        <w:tc>
          <w:tcPr>
            <w:tcW w:w="3114" w:type="dxa"/>
          </w:tcPr>
          <w:p w14:paraId="74500E18"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094" w:type="dxa"/>
          </w:tcPr>
          <w:p w14:paraId="3E39A6FB"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5B003475" w14:textId="77777777" w:rsidTr="00C93A46">
        <w:trPr>
          <w:jc w:val="center"/>
        </w:trPr>
        <w:tc>
          <w:tcPr>
            <w:tcW w:w="3114" w:type="dxa"/>
          </w:tcPr>
          <w:p w14:paraId="3C3227A2"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094" w:type="dxa"/>
          </w:tcPr>
          <w:p w14:paraId="6B273A9B"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5B260D9B" w14:textId="77777777" w:rsidTr="00C93A46">
        <w:trPr>
          <w:jc w:val="center"/>
        </w:trPr>
        <w:tc>
          <w:tcPr>
            <w:tcW w:w="3114" w:type="dxa"/>
          </w:tcPr>
          <w:p w14:paraId="31E958ED"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60054F91"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46CA54DA"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r w:rsidR="00090D8E" w:rsidRPr="005B4A18" w14:paraId="69F79F8D" w14:textId="77777777" w:rsidTr="00C93A46">
        <w:trPr>
          <w:jc w:val="center"/>
        </w:trPr>
        <w:tc>
          <w:tcPr>
            <w:tcW w:w="3114" w:type="dxa"/>
            <w:vAlign w:val="center"/>
          </w:tcPr>
          <w:p w14:paraId="5DE4C80D" w14:textId="77777777" w:rsidR="00090D8E" w:rsidRPr="005B4A18" w:rsidRDefault="00090D8E" w:rsidP="00A23DA2">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094" w:type="dxa"/>
            <w:vAlign w:val="center"/>
          </w:tcPr>
          <w:p w14:paraId="2CDB8546" w14:textId="77777777" w:rsidR="00090D8E" w:rsidRPr="005B4A18" w:rsidRDefault="00090D8E" w:rsidP="00A23DA2">
            <w:pPr>
              <w:keepNext/>
              <w:keepLines/>
              <w:spacing w:after="0" w:line="240" w:lineRule="auto"/>
              <w:rPr>
                <w:sz w:val="18"/>
                <w:szCs w:val="18"/>
              </w:rPr>
            </w:pPr>
          </w:p>
          <w:p w14:paraId="7C948D24" w14:textId="77777777" w:rsidR="00090D8E" w:rsidRPr="005B4A18" w:rsidRDefault="00090D8E" w:rsidP="00A23DA2">
            <w:pPr>
              <w:keepNext/>
              <w:keepLines/>
              <w:spacing w:after="0" w:line="240" w:lineRule="auto"/>
              <w:rPr>
                <w:sz w:val="18"/>
                <w:szCs w:val="18"/>
              </w:rPr>
            </w:pPr>
          </w:p>
        </w:tc>
      </w:tr>
      <w:tr w:rsidR="00090D8E" w:rsidRPr="005B4A18" w14:paraId="61D9CCC0" w14:textId="77777777" w:rsidTr="00C93A46">
        <w:trPr>
          <w:jc w:val="center"/>
        </w:trPr>
        <w:tc>
          <w:tcPr>
            <w:tcW w:w="3114" w:type="dxa"/>
            <w:vAlign w:val="center"/>
          </w:tcPr>
          <w:p w14:paraId="5BB0DFA1" w14:textId="77777777" w:rsidR="00090D8E" w:rsidRPr="005B4A18" w:rsidRDefault="00090D8E" w:rsidP="00A23DA2">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094" w:type="dxa"/>
            <w:vAlign w:val="center"/>
          </w:tcPr>
          <w:p w14:paraId="2B80038C" w14:textId="77777777" w:rsidR="00090D8E" w:rsidRPr="005B4A18" w:rsidRDefault="00090D8E" w:rsidP="00A23DA2">
            <w:pPr>
              <w:keepNext/>
              <w:keepLines/>
              <w:spacing w:after="0" w:line="240" w:lineRule="auto"/>
              <w:rPr>
                <w:sz w:val="18"/>
                <w:szCs w:val="18"/>
              </w:rPr>
            </w:pPr>
          </w:p>
          <w:p w14:paraId="6914E674" w14:textId="77777777" w:rsidR="00090D8E" w:rsidRPr="005B4A18" w:rsidRDefault="00090D8E" w:rsidP="00A23DA2">
            <w:pPr>
              <w:keepNext/>
              <w:keepLines/>
              <w:spacing w:after="0" w:line="240" w:lineRule="auto"/>
              <w:rPr>
                <w:sz w:val="18"/>
                <w:szCs w:val="18"/>
              </w:rPr>
            </w:pPr>
          </w:p>
        </w:tc>
      </w:tr>
      <w:tr w:rsidR="00090D8E" w:rsidRPr="005B4A18" w14:paraId="5D8B1215" w14:textId="77777777" w:rsidTr="00C93A46">
        <w:trPr>
          <w:jc w:val="center"/>
        </w:trPr>
        <w:tc>
          <w:tcPr>
            <w:tcW w:w="3114" w:type="dxa"/>
          </w:tcPr>
          <w:p w14:paraId="7B90CF11" w14:textId="77777777" w:rsidR="00090D8E" w:rsidRPr="005B4A18" w:rsidRDefault="00090D8E" w:rsidP="00A23DA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VREDNOST </w:t>
            </w:r>
            <w:r w:rsidR="00697A57">
              <w:rPr>
                <w:rFonts w:ascii="Tahoma" w:eastAsia="Times New Roman" w:hAnsi="Tahoma" w:cs="Tahoma"/>
                <w:lang w:eastAsia="sl-SI"/>
              </w:rPr>
              <w:t xml:space="preserve">DOBAVE </w:t>
            </w:r>
            <w:r w:rsidRPr="005B4A18">
              <w:rPr>
                <w:rFonts w:ascii="Tahoma" w:eastAsia="Times New Roman" w:hAnsi="Tahoma" w:cs="Tahoma"/>
                <w:lang w:eastAsia="sl-SI"/>
              </w:rPr>
              <w:t>brez DDV</w:t>
            </w:r>
          </w:p>
          <w:p w14:paraId="7D64BFE6"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c>
          <w:tcPr>
            <w:tcW w:w="6094" w:type="dxa"/>
          </w:tcPr>
          <w:p w14:paraId="1D22DD28" w14:textId="77777777" w:rsidR="00090D8E" w:rsidRPr="005B4A18" w:rsidRDefault="00090D8E" w:rsidP="00A23DA2">
            <w:pPr>
              <w:keepNext/>
              <w:keepLines/>
              <w:spacing w:after="0" w:line="240" w:lineRule="auto"/>
              <w:jc w:val="both"/>
              <w:rPr>
                <w:rFonts w:ascii="Tahoma" w:eastAsia="Times New Roman" w:hAnsi="Tahoma" w:cs="Tahoma"/>
                <w:lang w:eastAsia="sl-SI"/>
              </w:rPr>
            </w:pPr>
          </w:p>
        </w:tc>
      </w:tr>
    </w:tbl>
    <w:p w14:paraId="3B41A591"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607981C4" w14:textId="77777777" w:rsidR="00090D8E" w:rsidRPr="005B4A18" w:rsidRDefault="00090D8E" w:rsidP="00A23DA2">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30743118" w14:textId="77777777" w:rsidR="00090D8E" w:rsidRDefault="00090D8E" w:rsidP="00A23DA2">
      <w:pPr>
        <w:keepNext/>
        <w:keepLines/>
        <w:tabs>
          <w:tab w:val="left" w:pos="5400"/>
        </w:tabs>
        <w:spacing w:after="0" w:line="240" w:lineRule="auto"/>
        <w:jc w:val="both"/>
        <w:rPr>
          <w:rFonts w:ascii="Tahoma" w:eastAsia="Times New Roman" w:hAnsi="Tahoma" w:cs="Tahoma"/>
          <w:lang w:eastAsia="x-none"/>
        </w:rPr>
      </w:pPr>
    </w:p>
    <w:p w14:paraId="748C26FA" w14:textId="77777777" w:rsidR="00090D8E" w:rsidRDefault="00090D8E" w:rsidP="00A23DA2">
      <w:pPr>
        <w:keepNext/>
        <w:keepLines/>
        <w:tabs>
          <w:tab w:val="left" w:pos="5400"/>
        </w:tabs>
        <w:spacing w:after="0" w:line="240" w:lineRule="auto"/>
        <w:jc w:val="both"/>
        <w:rPr>
          <w:rFonts w:ascii="Tahoma" w:eastAsia="Times New Roman" w:hAnsi="Tahoma" w:cs="Tahoma"/>
          <w:lang w:eastAsia="x-none"/>
        </w:rPr>
      </w:pPr>
    </w:p>
    <w:p w14:paraId="3FC04D0A" w14:textId="77777777" w:rsidR="00090D8E" w:rsidRDefault="00090D8E" w:rsidP="00A23DA2">
      <w:pPr>
        <w:keepNext/>
        <w:keepLines/>
        <w:tabs>
          <w:tab w:val="left" w:pos="5400"/>
        </w:tabs>
        <w:spacing w:after="0" w:line="240" w:lineRule="auto"/>
        <w:jc w:val="both"/>
        <w:rPr>
          <w:rFonts w:ascii="Tahoma" w:eastAsia="Times New Roman" w:hAnsi="Tahoma" w:cs="Tahoma"/>
          <w:lang w:eastAsia="x-none"/>
        </w:rPr>
      </w:pPr>
    </w:p>
    <w:p w14:paraId="4F585B2A" w14:textId="77777777" w:rsidR="00090D8E" w:rsidRDefault="00090D8E" w:rsidP="00A23DA2">
      <w:pPr>
        <w:keepNext/>
        <w:keepLines/>
        <w:tabs>
          <w:tab w:val="left" w:pos="5400"/>
        </w:tabs>
        <w:spacing w:after="0" w:line="240" w:lineRule="auto"/>
        <w:jc w:val="both"/>
        <w:rPr>
          <w:rFonts w:ascii="Tahoma" w:eastAsia="Times New Roman" w:hAnsi="Tahoma" w:cs="Tahoma"/>
          <w:lang w:eastAsia="x-none"/>
        </w:rPr>
      </w:pPr>
    </w:p>
    <w:p w14:paraId="0BAE2EA1" w14:textId="77777777" w:rsidR="00090D8E" w:rsidRPr="005B4A18" w:rsidRDefault="00090D8E" w:rsidP="00A23DA2">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38B977FB" w14:textId="77777777" w:rsidTr="00A9443F">
        <w:tc>
          <w:tcPr>
            <w:tcW w:w="5495" w:type="dxa"/>
            <w:shd w:val="clear" w:color="auto" w:fill="auto"/>
          </w:tcPr>
          <w:p w14:paraId="343F9E32" w14:textId="77777777" w:rsidR="00090D8E" w:rsidRPr="0072775B" w:rsidRDefault="00090D8E" w:rsidP="00A23DA2">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07A4B77D" w14:textId="77777777" w:rsidR="00090D8E" w:rsidRPr="0072775B" w:rsidRDefault="00090D8E" w:rsidP="00A23DA2">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551FE949" w14:textId="77777777" w:rsidR="00090D8E" w:rsidRPr="0072775B" w:rsidRDefault="00090D8E" w:rsidP="00A23DA2">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44457C2C" w14:textId="77777777" w:rsidR="00090D8E" w:rsidRPr="0072775B" w:rsidRDefault="00090D8E" w:rsidP="00A23DA2">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3E3CA369" w14:textId="77777777" w:rsidR="00090D8E" w:rsidRPr="005B4A18" w:rsidRDefault="00090D8E" w:rsidP="00A23DA2">
      <w:pPr>
        <w:keepNext/>
        <w:keepLines/>
        <w:tabs>
          <w:tab w:val="left" w:pos="5400"/>
        </w:tabs>
        <w:spacing w:after="0" w:line="240" w:lineRule="auto"/>
        <w:rPr>
          <w:rFonts w:ascii="Tahoma" w:eastAsia="Times New Roman" w:hAnsi="Tahoma" w:cs="Tahoma"/>
          <w:lang w:val="x-none" w:eastAsia="x-none"/>
        </w:rPr>
      </w:pPr>
    </w:p>
    <w:p w14:paraId="3755DB12" w14:textId="77777777" w:rsidR="00090D8E" w:rsidRPr="005B4A18" w:rsidRDefault="00090D8E" w:rsidP="00A23DA2">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73C218E7" w14:textId="77777777" w:rsidR="00090D8E" w:rsidRPr="005B4A18" w:rsidRDefault="00090D8E" w:rsidP="00A23DA2">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78424E2D" w14:textId="77777777" w:rsidR="00090D8E" w:rsidRPr="005B4A18" w:rsidRDefault="00090D8E" w:rsidP="00A23DA2">
      <w:pPr>
        <w:keepNext/>
        <w:keepLines/>
        <w:spacing w:after="0" w:line="240" w:lineRule="auto"/>
        <w:jc w:val="both"/>
        <w:rPr>
          <w:rFonts w:ascii="Tahoma" w:hAnsi="Tahoma" w:cs="Tahoma"/>
        </w:rPr>
      </w:pPr>
    </w:p>
    <w:p w14:paraId="22BE02B8" w14:textId="77777777" w:rsidR="00090D8E" w:rsidRPr="005B4A18" w:rsidRDefault="00090D8E" w:rsidP="00A23DA2">
      <w:pPr>
        <w:keepNext/>
        <w:keepLines/>
        <w:spacing w:after="0" w:line="240" w:lineRule="auto"/>
        <w:jc w:val="both"/>
        <w:rPr>
          <w:rFonts w:ascii="Tahoma" w:hAnsi="Tahoma" w:cs="Tahoma"/>
        </w:rPr>
      </w:pPr>
    </w:p>
    <w:p w14:paraId="6E7B15BF" w14:textId="77777777" w:rsidR="00090D8E" w:rsidRPr="005B4A18" w:rsidRDefault="00090D8E" w:rsidP="00A23DA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02FE367A" w14:textId="77777777" w:rsidR="00090D8E" w:rsidRPr="005B4A18" w:rsidRDefault="00090D8E" w:rsidP="00A23DA2">
      <w:pPr>
        <w:keepNext/>
        <w:keepLines/>
        <w:spacing w:after="0" w:line="240" w:lineRule="auto"/>
        <w:rPr>
          <w:rFonts w:ascii="Tahoma" w:hAnsi="Tahoma" w:cs="Tahoma"/>
        </w:rPr>
      </w:pPr>
    </w:p>
    <w:p w14:paraId="6D7CA3FC" w14:textId="77777777" w:rsidR="00090D8E" w:rsidRPr="00D80D3A" w:rsidRDefault="00090D8E" w:rsidP="00A23DA2">
      <w:pPr>
        <w:pStyle w:val="Telobesedila33"/>
        <w:keepNext/>
        <w:keepLines/>
        <w:tabs>
          <w:tab w:val="clear" w:pos="142"/>
          <w:tab w:val="left" w:pos="567"/>
          <w:tab w:val="left" w:pos="851"/>
          <w:tab w:val="left" w:pos="993"/>
        </w:tabs>
        <w:rPr>
          <w:rFonts w:ascii="Tahoma" w:hAnsi="Tahoma" w:cs="Tahoma"/>
          <w:i/>
          <w:sz w:val="18"/>
          <w:lang w:eastAsia="sl-SI"/>
        </w:rPr>
      </w:pPr>
    </w:p>
    <w:p w14:paraId="61ABE732" w14:textId="77777777" w:rsidR="00F03D24" w:rsidRDefault="00090D8E" w:rsidP="00A23DA2">
      <w:pPr>
        <w:keepNext/>
        <w:keepLines/>
        <w:spacing w:after="0" w:line="240" w:lineRule="auto"/>
      </w:pPr>
      <w:r>
        <w:br w:type="page"/>
      </w:r>
    </w:p>
    <w:p w14:paraId="1AD14242" w14:textId="77777777" w:rsidR="00F03D24" w:rsidRPr="00F03D24" w:rsidRDefault="00F03D24" w:rsidP="00A23DA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034CD" w:rsidRPr="00712BC8" w14:paraId="1E0BDB7C" w14:textId="77777777" w:rsidTr="001034CD">
        <w:tc>
          <w:tcPr>
            <w:tcW w:w="7867" w:type="dxa"/>
            <w:tcBorders>
              <w:top w:val="single" w:sz="4" w:space="0" w:color="auto"/>
              <w:bottom w:val="single" w:sz="4" w:space="0" w:color="auto"/>
            </w:tcBorders>
          </w:tcPr>
          <w:p w14:paraId="4FADD32B" w14:textId="77777777" w:rsidR="001034CD" w:rsidRPr="00712BC8" w:rsidRDefault="001034CD" w:rsidP="00A23DA2">
            <w:pPr>
              <w:keepNext/>
              <w:keepLines/>
              <w:spacing w:after="0" w:line="240" w:lineRule="auto"/>
              <w:jc w:val="both"/>
              <w:rPr>
                <w:rFonts w:ascii="Tahoma" w:hAnsi="Tahoma" w:cs="Tahoma"/>
              </w:rPr>
            </w:pPr>
            <w:r>
              <w:rPr>
                <w:rFonts w:ascii="Tahoma" w:eastAsia="Times New Roman" w:hAnsi="Tahoma" w:cs="Tahoma"/>
                <w:b/>
                <w:lang w:eastAsia="sl-SI"/>
              </w:rPr>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w:t>
            </w:r>
          </w:p>
        </w:tc>
        <w:tc>
          <w:tcPr>
            <w:tcW w:w="1559" w:type="dxa"/>
            <w:tcBorders>
              <w:top w:val="single" w:sz="4" w:space="0" w:color="auto"/>
              <w:bottom w:val="single" w:sz="4" w:space="0" w:color="auto"/>
            </w:tcBorders>
          </w:tcPr>
          <w:p w14:paraId="5A8AE8A5" w14:textId="77777777" w:rsidR="001034CD" w:rsidRPr="00712BC8" w:rsidRDefault="001034CD" w:rsidP="00A23DA2">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w:t>
            </w:r>
          </w:p>
        </w:tc>
      </w:tr>
    </w:tbl>
    <w:p w14:paraId="47EFD9D8" w14:textId="77777777" w:rsidR="001034CD" w:rsidRPr="008C7B4E" w:rsidRDefault="001034CD" w:rsidP="00A23DA2">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4DBB6E10" w14:textId="507211F6" w:rsidR="001034CD" w:rsidRDefault="00677BB5"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JPE-SAL-238/22</w:t>
      </w:r>
      <w:r w:rsidR="001034CD">
        <w:rPr>
          <w:rFonts w:ascii="Tahoma" w:eastAsia="Times New Roman" w:hAnsi="Tahoma" w:cs="Tahoma"/>
          <w:b/>
          <w:noProof/>
          <w:lang w:eastAsia="sl-SI"/>
        </w:rPr>
        <w:t xml:space="preserve"> -</w:t>
      </w:r>
      <w:r w:rsidR="001034CD">
        <w:rPr>
          <w:rFonts w:ascii="Tahoma" w:eastAsia="Times New Roman" w:hAnsi="Tahoma" w:cs="Tahoma"/>
          <w:b/>
          <w:color w:val="000000"/>
          <w:lang w:eastAsia="sl-SI"/>
        </w:rPr>
        <w:t xml:space="preserve"> </w:t>
      </w:r>
      <w:r w:rsidR="001034CD">
        <w:rPr>
          <w:rFonts w:ascii="Tahoma" w:eastAsia="Times New Roman" w:hAnsi="Tahoma" w:cs="Tahoma"/>
          <w:b/>
          <w:lang w:eastAsia="sl-SI"/>
        </w:rPr>
        <w:t xml:space="preserve">Sukcesivne dobave kotlovskega in nerjavnega materiala </w:t>
      </w:r>
    </w:p>
    <w:p w14:paraId="28C385B2" w14:textId="77777777" w:rsidR="001034CD" w:rsidRPr="00712BC8" w:rsidRDefault="001034CD" w:rsidP="00A23DA2">
      <w:pPr>
        <w:keepNext/>
        <w:keepLines/>
        <w:spacing w:after="0" w:line="240" w:lineRule="auto"/>
        <w:jc w:val="center"/>
        <w:rPr>
          <w:rFonts w:ascii="Tahoma" w:eastAsia="Times New Roman" w:hAnsi="Tahoma" w:cs="Tahoma"/>
          <w:b/>
          <w:lang w:eastAsia="sl-SI"/>
        </w:rPr>
      </w:pPr>
    </w:p>
    <w:p w14:paraId="6FECD780" w14:textId="77777777" w:rsidR="001034CD" w:rsidRPr="00097B84" w:rsidRDefault="001034CD" w:rsidP="00A23DA2">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6C144188" w14:textId="77777777" w:rsidR="001034CD" w:rsidRPr="00E94A83" w:rsidRDefault="001034CD" w:rsidP="00A23DA2">
      <w:pPr>
        <w:keepNext/>
        <w:keepLines/>
        <w:spacing w:after="0" w:line="240" w:lineRule="auto"/>
        <w:jc w:val="both"/>
        <w:rPr>
          <w:rFonts w:ascii="Tahoma" w:eastAsia="Times New Roman" w:hAnsi="Tahoma" w:cs="Tahoma"/>
          <w:b/>
          <w:lang w:eastAsia="sl-SI"/>
        </w:rPr>
      </w:pPr>
    </w:p>
    <w:p w14:paraId="6022FE4F" w14:textId="0D4CBDFB" w:rsidR="001034CD" w:rsidRPr="00B60D1D" w:rsidRDefault="001034CD" w:rsidP="00A23DA2">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Pod kazensko in materialno odgovornostjo izjavljamo, da so spodaj navedeni podatki o referenčnih dobavah resnični ter da se nanašajo na uspešne dobave</w:t>
      </w:r>
      <w:r>
        <w:rPr>
          <w:rFonts w:ascii="Tahoma" w:eastAsia="Times New Roman" w:hAnsi="Tahoma" w:cs="Tahoma"/>
          <w:sz w:val="20"/>
          <w:szCs w:val="20"/>
          <w:lang w:eastAsia="sl-SI"/>
        </w:rPr>
        <w:t xml:space="preserve"> </w:t>
      </w:r>
      <w:r w:rsidRPr="001034CD">
        <w:rPr>
          <w:rFonts w:ascii="Tahoma" w:eastAsia="Times New Roman" w:hAnsi="Tahoma" w:cs="Tahoma"/>
          <w:sz w:val="20"/>
          <w:szCs w:val="20"/>
          <w:lang w:eastAsia="sl-SI"/>
        </w:rPr>
        <w:t>kotlovskega in nerjavnega materiala</w:t>
      </w:r>
      <w:r>
        <w:rPr>
          <w:rFonts w:ascii="Tahoma" w:eastAsia="Times New Roman" w:hAnsi="Tahoma" w:cs="Tahoma"/>
          <w:sz w:val="20"/>
          <w:szCs w:val="20"/>
          <w:lang w:eastAsia="sl-SI"/>
        </w:rPr>
        <w:t xml:space="preserve"> v</w:t>
      </w:r>
      <w:r w:rsidRPr="00C12989">
        <w:rPr>
          <w:rFonts w:ascii="Tahoma" w:eastAsia="Times New Roman" w:hAnsi="Tahoma" w:cs="Tahoma"/>
          <w:sz w:val="20"/>
          <w:szCs w:val="20"/>
          <w:lang w:eastAsia="sl-SI"/>
        </w:rPr>
        <w:t xml:space="preserve"> skupni</w:t>
      </w:r>
      <w:r>
        <w:rPr>
          <w:rFonts w:ascii="Tahoma" w:eastAsia="Times New Roman" w:hAnsi="Tahoma" w:cs="Tahoma"/>
          <w:sz w:val="20"/>
          <w:szCs w:val="20"/>
          <w:lang w:eastAsia="sl-SI"/>
        </w:rPr>
        <w:t xml:space="preserve"> vrednosti </w:t>
      </w:r>
      <w:r w:rsidRPr="00C12989">
        <w:rPr>
          <w:rFonts w:ascii="Tahoma" w:eastAsia="Times New Roman" w:hAnsi="Tahoma" w:cs="Tahoma"/>
          <w:sz w:val="20"/>
          <w:szCs w:val="20"/>
          <w:lang w:eastAsia="sl-SI"/>
        </w:rPr>
        <w:t xml:space="preserve">najmanj </w:t>
      </w:r>
      <w:r>
        <w:rPr>
          <w:rFonts w:ascii="Tahoma" w:eastAsia="Times New Roman" w:hAnsi="Tahoma" w:cs="Tahoma"/>
          <w:sz w:val="20"/>
          <w:szCs w:val="20"/>
          <w:lang w:eastAsia="sl-SI"/>
        </w:rPr>
        <w:t>35.000,00 EUR brez DDV</w:t>
      </w:r>
      <w:r w:rsidRPr="00C12989">
        <w:rPr>
          <w:rFonts w:ascii="Tahoma" w:eastAsia="Times New Roman" w:hAnsi="Tahoma" w:cs="Tahoma"/>
          <w:sz w:val="20"/>
          <w:szCs w:val="20"/>
          <w:lang w:eastAsia="sl-SI"/>
        </w:rPr>
        <w:t xml:space="preserve"> v obdobju enega leta.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3982F8F0" w14:textId="77777777" w:rsidR="001034CD" w:rsidRPr="00DC0B3F" w:rsidRDefault="001034CD" w:rsidP="00A23DA2">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1034CD" w:rsidRPr="00637345" w14:paraId="1FCEE70B" w14:textId="77777777" w:rsidTr="001034CD">
        <w:trPr>
          <w:trHeight w:val="310"/>
        </w:trPr>
        <w:tc>
          <w:tcPr>
            <w:tcW w:w="3544" w:type="dxa"/>
            <w:vAlign w:val="center"/>
          </w:tcPr>
          <w:p w14:paraId="7094D9AA"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196F3DBB"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p>
          <w:p w14:paraId="5B9FE2DC"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p>
        </w:tc>
      </w:tr>
      <w:tr w:rsidR="001034CD" w:rsidRPr="00637345" w14:paraId="59693DA6" w14:textId="77777777" w:rsidTr="001034CD">
        <w:trPr>
          <w:trHeight w:val="375"/>
        </w:trPr>
        <w:tc>
          <w:tcPr>
            <w:tcW w:w="3544" w:type="dxa"/>
            <w:vAlign w:val="center"/>
          </w:tcPr>
          <w:p w14:paraId="5F8251A8"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258390DF"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p>
          <w:p w14:paraId="435971A2" w14:textId="77777777" w:rsidR="001034CD" w:rsidRPr="00637345" w:rsidRDefault="001034CD" w:rsidP="00A23DA2">
            <w:pPr>
              <w:keepNext/>
              <w:keepLines/>
              <w:widowControl w:val="0"/>
              <w:spacing w:after="0" w:line="240" w:lineRule="auto"/>
              <w:rPr>
                <w:rFonts w:ascii="Tahoma" w:eastAsia="Times New Roman" w:hAnsi="Tahoma" w:cs="Tahoma"/>
                <w:b/>
                <w:sz w:val="18"/>
                <w:lang w:eastAsia="sl-SI"/>
              </w:rPr>
            </w:pPr>
          </w:p>
        </w:tc>
      </w:tr>
      <w:tr w:rsidR="001034CD" w:rsidRPr="00637345" w14:paraId="744F233E" w14:textId="77777777" w:rsidTr="001034CD">
        <w:trPr>
          <w:trHeight w:val="461"/>
        </w:trPr>
        <w:tc>
          <w:tcPr>
            <w:tcW w:w="3544" w:type="dxa"/>
            <w:vAlign w:val="center"/>
          </w:tcPr>
          <w:p w14:paraId="356EF56D"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7CCA348E"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7BBA7930" w14:textId="77777777" w:rsidTr="001034CD">
        <w:trPr>
          <w:trHeight w:val="461"/>
        </w:trPr>
        <w:tc>
          <w:tcPr>
            <w:tcW w:w="3544" w:type="dxa"/>
            <w:vAlign w:val="center"/>
          </w:tcPr>
          <w:p w14:paraId="1B0804E0"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1DAFC8E3"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12E0D783" w14:textId="77777777" w:rsidTr="001034CD">
        <w:trPr>
          <w:trHeight w:val="601"/>
        </w:trPr>
        <w:tc>
          <w:tcPr>
            <w:tcW w:w="3544" w:type="dxa"/>
            <w:vAlign w:val="center"/>
          </w:tcPr>
          <w:p w14:paraId="3BC826A4"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87F3354"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20210234" w14:textId="77777777" w:rsidTr="001034CD">
        <w:trPr>
          <w:cantSplit/>
          <w:trHeight w:val="461"/>
        </w:trPr>
        <w:tc>
          <w:tcPr>
            <w:tcW w:w="3544" w:type="dxa"/>
            <w:vAlign w:val="center"/>
          </w:tcPr>
          <w:p w14:paraId="56B886B1"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Leto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001426CC"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5C42C0A7" w14:textId="77777777" w:rsidTr="001034CD">
        <w:trPr>
          <w:trHeight w:val="273"/>
        </w:trPr>
        <w:tc>
          <w:tcPr>
            <w:tcW w:w="3544" w:type="dxa"/>
            <w:tcBorders>
              <w:right w:val="single" w:sz="4" w:space="0" w:color="auto"/>
            </w:tcBorders>
            <w:vAlign w:val="center"/>
          </w:tcPr>
          <w:p w14:paraId="2D5E512C"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165CC2A7"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p w14:paraId="7FA446F2"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637345" w14:paraId="746150FA" w14:textId="77777777" w:rsidTr="001034CD">
        <w:trPr>
          <w:trHeight w:val="794"/>
        </w:trPr>
        <w:tc>
          <w:tcPr>
            <w:tcW w:w="3544" w:type="dxa"/>
            <w:tcBorders>
              <w:right w:val="single" w:sz="4" w:space="0" w:color="auto"/>
            </w:tcBorders>
          </w:tcPr>
          <w:p w14:paraId="07E5A18F"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0F73AB17"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63775769"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tc>
      </w:tr>
      <w:tr w:rsidR="001034CD" w:rsidRPr="0073261A" w14:paraId="3A58B6FA" w14:textId="77777777" w:rsidTr="001034CD">
        <w:trPr>
          <w:trHeight w:val="542"/>
        </w:trPr>
        <w:tc>
          <w:tcPr>
            <w:tcW w:w="3544" w:type="dxa"/>
            <w:tcBorders>
              <w:right w:val="single" w:sz="4" w:space="0" w:color="auto"/>
            </w:tcBorders>
            <w:vAlign w:val="center"/>
          </w:tcPr>
          <w:p w14:paraId="546C6DFF" w14:textId="77777777" w:rsidR="001034CD" w:rsidRPr="0073261A" w:rsidRDefault="001034CD" w:rsidP="00A23DA2">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5EC4AE1F" w14:textId="77777777" w:rsidR="001034CD" w:rsidRPr="0073261A" w:rsidRDefault="001034CD" w:rsidP="00A23DA2">
            <w:pPr>
              <w:keepNext/>
              <w:keepLines/>
              <w:widowControl w:val="0"/>
              <w:spacing w:after="0" w:line="240" w:lineRule="auto"/>
              <w:rPr>
                <w:rFonts w:ascii="Tahoma" w:eastAsia="Times New Roman" w:hAnsi="Tahoma" w:cs="Tahoma"/>
                <w:sz w:val="18"/>
                <w:lang w:eastAsia="sl-SI"/>
              </w:rPr>
            </w:pPr>
          </w:p>
        </w:tc>
      </w:tr>
    </w:tbl>
    <w:p w14:paraId="787054E2" w14:textId="77777777" w:rsidR="001034CD" w:rsidRPr="00637345" w:rsidRDefault="001034CD" w:rsidP="00A23DA2">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1034CD" w:rsidRPr="00637345" w14:paraId="26B01285" w14:textId="77777777" w:rsidTr="001034CD">
        <w:trPr>
          <w:trHeight w:val="235"/>
        </w:trPr>
        <w:tc>
          <w:tcPr>
            <w:tcW w:w="3402" w:type="dxa"/>
            <w:tcBorders>
              <w:bottom w:val="single" w:sz="4" w:space="0" w:color="auto"/>
            </w:tcBorders>
          </w:tcPr>
          <w:p w14:paraId="0875478F"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1646EA54"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99866E4" w14:textId="77777777" w:rsidR="001034CD" w:rsidRPr="00637345" w:rsidRDefault="001034CD" w:rsidP="00A23DA2">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1034CD" w:rsidRPr="00637345" w14:paraId="3334AA91" w14:textId="77777777" w:rsidTr="001034CD">
        <w:trPr>
          <w:trHeight w:val="235"/>
        </w:trPr>
        <w:tc>
          <w:tcPr>
            <w:tcW w:w="3402" w:type="dxa"/>
            <w:tcBorders>
              <w:top w:val="single" w:sz="4" w:space="0" w:color="auto"/>
            </w:tcBorders>
          </w:tcPr>
          <w:p w14:paraId="4BC33C0D"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BE3A05B"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068B908A"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06804B81" w14:textId="77777777" w:rsidR="001034CD" w:rsidRPr="00637345" w:rsidRDefault="001034CD" w:rsidP="00A23DA2">
      <w:pPr>
        <w:keepNext/>
        <w:keepLines/>
        <w:widowControl w:val="0"/>
        <w:pBdr>
          <w:bottom w:val="single" w:sz="12" w:space="1" w:color="auto"/>
        </w:pBdr>
        <w:spacing w:after="0" w:line="240" w:lineRule="auto"/>
        <w:rPr>
          <w:rFonts w:ascii="Tahoma" w:eastAsia="Times New Roman" w:hAnsi="Tahoma" w:cs="Tahoma"/>
          <w:b/>
          <w:sz w:val="18"/>
          <w:lang w:eastAsia="sl-SI"/>
        </w:rPr>
      </w:pPr>
    </w:p>
    <w:p w14:paraId="02DD4AA4" w14:textId="77777777" w:rsidR="001034CD" w:rsidRPr="00637345" w:rsidRDefault="001034CD" w:rsidP="00A23DA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7E852095" w14:textId="77777777" w:rsidR="001034CD" w:rsidRPr="00637345" w:rsidRDefault="001034CD" w:rsidP="00A23DA2">
      <w:pPr>
        <w:keepNext/>
        <w:keepLines/>
        <w:widowControl w:val="0"/>
        <w:spacing w:after="0" w:line="240" w:lineRule="auto"/>
        <w:jc w:val="both"/>
        <w:rPr>
          <w:rFonts w:ascii="Tahoma" w:eastAsia="Times New Roman" w:hAnsi="Tahoma" w:cs="Tahoma"/>
          <w:sz w:val="18"/>
          <w:lang w:eastAsia="sl-SI"/>
        </w:rPr>
      </w:pPr>
    </w:p>
    <w:p w14:paraId="30C3EBCA" w14:textId="77777777" w:rsidR="001C730C" w:rsidRPr="00637345" w:rsidRDefault="001C730C" w:rsidP="001C730C">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67396857" w14:textId="77777777" w:rsidR="001C730C" w:rsidRPr="00637345" w:rsidRDefault="001C730C" w:rsidP="001C730C">
      <w:pPr>
        <w:keepNext/>
        <w:keepLines/>
        <w:widowControl w:val="0"/>
        <w:spacing w:after="0" w:line="240" w:lineRule="auto"/>
        <w:jc w:val="both"/>
        <w:rPr>
          <w:rFonts w:ascii="Tahoma" w:eastAsia="Times New Roman" w:hAnsi="Tahoma" w:cs="Tahoma"/>
          <w:sz w:val="18"/>
          <w:lang w:eastAsia="sl-SI"/>
        </w:rPr>
      </w:pPr>
    </w:p>
    <w:p w14:paraId="2064C825" w14:textId="77777777" w:rsidR="001C730C" w:rsidRPr="00637345" w:rsidRDefault="001C730C" w:rsidP="001C730C">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8C160DD"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DADE4CA" w14:textId="77777777" w:rsidR="001034CD" w:rsidRPr="00637345" w:rsidRDefault="001034CD" w:rsidP="00A23DA2">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32EDF71"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p>
    <w:p w14:paraId="483EC585" w14:textId="77777777" w:rsidR="001034CD" w:rsidRPr="00637345" w:rsidRDefault="001034CD" w:rsidP="00A23DA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034CD" w:rsidRPr="00637345" w14:paraId="7AB9FD78" w14:textId="77777777" w:rsidTr="001034CD">
        <w:trPr>
          <w:trHeight w:val="235"/>
        </w:trPr>
        <w:tc>
          <w:tcPr>
            <w:tcW w:w="3402" w:type="dxa"/>
            <w:tcBorders>
              <w:bottom w:val="single" w:sz="4" w:space="0" w:color="auto"/>
            </w:tcBorders>
          </w:tcPr>
          <w:p w14:paraId="2B2C667F" w14:textId="77777777" w:rsidR="001034CD" w:rsidRPr="00637345" w:rsidRDefault="001034CD" w:rsidP="00A23DA2">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164CE2E"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346B5D1" w14:textId="77777777" w:rsidR="001034CD" w:rsidRPr="00637345" w:rsidRDefault="001034CD" w:rsidP="00A23DA2">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1034CD" w:rsidRPr="00637345" w14:paraId="35DC1C72" w14:textId="77777777" w:rsidTr="001034CD">
        <w:trPr>
          <w:trHeight w:val="235"/>
        </w:trPr>
        <w:tc>
          <w:tcPr>
            <w:tcW w:w="3402" w:type="dxa"/>
            <w:tcBorders>
              <w:top w:val="single" w:sz="4" w:space="0" w:color="auto"/>
            </w:tcBorders>
          </w:tcPr>
          <w:p w14:paraId="4C3DF02F"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7F342432"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E5D8C4D" w14:textId="77777777" w:rsidR="001034CD" w:rsidRPr="00637345" w:rsidRDefault="001034CD" w:rsidP="00A23DA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83C1D46" w14:textId="77777777" w:rsidR="001034CD" w:rsidRDefault="001034CD" w:rsidP="00A23DA2">
      <w:pPr>
        <w:keepNext/>
        <w:keepLines/>
        <w:widowControl w:val="0"/>
        <w:spacing w:after="0" w:line="240" w:lineRule="auto"/>
        <w:jc w:val="both"/>
        <w:rPr>
          <w:rFonts w:ascii="Tahoma" w:eastAsia="Times New Roman" w:hAnsi="Tahoma" w:cs="Tahoma"/>
          <w:b/>
          <w:sz w:val="14"/>
          <w:lang w:eastAsia="sl-SI"/>
        </w:rPr>
      </w:pPr>
    </w:p>
    <w:p w14:paraId="153BFACC" w14:textId="77777777" w:rsidR="001034CD" w:rsidRPr="00637345" w:rsidRDefault="001034CD" w:rsidP="00A23DA2">
      <w:pPr>
        <w:keepNext/>
        <w:keepLines/>
        <w:widowControl w:val="0"/>
        <w:spacing w:after="0" w:line="240" w:lineRule="auto"/>
        <w:jc w:val="both"/>
        <w:rPr>
          <w:rFonts w:ascii="Tahoma" w:eastAsia="Times New Roman" w:hAnsi="Tahoma" w:cs="Tahoma"/>
          <w:b/>
          <w:sz w:val="14"/>
          <w:lang w:eastAsia="sl-SI"/>
        </w:rPr>
      </w:pPr>
    </w:p>
    <w:p w14:paraId="39111AF5" w14:textId="77777777" w:rsidR="001034CD" w:rsidRDefault="001034CD" w:rsidP="00A23DA2">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60440158" w14:textId="77777777" w:rsidR="001034CD" w:rsidRDefault="001034CD" w:rsidP="00A23DA2">
      <w:pPr>
        <w:keepNext/>
        <w:keepLines/>
      </w:pPr>
    </w:p>
    <w:p w14:paraId="2BF46CBB" w14:textId="77777777" w:rsidR="001034CD" w:rsidRDefault="001034CD" w:rsidP="00A23DA2">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034CD" w:rsidRPr="00712BC8" w14:paraId="176EB5AA" w14:textId="77777777" w:rsidTr="001034CD">
        <w:tc>
          <w:tcPr>
            <w:tcW w:w="7867" w:type="dxa"/>
            <w:tcBorders>
              <w:top w:val="single" w:sz="4" w:space="0" w:color="auto"/>
              <w:bottom w:val="single" w:sz="4" w:space="0" w:color="auto"/>
            </w:tcBorders>
          </w:tcPr>
          <w:p w14:paraId="5AFBFAA7" w14:textId="4C26FDD0" w:rsidR="001034CD" w:rsidRPr="00827480" w:rsidRDefault="001034CD" w:rsidP="001C730C">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001C730C">
              <w:rPr>
                <w:rFonts w:ascii="Tahoma" w:hAnsi="Tahoma" w:cs="Tahoma"/>
                <w:lang w:eastAsia="sl-SI"/>
              </w:rPr>
              <w:t>SPREMNA DOKUMENTACIJA</w:t>
            </w:r>
          </w:p>
        </w:tc>
        <w:tc>
          <w:tcPr>
            <w:tcW w:w="1559" w:type="dxa"/>
            <w:tcBorders>
              <w:top w:val="single" w:sz="4" w:space="0" w:color="auto"/>
              <w:bottom w:val="single" w:sz="4" w:space="0" w:color="auto"/>
            </w:tcBorders>
          </w:tcPr>
          <w:p w14:paraId="0FCBC5C4" w14:textId="77777777" w:rsidR="001034CD" w:rsidRPr="00712BC8" w:rsidRDefault="001034CD" w:rsidP="00A23DA2">
            <w:pPr>
              <w:keepNext/>
              <w:keepLines/>
              <w:spacing w:after="0" w:line="240" w:lineRule="auto"/>
              <w:jc w:val="both"/>
              <w:rPr>
                <w:rFonts w:ascii="Tahoma" w:hAnsi="Tahoma" w:cs="Tahoma"/>
                <w:b/>
                <w:i/>
              </w:rPr>
            </w:pPr>
            <w:r w:rsidRPr="00827480">
              <w:rPr>
                <w:rFonts w:ascii="Tahoma" w:hAnsi="Tahoma" w:cs="Tahoma"/>
                <w:b/>
                <w:i/>
              </w:rPr>
              <w:t xml:space="preserve">Priloga </w:t>
            </w:r>
            <w:r>
              <w:rPr>
                <w:rFonts w:ascii="Tahoma" w:hAnsi="Tahoma" w:cs="Tahoma"/>
                <w:b/>
                <w:i/>
              </w:rPr>
              <w:t>6</w:t>
            </w:r>
          </w:p>
        </w:tc>
      </w:tr>
    </w:tbl>
    <w:p w14:paraId="0D3BFCD9" w14:textId="77777777" w:rsidR="001034CD" w:rsidRDefault="001034CD" w:rsidP="00A23DA2">
      <w:pPr>
        <w:keepNext/>
        <w:keepLines/>
        <w:spacing w:after="0" w:line="240" w:lineRule="auto"/>
        <w:jc w:val="both"/>
        <w:rPr>
          <w:rFonts w:ascii="Tahoma" w:eastAsia="Times New Roman" w:hAnsi="Tahoma" w:cs="Tahoma"/>
          <w:b/>
          <w:lang w:eastAsia="sl-SI"/>
        </w:rPr>
      </w:pPr>
    </w:p>
    <w:p w14:paraId="515FCC40" w14:textId="77777777" w:rsidR="001034CD" w:rsidRDefault="001034CD" w:rsidP="00A23DA2">
      <w:pPr>
        <w:keepNext/>
        <w:keepLines/>
        <w:spacing w:after="0" w:line="240" w:lineRule="auto"/>
        <w:jc w:val="both"/>
        <w:rPr>
          <w:rFonts w:ascii="Tahoma" w:eastAsia="Times New Roman" w:hAnsi="Tahoma" w:cs="Tahoma"/>
          <w:b/>
          <w:lang w:eastAsia="sl-SI"/>
        </w:rPr>
      </w:pPr>
    </w:p>
    <w:p w14:paraId="632B8EA9" w14:textId="77777777" w:rsidR="001034CD" w:rsidRPr="00712BC8" w:rsidRDefault="001034CD" w:rsidP="00A23DA2">
      <w:pPr>
        <w:keepNext/>
        <w:keepLines/>
        <w:spacing w:after="0" w:line="240" w:lineRule="auto"/>
        <w:jc w:val="both"/>
        <w:rPr>
          <w:rFonts w:ascii="Tahoma" w:eastAsia="Times New Roman" w:hAnsi="Tahoma" w:cs="Tahoma"/>
          <w:b/>
          <w:lang w:eastAsia="sl-SI"/>
        </w:rPr>
      </w:pPr>
    </w:p>
    <w:p w14:paraId="190CDA50" w14:textId="77777777" w:rsidR="001034CD" w:rsidRPr="008A50A5" w:rsidRDefault="001034CD" w:rsidP="00A23DA2">
      <w:pPr>
        <w:keepNext/>
        <w:keepLines/>
        <w:spacing w:after="0" w:line="240" w:lineRule="auto"/>
        <w:jc w:val="both"/>
        <w:rPr>
          <w:rFonts w:ascii="Tahoma" w:eastAsia="Times New Roman" w:hAnsi="Tahoma" w:cs="Tahoma"/>
          <w:szCs w:val="20"/>
          <w:lang w:eastAsia="sl-SI"/>
        </w:rPr>
      </w:pPr>
      <w:r w:rsidRPr="008A50A5">
        <w:rPr>
          <w:rFonts w:ascii="Tahoma" w:eastAsia="Times New Roman" w:hAnsi="Tahoma" w:cs="Tahoma"/>
          <w:szCs w:val="20"/>
          <w:lang w:eastAsia="sl-SI"/>
        </w:rPr>
        <w:t xml:space="preserve">Kot </w:t>
      </w:r>
      <w:r>
        <w:rPr>
          <w:rFonts w:ascii="Tahoma" w:eastAsia="Times New Roman" w:hAnsi="Tahoma" w:cs="Tahoma"/>
          <w:szCs w:val="20"/>
          <w:lang w:eastAsia="sl-SI"/>
        </w:rPr>
        <w:t>gospodarski sub</w:t>
      </w:r>
      <w:r w:rsidRPr="008A50A5">
        <w:rPr>
          <w:rFonts w:ascii="Tahoma" w:eastAsia="Times New Roman" w:hAnsi="Tahoma" w:cs="Tahoma"/>
          <w:szCs w:val="20"/>
          <w:lang w:eastAsia="sl-SI"/>
        </w:rPr>
        <w:t>jekt: _________________________________________________________ za izbiro izvajalca za javno naročilo:</w:t>
      </w:r>
    </w:p>
    <w:p w14:paraId="1D1FFEA4" w14:textId="77777777" w:rsidR="001034CD" w:rsidRDefault="001034CD" w:rsidP="00A23DA2">
      <w:pPr>
        <w:keepNext/>
        <w:keepLines/>
        <w:widowControl w:val="0"/>
        <w:spacing w:after="0" w:line="240" w:lineRule="auto"/>
        <w:jc w:val="center"/>
        <w:rPr>
          <w:rFonts w:ascii="Tahoma" w:eastAsia="Times New Roman" w:hAnsi="Tahoma" w:cs="Tahoma"/>
          <w:b/>
          <w:noProof/>
          <w:lang w:eastAsia="sl-SI"/>
        </w:rPr>
      </w:pPr>
    </w:p>
    <w:p w14:paraId="2784EA4B" w14:textId="6D228EA5" w:rsidR="001034CD" w:rsidRDefault="00677BB5" w:rsidP="00A23DA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JPE-SAL-238/22</w:t>
      </w:r>
      <w:r w:rsidR="001034CD">
        <w:rPr>
          <w:rFonts w:ascii="Tahoma" w:eastAsia="Times New Roman" w:hAnsi="Tahoma" w:cs="Tahoma"/>
          <w:b/>
          <w:noProof/>
          <w:lang w:eastAsia="sl-SI"/>
        </w:rPr>
        <w:t xml:space="preserve"> -</w:t>
      </w:r>
      <w:r w:rsidR="001034CD">
        <w:rPr>
          <w:rFonts w:ascii="Tahoma" w:eastAsia="Times New Roman" w:hAnsi="Tahoma" w:cs="Tahoma"/>
          <w:b/>
          <w:color w:val="000000"/>
          <w:lang w:eastAsia="sl-SI"/>
        </w:rPr>
        <w:t xml:space="preserve"> </w:t>
      </w:r>
      <w:r w:rsidR="001034CD">
        <w:rPr>
          <w:rFonts w:ascii="Tahoma" w:eastAsia="Times New Roman" w:hAnsi="Tahoma" w:cs="Tahoma"/>
          <w:b/>
          <w:lang w:eastAsia="sl-SI"/>
        </w:rPr>
        <w:t xml:space="preserve">Sukcesivne dobave kotlovskega in nerjavnega materiala </w:t>
      </w:r>
    </w:p>
    <w:p w14:paraId="7E386A38" w14:textId="77777777" w:rsidR="001034CD" w:rsidRDefault="001034CD" w:rsidP="00A23DA2">
      <w:pPr>
        <w:keepNext/>
        <w:keepLines/>
        <w:widowControl w:val="0"/>
        <w:spacing w:after="0" w:line="240" w:lineRule="auto"/>
        <w:jc w:val="center"/>
        <w:rPr>
          <w:rFonts w:ascii="Tahoma" w:eastAsia="Times New Roman" w:hAnsi="Tahoma" w:cs="Tahoma"/>
          <w:b/>
          <w:lang w:eastAsia="sl-SI"/>
        </w:rPr>
      </w:pPr>
    </w:p>
    <w:p w14:paraId="554FF455" w14:textId="77777777" w:rsidR="001034CD" w:rsidRPr="00827480" w:rsidRDefault="001034CD" w:rsidP="00A23DA2">
      <w:pPr>
        <w:keepNext/>
        <w:keepLines/>
        <w:widowControl w:val="0"/>
        <w:spacing w:after="0" w:line="240" w:lineRule="auto"/>
        <w:jc w:val="center"/>
        <w:rPr>
          <w:rFonts w:ascii="Tahoma" w:eastAsia="Times New Roman" w:hAnsi="Tahoma" w:cs="Tahoma"/>
          <w:b/>
          <w:lang w:eastAsia="sl-SI"/>
        </w:rPr>
      </w:pPr>
      <w:r w:rsidRPr="00827480">
        <w:rPr>
          <w:rFonts w:ascii="Tahoma" w:eastAsia="Times New Roman" w:hAnsi="Tahoma" w:cs="Tahoma"/>
          <w:b/>
          <w:lang w:eastAsia="sl-SI"/>
        </w:rPr>
        <w:t>I</w:t>
      </w:r>
      <w:r>
        <w:rPr>
          <w:rFonts w:ascii="Tahoma" w:eastAsia="Times New Roman" w:hAnsi="Tahoma" w:cs="Tahoma"/>
          <w:b/>
          <w:lang w:eastAsia="sl-SI"/>
        </w:rPr>
        <w:t>ZJAVLJAMO</w:t>
      </w:r>
    </w:p>
    <w:p w14:paraId="775D42CF" w14:textId="77777777" w:rsidR="001034CD" w:rsidRDefault="001034CD" w:rsidP="00A23DA2">
      <w:pPr>
        <w:keepNext/>
        <w:keepLines/>
        <w:widowControl w:val="0"/>
        <w:spacing w:after="0" w:line="240" w:lineRule="auto"/>
        <w:jc w:val="both"/>
        <w:rPr>
          <w:rFonts w:ascii="Tahoma" w:eastAsia="Times New Roman" w:hAnsi="Tahoma" w:cs="Tahoma"/>
          <w:lang w:eastAsia="sl-SI"/>
        </w:rPr>
      </w:pPr>
    </w:p>
    <w:p w14:paraId="4FD8E88C" w14:textId="77777777" w:rsidR="001034CD" w:rsidRDefault="001034CD" w:rsidP="00A23DA2">
      <w:pPr>
        <w:keepNext/>
        <w:keepLines/>
        <w:widowControl w:val="0"/>
        <w:spacing w:after="0" w:line="360" w:lineRule="auto"/>
        <w:jc w:val="both"/>
        <w:rPr>
          <w:rFonts w:ascii="Tahoma" w:eastAsia="Times New Roman" w:hAnsi="Tahoma" w:cs="Tahoma"/>
          <w:lang w:eastAsia="sl-SI"/>
        </w:rPr>
      </w:pPr>
    </w:p>
    <w:p w14:paraId="4F5E2BAF" w14:textId="77777777" w:rsidR="001034CD" w:rsidRDefault="001034CD" w:rsidP="00A23DA2">
      <w:pPr>
        <w:keepNext/>
        <w:keepLines/>
        <w:widowControl w:val="0"/>
        <w:spacing w:after="0" w:line="360" w:lineRule="auto"/>
        <w:jc w:val="both"/>
        <w:rPr>
          <w:rFonts w:ascii="Tahoma" w:eastAsia="Times New Roman" w:hAnsi="Tahoma" w:cs="Tahoma"/>
          <w:lang w:eastAsia="sl-SI"/>
        </w:rPr>
      </w:pPr>
    </w:p>
    <w:p w14:paraId="3178F68D" w14:textId="2ACB13FF" w:rsidR="001034CD" w:rsidRPr="001C730C" w:rsidRDefault="00C93A46" w:rsidP="001C730C">
      <w:pPr>
        <w:pStyle w:val="Odstavekseznama"/>
        <w:keepNext/>
        <w:keepLines/>
        <w:numPr>
          <w:ilvl w:val="0"/>
          <w:numId w:val="47"/>
        </w:numPr>
        <w:ind w:left="284" w:hanging="284"/>
        <w:jc w:val="both"/>
        <w:rPr>
          <w:rFonts w:ascii="Tahoma" w:hAnsi="Tahoma" w:cs="Tahoma"/>
          <w:sz w:val="22"/>
        </w:rPr>
      </w:pPr>
      <w:r w:rsidRPr="001C730C">
        <w:rPr>
          <w:rFonts w:ascii="Tahoma" w:hAnsi="Tahoma" w:cs="Tahoma"/>
          <w:sz w:val="22"/>
        </w:rPr>
        <w:t>d</w:t>
      </w:r>
      <w:r w:rsidR="001034CD" w:rsidRPr="001C730C">
        <w:rPr>
          <w:rFonts w:ascii="Tahoma" w:hAnsi="Tahoma" w:cs="Tahoma"/>
          <w:sz w:val="22"/>
        </w:rPr>
        <w:t>a bomo ob</w:t>
      </w:r>
      <w:r w:rsidR="001C730C" w:rsidRPr="001C730C">
        <w:rPr>
          <w:rFonts w:ascii="Tahoma" w:hAnsi="Tahoma" w:cs="Tahoma"/>
          <w:sz w:val="22"/>
        </w:rPr>
        <w:t xml:space="preserve"> vsaki </w:t>
      </w:r>
      <w:r w:rsidR="001034CD" w:rsidRPr="001C730C">
        <w:rPr>
          <w:rFonts w:ascii="Tahoma" w:hAnsi="Tahoma" w:cs="Tahoma"/>
          <w:sz w:val="22"/>
        </w:rPr>
        <w:t xml:space="preserve">dobavi blaga predložili </w:t>
      </w:r>
      <w:r w:rsidR="00A23DA2" w:rsidRPr="001C730C">
        <w:rPr>
          <w:rFonts w:ascii="Tahoma" w:hAnsi="Tahoma" w:cs="Tahoma"/>
          <w:sz w:val="22"/>
        </w:rPr>
        <w:t>naslednjo zahtevano dokumentacijo:</w:t>
      </w:r>
    </w:p>
    <w:p w14:paraId="30D2A0BB" w14:textId="77777777"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dobavnica,</w:t>
      </w:r>
    </w:p>
    <w:p w14:paraId="1B6CE45A" w14:textId="75312076"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 xml:space="preserve">atest 3.1 za material: </w:t>
      </w:r>
      <w:r w:rsidR="004813FD" w:rsidRPr="001C730C">
        <w:rPr>
          <w:rFonts w:ascii="Tahoma" w:hAnsi="Tahoma" w:cs="Tahoma"/>
          <w:sz w:val="22"/>
          <w:szCs w:val="22"/>
        </w:rPr>
        <w:t>P235GHTC1, P265GHTC1, HII, C22.8</w:t>
      </w:r>
      <w:r w:rsidRPr="001C730C">
        <w:rPr>
          <w:rFonts w:ascii="Tahoma" w:hAnsi="Tahoma" w:cs="Tahoma"/>
          <w:sz w:val="22"/>
          <w:szCs w:val="22"/>
        </w:rPr>
        <w:t xml:space="preserve">, </w:t>
      </w:r>
    </w:p>
    <w:p w14:paraId="3B811E52" w14:textId="7CB51EA7"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 xml:space="preserve">atest 3.1. za nerjavni material: WNr </w:t>
      </w:r>
      <w:r w:rsidR="004813FD" w:rsidRPr="001C730C">
        <w:rPr>
          <w:rFonts w:ascii="Tahoma" w:hAnsi="Tahoma" w:cs="Tahoma"/>
          <w:sz w:val="22"/>
          <w:szCs w:val="22"/>
        </w:rPr>
        <w:t>1.4301,1.4541,1.4404,1.4122</w:t>
      </w:r>
      <w:r w:rsidRPr="001C730C">
        <w:rPr>
          <w:rFonts w:ascii="Tahoma" w:hAnsi="Tahoma" w:cs="Tahoma"/>
          <w:sz w:val="22"/>
          <w:szCs w:val="22"/>
        </w:rPr>
        <w:t>,</w:t>
      </w:r>
    </w:p>
    <w:p w14:paraId="63751085" w14:textId="12EFA083"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 xml:space="preserve">atest 3.2 za: </w:t>
      </w:r>
      <w:r w:rsidR="004813FD" w:rsidRPr="001C730C">
        <w:rPr>
          <w:rFonts w:ascii="Tahoma" w:hAnsi="Tahoma" w:cs="Tahoma"/>
          <w:sz w:val="22"/>
          <w:szCs w:val="22"/>
        </w:rPr>
        <w:t>42CrMo4-5,10CrMo910,16Mo3</w:t>
      </w:r>
      <w:r w:rsidRPr="001C730C">
        <w:rPr>
          <w:rFonts w:ascii="Tahoma" w:hAnsi="Tahoma" w:cs="Tahoma"/>
          <w:sz w:val="22"/>
          <w:szCs w:val="22"/>
        </w:rPr>
        <w:t>,</w:t>
      </w:r>
    </w:p>
    <w:p w14:paraId="1D07AB44" w14:textId="7865C48E"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 xml:space="preserve">atest 3.2 za: </w:t>
      </w:r>
      <w:r w:rsidR="004813FD" w:rsidRPr="001C730C">
        <w:rPr>
          <w:rFonts w:ascii="Tahoma" w:hAnsi="Tahoma" w:cs="Tahoma"/>
          <w:sz w:val="22"/>
          <w:szCs w:val="22"/>
        </w:rPr>
        <w:t>X10CrMoVNb9-1</w:t>
      </w:r>
      <w:r w:rsidRPr="001C730C">
        <w:rPr>
          <w:rFonts w:ascii="Tahoma" w:hAnsi="Tahoma" w:cs="Tahoma"/>
          <w:sz w:val="22"/>
          <w:szCs w:val="22"/>
        </w:rPr>
        <w:t>.</w:t>
      </w:r>
    </w:p>
    <w:p w14:paraId="621C0666" w14:textId="4E03E750" w:rsidR="001034CD" w:rsidRPr="001C730C" w:rsidRDefault="00A23DA2" w:rsidP="001C730C">
      <w:pPr>
        <w:pStyle w:val="Odstavekseznama"/>
        <w:keepNext/>
        <w:keepLines/>
        <w:numPr>
          <w:ilvl w:val="0"/>
          <w:numId w:val="47"/>
        </w:numPr>
        <w:ind w:left="284" w:hanging="284"/>
        <w:jc w:val="both"/>
        <w:rPr>
          <w:rFonts w:ascii="Tahoma" w:hAnsi="Tahoma" w:cs="Tahoma"/>
          <w:sz w:val="22"/>
        </w:rPr>
      </w:pPr>
      <w:r w:rsidRPr="001C730C">
        <w:rPr>
          <w:rFonts w:ascii="Tahoma" w:hAnsi="Tahoma" w:cs="Tahoma"/>
          <w:sz w:val="22"/>
        </w:rPr>
        <w:t>da bomo</w:t>
      </w:r>
      <w:r w:rsidR="001034CD" w:rsidRPr="001C730C">
        <w:rPr>
          <w:rFonts w:ascii="Tahoma" w:hAnsi="Tahoma" w:cs="Tahoma"/>
          <w:sz w:val="22"/>
        </w:rPr>
        <w:t xml:space="preserve"> upošteva</w:t>
      </w:r>
      <w:r w:rsidRPr="001C730C">
        <w:rPr>
          <w:rFonts w:ascii="Tahoma" w:hAnsi="Tahoma" w:cs="Tahoma"/>
          <w:sz w:val="22"/>
        </w:rPr>
        <w:t>l</w:t>
      </w:r>
      <w:r w:rsidR="001034CD" w:rsidRPr="001C730C">
        <w:rPr>
          <w:rFonts w:ascii="Tahoma" w:hAnsi="Tahoma" w:cs="Tahoma"/>
          <w:sz w:val="22"/>
        </w:rPr>
        <w:t>i naslednje zahteve pri dobavi CEVI MEDENINA 25x1,25 CuZn28Sn1 L-7205mm izvedba R320:</w:t>
      </w:r>
    </w:p>
    <w:p w14:paraId="682E5816" w14:textId="27646AE9"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elektromagnetna kontrola po EN 1971</w:t>
      </w:r>
      <w:r w:rsidR="001C730C">
        <w:rPr>
          <w:rFonts w:ascii="Tahoma" w:hAnsi="Tahoma" w:cs="Tahoma"/>
          <w:sz w:val="22"/>
          <w:szCs w:val="22"/>
        </w:rPr>
        <w:t>,</w:t>
      </w:r>
    </w:p>
    <w:p w14:paraId="54F62672" w14:textId="23A60437"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preizkušanje po DIN 50911-50916-T1</w:t>
      </w:r>
      <w:r w:rsidR="001C730C">
        <w:rPr>
          <w:rFonts w:ascii="Tahoma" w:hAnsi="Tahoma" w:cs="Tahoma"/>
          <w:sz w:val="22"/>
          <w:szCs w:val="22"/>
        </w:rPr>
        <w:t>,</w:t>
      </w:r>
    </w:p>
    <w:p w14:paraId="022DD72F" w14:textId="779264D2"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preizkušanje na 40 barov tlaka</w:t>
      </w:r>
      <w:r w:rsidR="001C730C">
        <w:rPr>
          <w:rFonts w:ascii="Tahoma" w:hAnsi="Tahoma" w:cs="Tahoma"/>
          <w:sz w:val="22"/>
          <w:szCs w:val="22"/>
        </w:rPr>
        <w:t>,</w:t>
      </w:r>
    </w:p>
    <w:p w14:paraId="33A4CB8A" w14:textId="6908B1C7"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toleranca dolžine -0/+3mm</w:t>
      </w:r>
      <w:r w:rsidR="001C730C">
        <w:rPr>
          <w:rFonts w:ascii="Tahoma" w:hAnsi="Tahoma" w:cs="Tahoma"/>
          <w:sz w:val="22"/>
          <w:szCs w:val="22"/>
        </w:rPr>
        <w:t>,</w:t>
      </w:r>
    </w:p>
    <w:p w14:paraId="54214014" w14:textId="061F615F"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toleranca premera +0/-20mm</w:t>
      </w:r>
      <w:r w:rsidR="001C730C">
        <w:rPr>
          <w:rFonts w:ascii="Tahoma" w:hAnsi="Tahoma" w:cs="Tahoma"/>
          <w:sz w:val="22"/>
          <w:szCs w:val="22"/>
        </w:rPr>
        <w:t>,</w:t>
      </w:r>
    </w:p>
    <w:p w14:paraId="1AA43308" w14:textId="0DDEB885"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poreklo EU</w:t>
      </w:r>
      <w:r w:rsidR="001C730C">
        <w:rPr>
          <w:rFonts w:ascii="Tahoma" w:hAnsi="Tahoma" w:cs="Tahoma"/>
          <w:sz w:val="22"/>
          <w:szCs w:val="22"/>
        </w:rPr>
        <w:t>,</w:t>
      </w:r>
    </w:p>
    <w:p w14:paraId="284685BC" w14:textId="64DE6569"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Atest EN 10204/3.2TUV</w:t>
      </w:r>
      <w:r w:rsidR="001C730C">
        <w:rPr>
          <w:rFonts w:ascii="Tahoma" w:hAnsi="Tahoma" w:cs="Tahoma"/>
          <w:sz w:val="22"/>
          <w:szCs w:val="22"/>
        </w:rPr>
        <w:t>,</w:t>
      </w:r>
    </w:p>
    <w:p w14:paraId="3485503E" w14:textId="77777777" w:rsidR="001034CD" w:rsidRPr="001C730C" w:rsidRDefault="001034CD" w:rsidP="001C730C">
      <w:pPr>
        <w:pStyle w:val="Odstavekseznama"/>
        <w:keepNext/>
        <w:keepLines/>
        <w:numPr>
          <w:ilvl w:val="0"/>
          <w:numId w:val="48"/>
        </w:numPr>
        <w:ind w:left="567" w:hanging="283"/>
        <w:jc w:val="both"/>
        <w:rPr>
          <w:rFonts w:ascii="Tahoma" w:hAnsi="Tahoma" w:cs="Tahoma"/>
          <w:sz w:val="22"/>
          <w:szCs w:val="22"/>
        </w:rPr>
      </w:pPr>
      <w:r w:rsidRPr="001C730C">
        <w:rPr>
          <w:rFonts w:ascii="Tahoma" w:hAnsi="Tahoma" w:cs="Tahoma"/>
          <w:sz w:val="22"/>
          <w:szCs w:val="22"/>
        </w:rPr>
        <w:t>cevi morajo biti zavite v folijo v lesenem zabojniku.</w:t>
      </w:r>
    </w:p>
    <w:p w14:paraId="08974BA7" w14:textId="77777777" w:rsidR="001034CD" w:rsidRPr="002719C9" w:rsidRDefault="001034CD" w:rsidP="00A23DA2">
      <w:pPr>
        <w:keepNext/>
        <w:keepLines/>
        <w:widowControl w:val="0"/>
        <w:spacing w:after="0" w:line="240" w:lineRule="auto"/>
        <w:ind w:left="426"/>
        <w:jc w:val="both"/>
        <w:rPr>
          <w:rFonts w:ascii="Tahoma" w:eastAsia="Times New Roman" w:hAnsi="Tahoma" w:cs="Tahoma"/>
          <w:lang w:eastAsia="sl-SI"/>
        </w:rPr>
      </w:pPr>
    </w:p>
    <w:p w14:paraId="2F3E03A3" w14:textId="77777777" w:rsidR="001034CD" w:rsidRPr="002719C9" w:rsidRDefault="001034CD" w:rsidP="00A23DA2">
      <w:pPr>
        <w:keepNext/>
        <w:keepLines/>
        <w:spacing w:after="0" w:line="240" w:lineRule="auto"/>
        <w:jc w:val="both"/>
        <w:rPr>
          <w:rFonts w:ascii="Tahoma" w:hAnsi="Tahoma" w:cs="Tahoma"/>
          <w:u w:val="single"/>
          <w:lang w:eastAsia="sl-SI"/>
        </w:rPr>
      </w:pPr>
    </w:p>
    <w:p w14:paraId="791E4001" w14:textId="5C58EC89" w:rsidR="001034CD" w:rsidRPr="002719C9" w:rsidRDefault="001034CD" w:rsidP="00A23DA2">
      <w:pPr>
        <w:keepNext/>
        <w:keepLines/>
        <w:spacing w:after="0" w:line="240" w:lineRule="auto"/>
        <w:jc w:val="both"/>
        <w:rPr>
          <w:rFonts w:ascii="Tahoma" w:hAnsi="Tahoma" w:cs="Tahoma"/>
          <w:lang w:eastAsia="sl-SI"/>
        </w:rPr>
      </w:pPr>
      <w:r w:rsidRPr="002719C9">
        <w:rPr>
          <w:rFonts w:ascii="Tahoma" w:hAnsi="Tahoma" w:cs="Tahoma"/>
          <w:lang w:eastAsia="sl-SI"/>
        </w:rPr>
        <w:t xml:space="preserve">Strinjamo se, da je strošek izdaje </w:t>
      </w:r>
      <w:r w:rsidR="001C730C">
        <w:rPr>
          <w:rFonts w:ascii="Tahoma" w:hAnsi="Tahoma" w:cs="Tahoma"/>
          <w:lang w:eastAsia="sl-SI"/>
        </w:rPr>
        <w:t>zgoraj naveden</w:t>
      </w:r>
      <w:r w:rsidR="00A23DA2">
        <w:rPr>
          <w:rFonts w:ascii="Tahoma" w:hAnsi="Tahoma" w:cs="Tahoma"/>
          <w:lang w:eastAsia="sl-SI"/>
        </w:rPr>
        <w:t>e dokumentacije</w:t>
      </w:r>
      <w:r w:rsidRPr="002719C9">
        <w:rPr>
          <w:rFonts w:ascii="Tahoma" w:hAnsi="Tahoma" w:cs="Tahoma"/>
          <w:lang w:eastAsia="sl-SI"/>
        </w:rPr>
        <w:t xml:space="preserve"> </w:t>
      </w:r>
      <w:r w:rsidR="001C730C" w:rsidRPr="00316330">
        <w:rPr>
          <w:rFonts w:ascii="Tahoma" w:hAnsi="Tahoma" w:cs="Tahoma"/>
        </w:rPr>
        <w:t>za posamezno dobavljeno blago upoštevan v ceni posameznega blaga</w:t>
      </w:r>
      <w:r w:rsidRPr="002719C9">
        <w:rPr>
          <w:rFonts w:ascii="Tahoma" w:hAnsi="Tahoma" w:cs="Tahoma"/>
          <w:lang w:eastAsia="sl-SI"/>
        </w:rPr>
        <w:t>.</w:t>
      </w:r>
    </w:p>
    <w:p w14:paraId="188A649F"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1042DDCA"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7043406F"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5F0BC90D"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622CD2C2"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6C9E50EA"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334CAB09"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1F4A4FB7"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00E0D1FC"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p w14:paraId="4BE4745B" w14:textId="77777777" w:rsidR="001034CD" w:rsidRDefault="001034CD" w:rsidP="00A23DA2">
      <w:pPr>
        <w:keepNext/>
        <w:keepLines/>
        <w:widowControl w:val="0"/>
        <w:spacing w:after="0" w:line="240" w:lineRule="auto"/>
        <w:ind w:left="426"/>
        <w:jc w:val="both"/>
        <w:rPr>
          <w:rFonts w:ascii="Tahoma" w:eastAsia="Times New Roman" w:hAnsi="Tahoma" w:cs="Tahoma"/>
          <w:lang w:eastAsia="sl-SI"/>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522"/>
        <w:gridCol w:w="3402"/>
      </w:tblGrid>
      <w:tr w:rsidR="001034CD" w:rsidRPr="00357843" w14:paraId="7B05DF2F" w14:textId="77777777" w:rsidTr="001034CD">
        <w:trPr>
          <w:trHeight w:val="235"/>
        </w:trPr>
        <w:tc>
          <w:tcPr>
            <w:tcW w:w="3402" w:type="dxa"/>
            <w:tcBorders>
              <w:bottom w:val="single" w:sz="4" w:space="0" w:color="auto"/>
            </w:tcBorders>
          </w:tcPr>
          <w:p w14:paraId="1650AFAA"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p>
          <w:p w14:paraId="306FBB37"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p>
        </w:tc>
        <w:tc>
          <w:tcPr>
            <w:tcW w:w="2522" w:type="dxa"/>
          </w:tcPr>
          <w:p w14:paraId="496DF822"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p>
        </w:tc>
        <w:tc>
          <w:tcPr>
            <w:tcW w:w="3402" w:type="dxa"/>
            <w:tcBorders>
              <w:bottom w:val="single" w:sz="4" w:space="0" w:color="auto"/>
            </w:tcBorders>
          </w:tcPr>
          <w:p w14:paraId="1AD51150" w14:textId="77777777" w:rsidR="001034CD" w:rsidRPr="00357843" w:rsidRDefault="001034CD" w:rsidP="00A23DA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034CD" w:rsidRPr="00357843" w14:paraId="6453347A" w14:textId="77777777" w:rsidTr="001034CD">
        <w:trPr>
          <w:trHeight w:val="235"/>
        </w:trPr>
        <w:tc>
          <w:tcPr>
            <w:tcW w:w="3402" w:type="dxa"/>
            <w:tcBorders>
              <w:top w:val="single" w:sz="4" w:space="0" w:color="auto"/>
            </w:tcBorders>
          </w:tcPr>
          <w:p w14:paraId="2B5005F6"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r w:rsidRPr="00357843">
              <w:rPr>
                <w:rFonts w:ascii="Tahoma" w:eastAsia="Times New Roman" w:hAnsi="Tahoma" w:cs="Tahoma"/>
                <w:snapToGrid w:val="0"/>
                <w:color w:val="000000"/>
                <w:sz w:val="20"/>
                <w:lang w:eastAsia="sl-SI"/>
              </w:rPr>
              <w:t>(kraj, datum)</w:t>
            </w:r>
          </w:p>
        </w:tc>
        <w:tc>
          <w:tcPr>
            <w:tcW w:w="2522" w:type="dxa"/>
          </w:tcPr>
          <w:p w14:paraId="380179D2" w14:textId="77777777" w:rsidR="001034CD" w:rsidRPr="00357843" w:rsidRDefault="001034CD" w:rsidP="00A23DA2">
            <w:pPr>
              <w:keepNext/>
              <w:keepLines/>
              <w:spacing w:after="0" w:line="240" w:lineRule="auto"/>
              <w:jc w:val="center"/>
              <w:rPr>
                <w:rFonts w:ascii="Tahoma" w:eastAsia="Times New Roman" w:hAnsi="Tahoma" w:cs="Tahoma"/>
                <w:snapToGrid w:val="0"/>
                <w:color w:val="000000"/>
                <w:sz w:val="20"/>
                <w:lang w:eastAsia="sl-SI"/>
              </w:rPr>
            </w:pPr>
            <w:r w:rsidRPr="00357843">
              <w:rPr>
                <w:rFonts w:ascii="Tahoma" w:eastAsia="Times New Roman" w:hAnsi="Tahoma" w:cs="Tahoma"/>
                <w:snapToGrid w:val="0"/>
                <w:color w:val="000000"/>
                <w:sz w:val="20"/>
                <w:lang w:eastAsia="sl-SI"/>
              </w:rPr>
              <w:t>žig</w:t>
            </w:r>
          </w:p>
        </w:tc>
        <w:tc>
          <w:tcPr>
            <w:tcW w:w="3402" w:type="dxa"/>
            <w:tcBorders>
              <w:top w:val="single" w:sz="4" w:space="0" w:color="auto"/>
            </w:tcBorders>
          </w:tcPr>
          <w:p w14:paraId="2BAB43C2" w14:textId="77777777" w:rsidR="001034CD" w:rsidRPr="00357843" w:rsidRDefault="001034CD" w:rsidP="00A23DA2">
            <w:pPr>
              <w:keepNext/>
              <w:keepLines/>
              <w:spacing w:after="0" w:line="240" w:lineRule="auto"/>
              <w:jc w:val="both"/>
              <w:rPr>
                <w:rFonts w:ascii="Tahoma" w:eastAsia="Times New Roman" w:hAnsi="Tahoma" w:cs="Tahoma"/>
                <w:snapToGrid w:val="0"/>
                <w:color w:val="000000"/>
                <w:sz w:val="20"/>
                <w:lang w:eastAsia="sl-SI"/>
              </w:rPr>
            </w:pPr>
            <w:r w:rsidRPr="00357843">
              <w:rPr>
                <w:rFonts w:ascii="Tahoma" w:eastAsia="Times New Roman" w:hAnsi="Tahoma" w:cs="Tahoma"/>
                <w:snapToGrid w:val="0"/>
                <w:color w:val="000000"/>
                <w:sz w:val="20"/>
                <w:lang w:eastAsia="sl-SI"/>
              </w:rPr>
              <w:t>(i</w:t>
            </w:r>
            <w:r w:rsidRPr="00357843">
              <w:rPr>
                <w:rFonts w:ascii="Tahoma" w:hAnsi="Tahoma" w:cs="Tahoma"/>
                <w:snapToGrid w:val="0"/>
                <w:color w:val="000000"/>
                <w:sz w:val="20"/>
              </w:rPr>
              <w:t xml:space="preserve">me in priimek ter podpis </w:t>
            </w:r>
            <w:r w:rsidRPr="00357843">
              <w:rPr>
                <w:rFonts w:ascii="Tahoma" w:eastAsia="Times New Roman" w:hAnsi="Tahoma" w:cs="Tahoma"/>
                <w:snapToGrid w:val="0"/>
                <w:color w:val="000000"/>
                <w:sz w:val="20"/>
                <w:lang w:eastAsia="sl-SI"/>
              </w:rPr>
              <w:t>odgovorne osebe</w:t>
            </w:r>
            <w:r w:rsidRPr="00357843">
              <w:rPr>
                <w:rFonts w:ascii="Tahoma" w:hAnsi="Tahoma" w:cs="Tahoma"/>
                <w:snapToGrid w:val="0"/>
                <w:color w:val="000000"/>
                <w:sz w:val="20"/>
              </w:rPr>
              <w:t xml:space="preserve"> gospodarskega subjekta</w:t>
            </w:r>
            <w:r w:rsidRPr="00357843">
              <w:rPr>
                <w:rFonts w:ascii="Tahoma" w:eastAsia="Times New Roman" w:hAnsi="Tahoma" w:cs="Tahoma"/>
                <w:snapToGrid w:val="0"/>
                <w:color w:val="000000"/>
                <w:sz w:val="20"/>
                <w:lang w:eastAsia="sl-SI"/>
              </w:rPr>
              <w:t>)</w:t>
            </w:r>
          </w:p>
        </w:tc>
      </w:tr>
    </w:tbl>
    <w:p w14:paraId="68E79054" w14:textId="671125B4" w:rsidR="001E73D7" w:rsidRDefault="001034CD" w:rsidP="00A23DA2">
      <w:pPr>
        <w:keepNext/>
        <w:keepLines/>
      </w:pPr>
      <w:r w:rsidRPr="00347742">
        <w:rPr>
          <w:rFonts w:ascii="Times New Roman" w:eastAsia="Times New Roman" w:hAnsi="Times New Roman"/>
          <w:sz w:val="20"/>
          <w:szCs w:val="20"/>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7D743097" w14:textId="77777777" w:rsidTr="002377D5">
        <w:tc>
          <w:tcPr>
            <w:tcW w:w="9356" w:type="dxa"/>
          </w:tcPr>
          <w:p w14:paraId="1698C2C1" w14:textId="77777777" w:rsidR="001E6D4A" w:rsidRPr="004B5914" w:rsidRDefault="001E6D4A" w:rsidP="00A23DA2">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6D78FFD2" w14:textId="77777777" w:rsidR="004B5914" w:rsidRPr="00EC4317" w:rsidRDefault="004B5914" w:rsidP="00A23DA2">
      <w:pPr>
        <w:keepNext/>
        <w:keepLines/>
        <w:spacing w:after="0" w:line="240" w:lineRule="auto"/>
        <w:jc w:val="both"/>
        <w:rPr>
          <w:rFonts w:ascii="Tahoma" w:eastAsia="Times New Roman" w:hAnsi="Tahoma" w:cs="Tahoma"/>
          <w:b/>
          <w:lang w:eastAsia="sl-SI"/>
        </w:rPr>
      </w:pPr>
    </w:p>
    <w:p w14:paraId="55FB1BF1" w14:textId="370125B0" w:rsidR="00EC3759" w:rsidRDefault="00EC3759" w:rsidP="00A23DA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677BB5">
        <w:rPr>
          <w:rFonts w:ascii="Tahoma" w:eastAsia="Times New Roman" w:hAnsi="Tahoma" w:cs="Tahoma"/>
          <w:b/>
          <w:lang w:eastAsia="sl-SI"/>
        </w:rPr>
        <w:t>JPE-SAL-238/22</w:t>
      </w:r>
      <w:r w:rsidR="0033283F">
        <w:rPr>
          <w:rFonts w:ascii="Tahoma" w:eastAsia="Times New Roman" w:hAnsi="Tahoma" w:cs="Tahoma"/>
          <w:b/>
          <w:lang w:eastAsia="sl-SI"/>
        </w:rPr>
        <w:t xml:space="preserve"> </w:t>
      </w:r>
    </w:p>
    <w:p w14:paraId="1D6BC1BF" w14:textId="77777777" w:rsidR="00EC3759" w:rsidRPr="00EC4317" w:rsidRDefault="00EC3759" w:rsidP="00A23DA2">
      <w:pPr>
        <w:keepNext/>
        <w:keepLines/>
        <w:spacing w:after="0" w:line="240" w:lineRule="auto"/>
        <w:jc w:val="both"/>
        <w:rPr>
          <w:rFonts w:ascii="Tahoma" w:eastAsia="Times New Roman" w:hAnsi="Tahoma" w:cs="Tahoma"/>
          <w:b/>
          <w:lang w:eastAsia="sl-SI"/>
        </w:rPr>
      </w:pPr>
    </w:p>
    <w:p w14:paraId="49F48405" w14:textId="77777777" w:rsidR="00EC3759" w:rsidRPr="00EC4317" w:rsidRDefault="00EC3759" w:rsidP="00A23DA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4479802B" w14:textId="77777777" w:rsidR="00EC3759" w:rsidRPr="00EC4317" w:rsidRDefault="00EC3759" w:rsidP="00A23DA2">
      <w:pPr>
        <w:keepNext/>
        <w:keepLines/>
        <w:tabs>
          <w:tab w:val="left" w:pos="4962"/>
        </w:tabs>
        <w:spacing w:after="0" w:line="240" w:lineRule="auto"/>
        <w:jc w:val="both"/>
        <w:rPr>
          <w:rFonts w:ascii="Tahoma" w:eastAsia="Times New Roman" w:hAnsi="Tahoma" w:cs="Tahoma"/>
          <w:b/>
          <w:lang w:eastAsia="sl-SI"/>
        </w:rPr>
      </w:pPr>
    </w:p>
    <w:p w14:paraId="0436CEFC" w14:textId="77777777" w:rsidR="00664114" w:rsidRPr="00664D90" w:rsidRDefault="00435E7F" w:rsidP="00A23DA2">
      <w:pPr>
        <w:keepNext/>
        <w:keepLines/>
        <w:spacing w:after="0" w:line="240" w:lineRule="auto"/>
        <w:jc w:val="center"/>
        <w:rPr>
          <w:rFonts w:ascii="Tahoma" w:eastAsia="Times New Roman" w:hAnsi="Tahoma" w:cs="Tahoma"/>
          <w:b/>
          <w:sz w:val="24"/>
          <w:szCs w:val="24"/>
          <w:lang w:eastAsia="sl-SI"/>
        </w:rPr>
      </w:pPr>
      <w:r w:rsidRPr="00664D90">
        <w:rPr>
          <w:rFonts w:ascii="Tahoma" w:eastAsia="Times New Roman" w:hAnsi="Tahoma" w:cs="Tahoma"/>
          <w:b/>
          <w:sz w:val="24"/>
          <w:szCs w:val="24"/>
          <w:lang w:eastAsia="sl-SI"/>
        </w:rPr>
        <w:t>O</w:t>
      </w:r>
      <w:r w:rsidR="009251DE" w:rsidRPr="00664D90">
        <w:rPr>
          <w:rFonts w:ascii="Tahoma" w:eastAsia="Times New Roman" w:hAnsi="Tahoma" w:cs="Tahoma"/>
          <w:b/>
          <w:sz w:val="24"/>
          <w:szCs w:val="24"/>
          <w:lang w:eastAsia="sl-SI"/>
        </w:rPr>
        <w:t>kvirni sporazum</w:t>
      </w:r>
    </w:p>
    <w:p w14:paraId="45AF5976" w14:textId="77777777" w:rsidR="00660AF4" w:rsidRPr="00664D90" w:rsidRDefault="00660AF4" w:rsidP="00A23DA2">
      <w:pPr>
        <w:keepNext/>
        <w:keepLines/>
        <w:spacing w:after="0" w:line="240" w:lineRule="auto"/>
        <w:jc w:val="center"/>
        <w:rPr>
          <w:rFonts w:ascii="Tahoma" w:eastAsia="Times New Roman" w:hAnsi="Tahoma" w:cs="Tahoma"/>
          <w:b/>
          <w:sz w:val="24"/>
          <w:szCs w:val="24"/>
          <w:lang w:eastAsia="sl-SI"/>
        </w:rPr>
      </w:pPr>
      <w:r w:rsidRPr="00664D90">
        <w:rPr>
          <w:rFonts w:ascii="Tahoma" w:eastAsia="Times New Roman" w:hAnsi="Tahoma" w:cs="Tahoma"/>
          <w:b/>
          <w:sz w:val="24"/>
          <w:szCs w:val="24"/>
          <w:lang w:eastAsia="sl-SI"/>
        </w:rPr>
        <w:t>o</w:t>
      </w:r>
    </w:p>
    <w:p w14:paraId="7307DB61" w14:textId="77777777" w:rsidR="00660AF4" w:rsidRDefault="00B42A94" w:rsidP="00A23DA2">
      <w:pPr>
        <w:keepNext/>
        <w:keepLines/>
        <w:spacing w:after="0" w:line="240" w:lineRule="auto"/>
        <w:jc w:val="center"/>
        <w:rPr>
          <w:rFonts w:ascii="Tahoma" w:eastAsia="Times New Roman" w:hAnsi="Tahoma" w:cs="Tahoma"/>
          <w:b/>
          <w:sz w:val="24"/>
          <w:lang w:eastAsia="sl-SI"/>
        </w:rPr>
      </w:pPr>
      <w:r w:rsidRPr="00B42A94">
        <w:rPr>
          <w:rFonts w:ascii="Tahoma" w:eastAsia="Times New Roman" w:hAnsi="Tahoma" w:cs="Tahoma"/>
          <w:b/>
          <w:sz w:val="24"/>
          <w:lang w:eastAsia="sl-SI"/>
        </w:rPr>
        <w:t>sukcesivni</w:t>
      </w:r>
      <w:r w:rsidR="00757EF5">
        <w:rPr>
          <w:rFonts w:ascii="Tahoma" w:eastAsia="Times New Roman" w:hAnsi="Tahoma" w:cs="Tahoma"/>
          <w:b/>
          <w:sz w:val="24"/>
          <w:lang w:eastAsia="sl-SI"/>
        </w:rPr>
        <w:t>h</w:t>
      </w:r>
      <w:r w:rsidRPr="00B42A94">
        <w:rPr>
          <w:rFonts w:ascii="Tahoma" w:eastAsia="Times New Roman" w:hAnsi="Tahoma" w:cs="Tahoma"/>
          <w:b/>
          <w:sz w:val="24"/>
          <w:lang w:eastAsia="sl-SI"/>
        </w:rPr>
        <w:t xml:space="preserve"> dobav</w:t>
      </w:r>
      <w:r w:rsidR="00757EF5">
        <w:rPr>
          <w:rFonts w:ascii="Tahoma" w:eastAsia="Times New Roman" w:hAnsi="Tahoma" w:cs="Tahoma"/>
          <w:b/>
          <w:sz w:val="24"/>
          <w:lang w:eastAsia="sl-SI"/>
        </w:rPr>
        <w:t>ah</w:t>
      </w:r>
      <w:r w:rsidRPr="00B42A94">
        <w:rPr>
          <w:rFonts w:ascii="Tahoma" w:eastAsia="Times New Roman" w:hAnsi="Tahoma" w:cs="Tahoma"/>
          <w:b/>
          <w:sz w:val="24"/>
          <w:lang w:eastAsia="sl-SI"/>
        </w:rPr>
        <w:t xml:space="preserve"> kotlovskega in nerjavnega materiala</w:t>
      </w:r>
    </w:p>
    <w:p w14:paraId="0F781E70" w14:textId="77777777" w:rsidR="00B42A94" w:rsidRPr="00BA3F91" w:rsidRDefault="00B42A94" w:rsidP="00A23DA2">
      <w:pPr>
        <w:keepNext/>
        <w:keepLines/>
        <w:spacing w:after="0" w:line="240" w:lineRule="auto"/>
        <w:jc w:val="both"/>
        <w:rPr>
          <w:rFonts w:ascii="Tahoma" w:eastAsia="Times New Roman" w:hAnsi="Tahoma" w:cs="Tahoma"/>
          <w:lang w:eastAsia="sl-SI"/>
        </w:rPr>
      </w:pPr>
    </w:p>
    <w:p w14:paraId="0E346E74" w14:textId="77777777" w:rsidR="00660AF4" w:rsidRPr="00BA3F91" w:rsidRDefault="00660AF4"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ki ga skleneta</w:t>
      </w:r>
    </w:p>
    <w:p w14:paraId="0C7E21B9" w14:textId="77777777" w:rsidR="00660AF4" w:rsidRPr="00BA3F91" w:rsidRDefault="00660AF4" w:rsidP="00A23DA2">
      <w:pPr>
        <w:keepNext/>
        <w:keepLines/>
        <w:spacing w:after="0" w:line="240" w:lineRule="auto"/>
        <w:ind w:left="1701" w:hanging="1701"/>
        <w:jc w:val="both"/>
        <w:rPr>
          <w:rFonts w:ascii="Tahoma" w:eastAsia="Times New Roman" w:hAnsi="Tahoma" w:cs="Tahoma"/>
          <w:b/>
          <w:lang w:eastAsia="sl-SI"/>
        </w:rPr>
      </w:pPr>
    </w:p>
    <w:p w14:paraId="5DE077EB" w14:textId="77777777" w:rsidR="00660AF4" w:rsidRPr="00BA3F91" w:rsidRDefault="00660AF4" w:rsidP="00A23DA2">
      <w:pPr>
        <w:keepNext/>
        <w:keepLines/>
        <w:spacing w:after="0" w:line="240" w:lineRule="auto"/>
        <w:ind w:left="1650" w:hanging="1650"/>
        <w:jc w:val="both"/>
        <w:rPr>
          <w:rFonts w:ascii="Tahoma" w:eastAsia="Times New Roman" w:hAnsi="Tahoma" w:cs="Tahoma"/>
          <w:lang w:eastAsia="sl-SI"/>
        </w:rPr>
      </w:pPr>
      <w:r w:rsidRPr="00BA3F91">
        <w:rPr>
          <w:rFonts w:ascii="Tahoma" w:eastAsia="Times New Roman" w:hAnsi="Tahoma" w:cs="Tahoma"/>
          <w:b/>
          <w:lang w:eastAsia="sl-SI"/>
        </w:rPr>
        <w:t>NAROČNIK:</w:t>
      </w:r>
      <w:r w:rsidRPr="00BA3F91">
        <w:rPr>
          <w:rFonts w:ascii="Tahoma" w:eastAsia="Times New Roman" w:hAnsi="Tahoma" w:cs="Tahoma"/>
          <w:lang w:eastAsia="sl-SI"/>
        </w:rPr>
        <w:tab/>
      </w:r>
      <w:r w:rsidRPr="00BA3F91">
        <w:rPr>
          <w:rFonts w:ascii="Tahoma" w:eastAsia="Times New Roman" w:hAnsi="Tahoma" w:cs="Tahoma"/>
          <w:b/>
          <w:snapToGrid w:val="0"/>
          <w:lang w:eastAsia="sl-SI"/>
        </w:rPr>
        <w:t>JAVNO PODJETJE ENERGETIKA LJUBLJANA d.o.o.</w:t>
      </w:r>
      <w:r w:rsidRPr="00BA3F91">
        <w:rPr>
          <w:rFonts w:ascii="Tahoma" w:eastAsia="Times New Roman" w:hAnsi="Tahoma" w:cs="Tahoma"/>
          <w:snapToGrid w:val="0"/>
          <w:lang w:eastAsia="sl-SI"/>
        </w:rPr>
        <w:t xml:space="preserve">, Verovškova ulica 62, 1000 Ljubljana, ki ga zastopa direktor Samo Lozej </w:t>
      </w:r>
      <w:r w:rsidRPr="00BA3F91">
        <w:rPr>
          <w:rFonts w:ascii="Tahoma" w:eastAsia="Times New Roman" w:hAnsi="Tahoma" w:cs="Tahoma"/>
          <w:lang w:eastAsia="sl-SI"/>
        </w:rPr>
        <w:t>(v nadaljevanju: naročnik)</w:t>
      </w:r>
    </w:p>
    <w:p w14:paraId="076557AE"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55E15180" w14:textId="77777777" w:rsidR="00660AF4" w:rsidRPr="00BA3F91" w:rsidRDefault="00660AF4" w:rsidP="00A23DA2">
      <w:pPr>
        <w:keepNext/>
        <w:keepLines/>
        <w:spacing w:after="0" w:line="240" w:lineRule="auto"/>
        <w:ind w:left="2410" w:hanging="760"/>
        <w:jc w:val="both"/>
        <w:rPr>
          <w:rFonts w:ascii="Tahoma" w:eastAsia="Times New Roman" w:hAnsi="Tahoma" w:cs="Tahoma"/>
          <w:lang w:eastAsia="sl-SI"/>
        </w:rPr>
      </w:pPr>
      <w:r w:rsidRPr="00BA3F91">
        <w:rPr>
          <w:rFonts w:ascii="Tahoma" w:eastAsia="Times New Roman" w:hAnsi="Tahoma" w:cs="Tahoma"/>
          <w:lang w:eastAsia="sl-SI"/>
        </w:rPr>
        <w:t>identifikacijska številka za DDV: SI23034033</w:t>
      </w:r>
    </w:p>
    <w:p w14:paraId="40008A8B" w14:textId="77777777" w:rsidR="00660AF4" w:rsidRPr="00BA3F91" w:rsidRDefault="00660AF4" w:rsidP="00A23DA2">
      <w:pPr>
        <w:keepNext/>
        <w:keepLines/>
        <w:spacing w:after="0" w:line="240" w:lineRule="auto"/>
        <w:ind w:left="2410" w:hanging="760"/>
        <w:jc w:val="both"/>
        <w:rPr>
          <w:rFonts w:ascii="Tahoma" w:eastAsia="Times New Roman" w:hAnsi="Tahoma" w:cs="Tahoma"/>
          <w:lang w:eastAsia="sl-SI"/>
        </w:rPr>
      </w:pPr>
      <w:r w:rsidRPr="00BA3F91">
        <w:rPr>
          <w:rFonts w:ascii="Tahoma" w:eastAsia="Times New Roman" w:hAnsi="Tahoma" w:cs="Tahoma"/>
          <w:lang w:eastAsia="sl-SI"/>
        </w:rPr>
        <w:t>matična številka: 5226406000</w:t>
      </w:r>
    </w:p>
    <w:p w14:paraId="6FCFD7AD" w14:textId="77777777" w:rsidR="00660AF4" w:rsidRPr="00BA3F91" w:rsidRDefault="00660AF4" w:rsidP="00A23DA2">
      <w:pPr>
        <w:keepNext/>
        <w:keepLines/>
        <w:tabs>
          <w:tab w:val="left" w:pos="1843"/>
        </w:tabs>
        <w:spacing w:after="0" w:line="240" w:lineRule="auto"/>
        <w:ind w:left="1701" w:hanging="1701"/>
        <w:jc w:val="both"/>
        <w:rPr>
          <w:rFonts w:ascii="Tahoma" w:eastAsia="Times New Roman" w:hAnsi="Tahoma" w:cs="Tahoma"/>
          <w:b/>
          <w:lang w:eastAsia="sl-SI"/>
        </w:rPr>
      </w:pPr>
    </w:p>
    <w:p w14:paraId="1391F83E" w14:textId="77777777" w:rsidR="00660AF4" w:rsidRPr="00BA3F91" w:rsidRDefault="00660AF4" w:rsidP="00A23DA2">
      <w:pPr>
        <w:keepNext/>
        <w:keepLines/>
        <w:tabs>
          <w:tab w:val="left" w:pos="170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ter </w:t>
      </w:r>
    </w:p>
    <w:p w14:paraId="61ED27AE" w14:textId="77777777" w:rsidR="00660AF4" w:rsidRPr="00BA3F91" w:rsidRDefault="00660AF4" w:rsidP="00A23DA2">
      <w:pPr>
        <w:keepNext/>
        <w:keepLines/>
        <w:tabs>
          <w:tab w:val="left" w:pos="1702"/>
        </w:tabs>
        <w:spacing w:after="0" w:line="240" w:lineRule="auto"/>
        <w:jc w:val="both"/>
        <w:rPr>
          <w:rFonts w:ascii="Tahoma" w:eastAsia="Times New Roman" w:hAnsi="Tahoma" w:cs="Tahoma"/>
          <w:b/>
          <w:lang w:eastAsia="sl-SI"/>
        </w:rPr>
      </w:pPr>
    </w:p>
    <w:p w14:paraId="62183126" w14:textId="77777777" w:rsidR="00660AF4" w:rsidRPr="00BA3F91" w:rsidRDefault="00660AF4" w:rsidP="00A23DA2">
      <w:pPr>
        <w:keepNext/>
        <w:keepLines/>
        <w:spacing w:after="0" w:line="240" w:lineRule="auto"/>
        <w:ind w:left="1560" w:hanging="1560"/>
        <w:jc w:val="both"/>
        <w:rPr>
          <w:rFonts w:ascii="Tahoma" w:eastAsia="Times New Roman" w:hAnsi="Tahoma" w:cs="Tahoma"/>
          <w:lang w:eastAsia="sl-SI"/>
        </w:rPr>
      </w:pPr>
      <w:r w:rsidRPr="00BA3F91">
        <w:rPr>
          <w:rFonts w:ascii="Tahoma" w:eastAsia="Times New Roman" w:hAnsi="Tahoma" w:cs="Tahoma"/>
          <w:b/>
          <w:lang w:eastAsia="sl-SI"/>
        </w:rPr>
        <w:t>IZVAJALEC:</w:t>
      </w:r>
      <w:r w:rsidRPr="00BA3F91">
        <w:rPr>
          <w:rFonts w:ascii="Tahoma" w:eastAsia="Times New Roman" w:hAnsi="Tahoma" w:cs="Tahoma"/>
          <w:b/>
          <w:lang w:eastAsia="sl-SI"/>
        </w:rPr>
        <w:tab/>
      </w:r>
      <w:r w:rsidRPr="00BA3F91">
        <w:rPr>
          <w:rFonts w:ascii="Tahoma" w:eastAsia="Times New Roman" w:hAnsi="Tahoma" w:cs="Tahoma"/>
          <w:lang w:eastAsia="sl-SI"/>
        </w:rPr>
        <w:t>________________________________________________________________, ki ga zastopa: _______________________________</w:t>
      </w:r>
    </w:p>
    <w:p w14:paraId="55227112" w14:textId="77777777" w:rsidR="00660AF4" w:rsidRPr="00BA3F91" w:rsidRDefault="00660AF4" w:rsidP="00A23DA2">
      <w:pPr>
        <w:keepNext/>
        <w:keepLines/>
        <w:spacing w:after="0" w:line="240" w:lineRule="auto"/>
        <w:ind w:left="1560"/>
        <w:jc w:val="both"/>
        <w:rPr>
          <w:rFonts w:ascii="Tahoma" w:eastAsia="Times New Roman" w:hAnsi="Tahoma" w:cs="Tahoma"/>
          <w:lang w:eastAsia="sl-SI"/>
        </w:rPr>
      </w:pPr>
      <w:r w:rsidRPr="00BA3F91">
        <w:rPr>
          <w:rFonts w:ascii="Tahoma" w:eastAsia="Times New Roman" w:hAnsi="Tahoma" w:cs="Tahoma"/>
          <w:lang w:eastAsia="sl-SI"/>
        </w:rPr>
        <w:t>(v nadaljevanju: izvajalec)</w:t>
      </w:r>
    </w:p>
    <w:p w14:paraId="25589974" w14:textId="77777777" w:rsidR="00660AF4" w:rsidRPr="00BA3F91" w:rsidRDefault="00660AF4" w:rsidP="00A23DA2">
      <w:pPr>
        <w:keepNext/>
        <w:keepLines/>
        <w:tabs>
          <w:tab w:val="left" w:pos="5104"/>
        </w:tabs>
        <w:spacing w:after="0" w:line="240" w:lineRule="auto"/>
        <w:ind w:left="1560" w:hanging="1701"/>
        <w:jc w:val="both"/>
        <w:rPr>
          <w:rFonts w:ascii="Tahoma" w:eastAsia="Times New Roman" w:hAnsi="Tahoma" w:cs="Tahoma"/>
          <w:lang w:eastAsia="sl-SI"/>
        </w:rPr>
      </w:pPr>
      <w:r w:rsidRPr="00BA3F91">
        <w:rPr>
          <w:rFonts w:ascii="Tahoma" w:eastAsia="Times New Roman" w:hAnsi="Tahoma" w:cs="Tahoma"/>
          <w:lang w:eastAsia="sl-SI"/>
        </w:rPr>
        <w:tab/>
      </w:r>
    </w:p>
    <w:p w14:paraId="5303CFC8" w14:textId="77777777" w:rsidR="00660AF4" w:rsidRPr="00BA3F91" w:rsidRDefault="00660AF4" w:rsidP="00A23DA2">
      <w:pPr>
        <w:keepNext/>
        <w:keepLines/>
        <w:spacing w:after="0" w:line="240" w:lineRule="auto"/>
        <w:ind w:left="1560"/>
        <w:jc w:val="both"/>
        <w:rPr>
          <w:rFonts w:ascii="Tahoma" w:eastAsia="Times New Roman" w:hAnsi="Tahoma" w:cs="Tahoma"/>
          <w:lang w:eastAsia="sl-SI"/>
        </w:rPr>
      </w:pPr>
      <w:r w:rsidRPr="00BA3F91">
        <w:rPr>
          <w:rFonts w:ascii="Tahoma" w:eastAsia="Times New Roman" w:hAnsi="Tahoma" w:cs="Tahoma"/>
          <w:lang w:eastAsia="sl-SI"/>
        </w:rPr>
        <w:t>številka transakcijskega računa: ___________________________ pri</w:t>
      </w:r>
    </w:p>
    <w:p w14:paraId="544700EC" w14:textId="77777777" w:rsidR="00660AF4" w:rsidRPr="00BA3F91" w:rsidRDefault="00660AF4" w:rsidP="00A23DA2">
      <w:pPr>
        <w:keepNext/>
        <w:keepLines/>
        <w:spacing w:after="0" w:line="240" w:lineRule="auto"/>
        <w:ind w:left="1560"/>
        <w:jc w:val="both"/>
        <w:rPr>
          <w:rFonts w:ascii="Tahoma" w:eastAsia="Times New Roman" w:hAnsi="Tahoma" w:cs="Tahoma"/>
          <w:lang w:eastAsia="sl-SI"/>
        </w:rPr>
      </w:pPr>
      <w:r w:rsidRPr="00BA3F91">
        <w:rPr>
          <w:rFonts w:ascii="Tahoma" w:eastAsia="Times New Roman" w:hAnsi="Tahoma" w:cs="Tahoma"/>
          <w:lang w:eastAsia="sl-SI"/>
        </w:rPr>
        <w:t>identifikacijska številka za DDV: _________________________</w:t>
      </w:r>
    </w:p>
    <w:p w14:paraId="42FB52B3" w14:textId="77777777" w:rsidR="00660AF4" w:rsidRPr="00BA3F91" w:rsidRDefault="00660AF4" w:rsidP="00A23DA2">
      <w:pPr>
        <w:keepNext/>
        <w:keepLines/>
        <w:spacing w:after="0" w:line="240" w:lineRule="auto"/>
        <w:ind w:left="1560"/>
        <w:jc w:val="both"/>
        <w:rPr>
          <w:rFonts w:ascii="Tahoma" w:eastAsia="Times New Roman" w:hAnsi="Tahoma" w:cs="Tahoma"/>
          <w:lang w:eastAsia="sl-SI"/>
        </w:rPr>
      </w:pPr>
      <w:r w:rsidRPr="00BA3F91">
        <w:rPr>
          <w:rFonts w:ascii="Tahoma" w:eastAsia="Times New Roman" w:hAnsi="Tahoma" w:cs="Tahoma"/>
          <w:lang w:eastAsia="sl-SI"/>
        </w:rPr>
        <w:t>matična številka: ______________________</w:t>
      </w:r>
    </w:p>
    <w:p w14:paraId="3EA06542" w14:textId="77777777" w:rsidR="00660AF4" w:rsidRPr="00BA3F91" w:rsidRDefault="00660AF4" w:rsidP="00A23DA2">
      <w:pPr>
        <w:keepNext/>
        <w:keepLines/>
        <w:tabs>
          <w:tab w:val="left" w:pos="709"/>
          <w:tab w:val="left" w:pos="1702"/>
        </w:tabs>
        <w:spacing w:after="0" w:line="240" w:lineRule="auto"/>
        <w:jc w:val="both"/>
        <w:rPr>
          <w:rFonts w:ascii="Tahoma" w:eastAsia="Times New Roman" w:hAnsi="Tahoma" w:cs="Tahoma"/>
          <w:lang w:eastAsia="sl-SI"/>
        </w:rPr>
      </w:pPr>
    </w:p>
    <w:p w14:paraId="2A5972B7" w14:textId="77777777" w:rsidR="00660AF4" w:rsidRPr="00BA3F91" w:rsidRDefault="00660AF4" w:rsidP="00A23DA2">
      <w:pPr>
        <w:keepNext/>
        <w:keepLines/>
        <w:tabs>
          <w:tab w:val="left" w:pos="709"/>
          <w:tab w:val="left" w:pos="1702"/>
        </w:tabs>
        <w:spacing w:after="0" w:line="240" w:lineRule="auto"/>
        <w:jc w:val="both"/>
        <w:rPr>
          <w:rFonts w:ascii="Tahoma" w:eastAsia="Times New Roman" w:hAnsi="Tahoma" w:cs="Tahoma"/>
          <w:lang w:eastAsia="sl-SI"/>
        </w:rPr>
      </w:pPr>
    </w:p>
    <w:p w14:paraId="449292DF" w14:textId="77777777" w:rsidR="00660AF4" w:rsidRPr="00BA3F91" w:rsidRDefault="00660AF4" w:rsidP="00A23DA2">
      <w:pPr>
        <w:keepNext/>
        <w:keepLines/>
        <w:tabs>
          <w:tab w:val="left" w:pos="709"/>
          <w:tab w:val="left" w:pos="1702"/>
        </w:tabs>
        <w:spacing w:after="0" w:line="240" w:lineRule="auto"/>
        <w:jc w:val="both"/>
        <w:rPr>
          <w:rFonts w:ascii="Tahoma" w:eastAsia="Times New Roman" w:hAnsi="Tahoma" w:cs="Tahoma"/>
          <w:lang w:eastAsia="sl-SI"/>
        </w:rPr>
      </w:pPr>
    </w:p>
    <w:p w14:paraId="46195E49" w14:textId="77777777"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UVODNE DOLOČBE</w:t>
      </w:r>
    </w:p>
    <w:p w14:paraId="5642F83A" w14:textId="77777777" w:rsidR="00660AF4" w:rsidRPr="00BA3F91" w:rsidRDefault="00660AF4" w:rsidP="00A23DA2">
      <w:pPr>
        <w:keepNext/>
        <w:keepLines/>
        <w:spacing w:after="0" w:line="240" w:lineRule="auto"/>
        <w:jc w:val="center"/>
        <w:rPr>
          <w:rFonts w:ascii="Tahoma" w:hAnsi="Tahoma" w:cs="Tahoma"/>
          <w:b/>
        </w:rPr>
      </w:pPr>
    </w:p>
    <w:p w14:paraId="62399D83"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75C9FA0"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5E365A68" w14:textId="63F6D48F" w:rsidR="00586A57" w:rsidRPr="00123166" w:rsidRDefault="00586A57" w:rsidP="00586A57">
      <w:pPr>
        <w:keepNext/>
        <w:keepLines/>
        <w:spacing w:after="0" w:line="240" w:lineRule="auto"/>
        <w:jc w:val="both"/>
        <w:rPr>
          <w:rFonts w:ascii="Tahoma" w:hAnsi="Tahoma" w:cs="Tahoma"/>
          <w:szCs w:val="20"/>
          <w:lang w:val="x-none" w:eastAsia="sl-SI"/>
        </w:rPr>
      </w:pPr>
      <w:r w:rsidRPr="00CC6D23">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w:t>
      </w:r>
      <w:r w:rsidR="00677BB5">
        <w:rPr>
          <w:rFonts w:ascii="Tahoma" w:eastAsia="Times New Roman" w:hAnsi="Tahoma" w:cs="Tahoma"/>
          <w:lang w:eastAsia="sl-SI"/>
        </w:rPr>
        <w:t>JPE-SAL-238/22</w:t>
      </w:r>
      <w:r w:rsidR="00EE361C">
        <w:rPr>
          <w:rFonts w:ascii="Tahoma" w:eastAsia="Times New Roman" w:hAnsi="Tahoma" w:cs="Tahoma"/>
          <w:lang w:eastAsia="sl-SI"/>
        </w:rPr>
        <w:t xml:space="preserve"> </w:t>
      </w:r>
      <w:r w:rsidRPr="00CC6D23">
        <w:rPr>
          <w:rFonts w:ascii="Tahoma" w:eastAsia="Times New Roman" w:hAnsi="Tahoma" w:cs="Tahoma"/>
          <w:lang w:eastAsia="sl-SI"/>
        </w:rPr>
        <w:t>po postopku oddaje naročila male vrednosti, v skladu s 47. členom Zakona o javnem naročanju (Ur. l. RS, št. 91/15 s spremembami; v nadaljnjem besedilu: ZJN-3), ki je bilo objavljeno na Portalu javnih naročil dne __________, pod št. objave JN______/202</w:t>
      </w:r>
      <w:r>
        <w:rPr>
          <w:rFonts w:ascii="Tahoma" w:eastAsia="Times New Roman" w:hAnsi="Tahoma" w:cs="Tahoma"/>
          <w:lang w:eastAsia="sl-SI"/>
        </w:rPr>
        <w:t>2</w:t>
      </w:r>
      <w:r w:rsidRPr="00CC6D23">
        <w:rPr>
          <w:rFonts w:ascii="Tahoma" w:eastAsia="Times New Roman" w:hAnsi="Tahoma" w:cs="Tahoma"/>
          <w:lang w:eastAsia="sl-SI"/>
        </w:rPr>
        <w:t xml:space="preserve">-___ z namenom sklenitve okvirnega sporazuma </w:t>
      </w:r>
      <w:r w:rsidRPr="00385BA1">
        <w:rPr>
          <w:rFonts w:ascii="Tahoma" w:eastAsia="Times New Roman" w:hAnsi="Tahoma" w:cs="Tahoma"/>
          <w:lang w:eastAsia="sl-SI"/>
        </w:rPr>
        <w:t xml:space="preserve">za </w:t>
      </w:r>
      <w:r w:rsidR="00660AF4" w:rsidRPr="00BA3F91">
        <w:rPr>
          <w:rFonts w:ascii="Tahoma" w:eastAsia="Times New Roman" w:hAnsi="Tahoma" w:cs="Tahoma"/>
          <w:lang w:eastAsia="sl-SI"/>
        </w:rPr>
        <w:t>»</w:t>
      </w:r>
      <w:r w:rsidR="00B42A94">
        <w:rPr>
          <w:rFonts w:ascii="Tahoma" w:eastAsia="Times New Roman" w:hAnsi="Tahoma" w:cs="Tahoma"/>
          <w:lang w:eastAsia="sl-SI"/>
        </w:rPr>
        <w:t>Sukcesivn</w:t>
      </w:r>
      <w:r w:rsidR="00757EF5">
        <w:rPr>
          <w:rFonts w:ascii="Tahoma" w:eastAsia="Times New Roman" w:hAnsi="Tahoma" w:cs="Tahoma"/>
          <w:lang w:eastAsia="sl-SI"/>
        </w:rPr>
        <w:t>e</w:t>
      </w:r>
      <w:r w:rsidR="00B42A94">
        <w:rPr>
          <w:rFonts w:ascii="Tahoma" w:eastAsia="Times New Roman" w:hAnsi="Tahoma" w:cs="Tahoma"/>
          <w:lang w:eastAsia="sl-SI"/>
        </w:rPr>
        <w:t xml:space="preserve"> dobav</w:t>
      </w:r>
      <w:r w:rsidR="00757EF5">
        <w:rPr>
          <w:rFonts w:ascii="Tahoma" w:eastAsia="Times New Roman" w:hAnsi="Tahoma" w:cs="Tahoma"/>
          <w:lang w:eastAsia="sl-SI"/>
        </w:rPr>
        <w:t>e</w:t>
      </w:r>
      <w:r w:rsidR="00B42A94">
        <w:rPr>
          <w:rFonts w:ascii="Tahoma" w:eastAsia="Times New Roman" w:hAnsi="Tahoma" w:cs="Tahoma"/>
          <w:lang w:eastAsia="sl-SI"/>
        </w:rPr>
        <w:t xml:space="preserve"> kotlovskega in nerjavnega materiala</w:t>
      </w:r>
      <w:r w:rsidR="00660AF4" w:rsidRPr="00BA3F91">
        <w:rPr>
          <w:rFonts w:ascii="Tahoma" w:eastAsia="Times New Roman" w:hAnsi="Tahoma" w:cs="Tahoma"/>
          <w:lang w:eastAsia="sl-SI"/>
        </w:rPr>
        <w:t xml:space="preserve">«, </w:t>
      </w:r>
      <w:r w:rsidRPr="00CC6D23">
        <w:rPr>
          <w:rFonts w:ascii="Tahoma" w:eastAsia="Times New Roman" w:hAnsi="Tahoma" w:cs="Tahoma"/>
          <w:lang w:eastAsia="sl-SI"/>
        </w:rPr>
        <w:t xml:space="preserve">v katerem je naročnik izvajalca izbral na podlagi cenovno najugodnejše ponudbe in na podlagi pogojev, opredeljenih v razpisni dokumentaciji naročnika št. </w:t>
      </w:r>
      <w:r>
        <w:rPr>
          <w:rFonts w:ascii="Tahoma" w:eastAsia="Times New Roman" w:hAnsi="Tahoma" w:cs="Tahoma"/>
          <w:lang w:eastAsia="sl-SI"/>
        </w:rPr>
        <w:t>JPE-SAL-238/22</w:t>
      </w:r>
      <w:r w:rsidRPr="00CC6D23">
        <w:rPr>
          <w:rFonts w:ascii="Tahoma" w:eastAsia="Times New Roman" w:hAnsi="Tahoma" w:cs="Tahoma"/>
          <w:lang w:eastAsia="sl-SI"/>
        </w:rPr>
        <w:t xml:space="preserve">, in sicer za obdobje </w:t>
      </w:r>
      <w:r>
        <w:rPr>
          <w:rFonts w:ascii="Tahoma" w:eastAsia="Times New Roman" w:hAnsi="Tahoma" w:cs="Tahoma"/>
          <w:lang w:eastAsia="sl-SI"/>
        </w:rPr>
        <w:t>dvanajst</w:t>
      </w:r>
      <w:r w:rsidRPr="00CC6D23">
        <w:rPr>
          <w:rFonts w:ascii="Tahoma" w:eastAsia="Times New Roman" w:hAnsi="Tahoma" w:cs="Tahoma"/>
          <w:lang w:eastAsia="sl-SI"/>
        </w:rPr>
        <w:t xml:space="preserve"> (</w:t>
      </w:r>
      <w:r>
        <w:rPr>
          <w:rFonts w:ascii="Tahoma" w:eastAsia="Times New Roman" w:hAnsi="Tahoma" w:cs="Tahoma"/>
          <w:lang w:eastAsia="sl-SI"/>
        </w:rPr>
        <w:t>12</w:t>
      </w:r>
      <w:r w:rsidRPr="00CC6D23">
        <w:rPr>
          <w:rFonts w:ascii="Tahoma" w:eastAsia="Times New Roman" w:hAnsi="Tahoma" w:cs="Tahoma"/>
          <w:lang w:eastAsia="sl-SI"/>
        </w:rPr>
        <w:t xml:space="preserve">) </w:t>
      </w:r>
      <w:r>
        <w:rPr>
          <w:rFonts w:ascii="Tahoma" w:eastAsia="Times New Roman" w:hAnsi="Tahoma" w:cs="Tahoma"/>
          <w:lang w:eastAsia="sl-SI"/>
        </w:rPr>
        <w:t>mesecev</w:t>
      </w:r>
      <w:r w:rsidRPr="00CC6D23">
        <w:rPr>
          <w:rFonts w:ascii="Tahoma" w:eastAsia="Times New Roman" w:hAnsi="Tahoma" w:cs="Tahoma"/>
          <w:lang w:eastAsia="sl-SI"/>
        </w:rPr>
        <w:t xml:space="preserve"> od dneva sklenitve okvirnega sporazuma oziroma do izčrpanja </w:t>
      </w:r>
      <w:r>
        <w:rPr>
          <w:rFonts w:ascii="Tahoma" w:eastAsia="Times New Roman" w:hAnsi="Tahoma" w:cs="Tahoma"/>
          <w:lang w:eastAsia="sl-SI"/>
        </w:rPr>
        <w:t xml:space="preserve">ocenjene </w:t>
      </w:r>
      <w:r w:rsidRPr="00CC6D23">
        <w:rPr>
          <w:rFonts w:ascii="Tahoma" w:eastAsia="Times New Roman" w:hAnsi="Tahoma" w:cs="Tahoma"/>
          <w:lang w:eastAsia="sl-SI"/>
        </w:rPr>
        <w:t>vrednosti iz prvega odstavka 4. člena tega okvirnega sporazuma, kar nastopi prej</w:t>
      </w:r>
      <w:r w:rsidRPr="00123166">
        <w:rPr>
          <w:rFonts w:ascii="Tahoma" w:hAnsi="Tahoma" w:cs="Tahoma"/>
          <w:szCs w:val="20"/>
          <w:lang w:eastAsia="sl-SI"/>
        </w:rPr>
        <w:t>.</w:t>
      </w:r>
    </w:p>
    <w:p w14:paraId="66372644" w14:textId="77777777" w:rsidR="00586A57" w:rsidRPr="00CF2487" w:rsidRDefault="00586A57" w:rsidP="00586A57">
      <w:pPr>
        <w:pStyle w:val="Telobesedila"/>
        <w:keepNext/>
        <w:keepLines/>
        <w:widowControl/>
        <w:rPr>
          <w:rFonts w:ascii="Tahoma" w:hAnsi="Tahoma" w:cs="Tahoma"/>
          <w:b w:val="0"/>
          <w:sz w:val="22"/>
          <w:szCs w:val="22"/>
          <w:lang w:val="sl-SI"/>
        </w:rPr>
      </w:pPr>
    </w:p>
    <w:p w14:paraId="5B773742" w14:textId="6CC3DA6A" w:rsidR="00EE361C" w:rsidRPr="00A52674" w:rsidRDefault="00586A57" w:rsidP="00586A57">
      <w:pPr>
        <w:keepNext/>
        <w:keepLines/>
        <w:spacing w:after="0" w:line="240" w:lineRule="auto"/>
        <w:jc w:val="both"/>
        <w:rPr>
          <w:rFonts w:ascii="Tahoma" w:eastAsia="Times New Roman" w:hAnsi="Tahoma" w:cs="Tahoma"/>
          <w:lang w:eastAsia="x-none"/>
        </w:rPr>
      </w:pPr>
      <w:r w:rsidRPr="00A52674">
        <w:rPr>
          <w:rFonts w:ascii="Tahoma" w:eastAsia="Times New Roman" w:hAnsi="Tahoma" w:cs="Tahoma"/>
          <w:lang w:eastAsia="x-none"/>
        </w:rPr>
        <w:t xml:space="preserve">S tem okvirnim sporazumom se naročnik in </w:t>
      </w:r>
      <w:r>
        <w:rPr>
          <w:rFonts w:ascii="Tahoma" w:eastAsia="Times New Roman" w:hAnsi="Tahoma" w:cs="Tahoma"/>
          <w:lang w:eastAsia="x-none"/>
        </w:rPr>
        <w:t>izvajalec</w:t>
      </w:r>
      <w:r w:rsidRPr="00A52674">
        <w:rPr>
          <w:rFonts w:ascii="Tahoma" w:eastAsia="Times New Roman" w:hAnsi="Tahoma" w:cs="Tahoma"/>
          <w:lang w:eastAsia="x-none"/>
        </w:rPr>
        <w:t xml:space="preserve"> dogovorita o pogojih izvajanja predmeta okvirnega sporazuma</w:t>
      </w:r>
      <w:r w:rsidR="00EE361C" w:rsidRPr="00A52674">
        <w:rPr>
          <w:rFonts w:ascii="Tahoma" w:eastAsia="Times New Roman" w:hAnsi="Tahoma" w:cs="Tahoma"/>
          <w:lang w:eastAsia="x-none"/>
        </w:rPr>
        <w:t>.</w:t>
      </w:r>
    </w:p>
    <w:p w14:paraId="26F61173" w14:textId="363FAB0E" w:rsidR="00660AF4" w:rsidRPr="00BA3F91" w:rsidRDefault="00660AF4" w:rsidP="00EE361C">
      <w:pPr>
        <w:keepNext/>
        <w:keepLines/>
        <w:spacing w:after="0" w:line="240" w:lineRule="auto"/>
        <w:jc w:val="both"/>
        <w:rPr>
          <w:rFonts w:ascii="Tahoma" w:eastAsia="Times New Roman" w:hAnsi="Tahoma" w:cs="Tahoma"/>
          <w:b/>
          <w:color w:val="000000"/>
          <w:lang w:eastAsia="sl-SI"/>
        </w:rPr>
      </w:pPr>
    </w:p>
    <w:p w14:paraId="3AE4C6E8" w14:textId="77777777" w:rsidR="00F32301" w:rsidRDefault="00F32301" w:rsidP="00A23DA2">
      <w:pPr>
        <w:keepNext/>
        <w:keepLines/>
        <w:spacing w:after="0" w:line="240" w:lineRule="auto"/>
        <w:rPr>
          <w:rFonts w:ascii="Tahoma" w:eastAsia="Times New Roman" w:hAnsi="Tahoma" w:cs="Tahoma"/>
          <w:b/>
          <w:lang w:eastAsia="sl-SI"/>
        </w:rPr>
      </w:pPr>
      <w:r>
        <w:rPr>
          <w:rFonts w:ascii="Tahoma" w:hAnsi="Tahoma" w:cs="Tahoma"/>
          <w:b/>
        </w:rPr>
        <w:br w:type="page"/>
      </w:r>
    </w:p>
    <w:p w14:paraId="490835E1" w14:textId="63512427"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lastRenderedPageBreak/>
        <w:t>PREDMET OKVIRNEGA SPORAZUMA</w:t>
      </w:r>
    </w:p>
    <w:p w14:paraId="5B07CF0E" w14:textId="77777777" w:rsidR="00660AF4" w:rsidRPr="00BA3F91" w:rsidRDefault="00660AF4" w:rsidP="00A23DA2">
      <w:pPr>
        <w:keepNext/>
        <w:keepLines/>
        <w:tabs>
          <w:tab w:val="left" w:pos="3005"/>
        </w:tabs>
        <w:spacing w:after="0" w:line="240" w:lineRule="auto"/>
        <w:ind w:left="1077"/>
        <w:jc w:val="center"/>
        <w:rPr>
          <w:rFonts w:ascii="Tahoma" w:eastAsia="Times New Roman" w:hAnsi="Tahoma" w:cs="Tahoma"/>
          <w:b/>
          <w:color w:val="000000"/>
          <w:lang w:eastAsia="sl-SI"/>
        </w:rPr>
      </w:pPr>
    </w:p>
    <w:p w14:paraId="559F2F84"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6EEB637" w14:textId="77777777" w:rsidR="00660AF4" w:rsidRPr="00BA3F91" w:rsidRDefault="00660AF4" w:rsidP="00A23DA2">
      <w:pPr>
        <w:pStyle w:val="Odstavekseznama"/>
        <w:keepNext/>
        <w:keepLines/>
        <w:ind w:left="360"/>
        <w:jc w:val="both"/>
        <w:rPr>
          <w:rFonts w:ascii="Tahoma" w:hAnsi="Tahoma" w:cs="Tahoma"/>
          <w:noProof/>
          <w:sz w:val="22"/>
          <w:szCs w:val="22"/>
        </w:rPr>
      </w:pPr>
    </w:p>
    <w:p w14:paraId="7626901C" w14:textId="5407B556" w:rsidR="00586A57" w:rsidRPr="00CC6D23" w:rsidRDefault="00660AF4" w:rsidP="00586A57">
      <w:pPr>
        <w:keepNext/>
        <w:keepLines/>
        <w:tabs>
          <w:tab w:val="left" w:pos="170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Predmet okvirnega sporazuma so </w:t>
      </w:r>
      <w:r w:rsidRPr="00521F93">
        <w:rPr>
          <w:rFonts w:ascii="Tahoma" w:eastAsia="Times New Roman" w:hAnsi="Tahoma" w:cs="Tahoma"/>
          <w:lang w:eastAsia="sl-SI"/>
        </w:rPr>
        <w:t xml:space="preserve">stalne dobave </w:t>
      </w:r>
      <w:r w:rsidR="00B42A94" w:rsidRPr="00A97791">
        <w:rPr>
          <w:rFonts w:ascii="Tahoma" w:eastAsia="Times New Roman" w:hAnsi="Tahoma" w:cs="Tahoma"/>
          <w:lang w:eastAsia="sl-SI"/>
        </w:rPr>
        <w:t>kotlovskega in nerjavnega materiala</w:t>
      </w:r>
      <w:r w:rsidRPr="00521F93">
        <w:rPr>
          <w:rFonts w:ascii="Tahoma" w:eastAsia="Times New Roman" w:hAnsi="Tahoma" w:cs="Tahoma"/>
          <w:lang w:eastAsia="sl-SI"/>
        </w:rPr>
        <w:t xml:space="preserve"> (v nadaljevanju: blago)</w:t>
      </w:r>
      <w:r w:rsidR="00EE361C" w:rsidRPr="00A52674">
        <w:rPr>
          <w:rFonts w:ascii="Tahoma" w:eastAsia="Times New Roman" w:hAnsi="Tahoma" w:cs="Tahoma"/>
          <w:lang w:eastAsia="sl-SI"/>
        </w:rPr>
        <w:t xml:space="preserve">, </w:t>
      </w:r>
      <w:r w:rsidR="00586A57" w:rsidRPr="00CC6D23">
        <w:rPr>
          <w:rFonts w:ascii="Tahoma" w:eastAsia="Times New Roman" w:hAnsi="Tahoma" w:cs="Tahoma"/>
          <w:lang w:eastAsia="sl-SI"/>
        </w:rPr>
        <w:t xml:space="preserve">v količinah in dinamiki, ki jih naročnik po obsegu in časovno ne more vnaprej določiti, v skladu z razpisno dokumentacijo naročnika št. </w:t>
      </w:r>
      <w:r w:rsidR="00586A57">
        <w:rPr>
          <w:rFonts w:ascii="Tahoma" w:hAnsi="Tahoma" w:cs="Tahoma"/>
          <w:bCs/>
        </w:rPr>
        <w:t xml:space="preserve">JPE-SAL-238/22 </w:t>
      </w:r>
      <w:r w:rsidR="00586A57" w:rsidRPr="00CC6D23">
        <w:rPr>
          <w:rFonts w:ascii="Tahoma" w:hAnsi="Tahoma" w:cs="Tahoma"/>
          <w:bCs/>
        </w:rPr>
        <w:t xml:space="preserve">(v nadaljevanju: razpisna dokumentacija), 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586A57">
        <w:rPr>
          <w:rFonts w:ascii="Tahoma" w:hAnsi="Tahoma" w:cs="Tahoma"/>
        </w:rPr>
        <w:t>JPE-SAL-238/22</w:t>
      </w:r>
      <w:r w:rsidR="00586A57" w:rsidRPr="003F4255">
        <w:rPr>
          <w:rFonts w:ascii="Tahoma" w:hAnsi="Tahoma" w:cs="Tahoma"/>
        </w:rPr>
        <w:t xml:space="preserve">, </w:t>
      </w:r>
      <w:r w:rsidR="00586A57" w:rsidRPr="00CC6D23">
        <w:rPr>
          <w:rFonts w:ascii="Tahoma" w:hAnsi="Tahoma" w:cs="Tahoma"/>
        </w:rPr>
        <w:t>in sicer vse po pravilih stroke, s skrbnostjo dobrega strokovnjaka ter v skladu tem okvirnim sporazumom</w:t>
      </w:r>
      <w:r w:rsidR="00586A57" w:rsidRPr="00CC6D23">
        <w:rPr>
          <w:rFonts w:ascii="Tahoma" w:eastAsia="Times New Roman" w:hAnsi="Tahoma" w:cs="Tahoma"/>
          <w:lang w:eastAsia="sl-SI"/>
        </w:rPr>
        <w:t>.</w:t>
      </w:r>
    </w:p>
    <w:p w14:paraId="40737AA8" w14:textId="77777777" w:rsidR="00586A57" w:rsidRPr="00CC6D23" w:rsidRDefault="00586A57" w:rsidP="00586A57">
      <w:pPr>
        <w:keepNext/>
        <w:keepLines/>
        <w:spacing w:after="0" w:line="240" w:lineRule="auto"/>
        <w:jc w:val="both"/>
        <w:rPr>
          <w:rFonts w:ascii="Tahoma" w:eastAsia="Times New Roman" w:hAnsi="Tahoma" w:cs="Tahoma"/>
          <w:lang w:eastAsia="sl-SI"/>
        </w:rPr>
      </w:pPr>
    </w:p>
    <w:p w14:paraId="29355BDE" w14:textId="77777777" w:rsidR="00586A57" w:rsidRPr="00CC6D23" w:rsidRDefault="00586A57" w:rsidP="00586A57">
      <w:pPr>
        <w:keepNext/>
        <w:keepLines/>
        <w:widowControl w:val="0"/>
        <w:tabs>
          <w:tab w:val="left" w:pos="1702"/>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7F122F82"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77B58296"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in izvajalec se izrecno dogovorita, da bo naročnik v obdobju veljavnosti tega okvirnega sporazuma, naročal blago iz ponudbenega predračuna izvajalca, ki ga bo dejansko potreboval in za katerega bo imel zagotovljena finančna sredstva. </w:t>
      </w:r>
    </w:p>
    <w:p w14:paraId="095FB825" w14:textId="77777777" w:rsidR="00586A57" w:rsidRPr="00CC6D23" w:rsidRDefault="00586A57" w:rsidP="00586A57">
      <w:pPr>
        <w:keepNext/>
        <w:keepLines/>
        <w:widowControl w:val="0"/>
        <w:suppressAutoHyphens/>
        <w:spacing w:after="0" w:line="240" w:lineRule="auto"/>
        <w:jc w:val="both"/>
        <w:rPr>
          <w:rFonts w:ascii="Tahoma" w:eastAsia="Times New Roman" w:hAnsi="Tahoma" w:cs="Tahoma"/>
          <w:b/>
          <w:color w:val="000000"/>
          <w:lang w:eastAsia="sl-SI"/>
        </w:rPr>
      </w:pPr>
    </w:p>
    <w:p w14:paraId="38281C76" w14:textId="77777777" w:rsidR="00586A57" w:rsidRPr="00CC6D23" w:rsidRDefault="00586A57" w:rsidP="00586A5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75D8BD78" w14:textId="77777777" w:rsidR="00586A57" w:rsidRPr="00CC6D23" w:rsidRDefault="00586A57" w:rsidP="00586A57">
      <w:pPr>
        <w:keepNext/>
        <w:keepLines/>
        <w:suppressAutoHyphens/>
        <w:spacing w:after="0" w:line="240" w:lineRule="auto"/>
        <w:jc w:val="both"/>
        <w:rPr>
          <w:rFonts w:ascii="Tahoma" w:eastAsia="Times New Roman" w:hAnsi="Tahoma" w:cs="Tahoma"/>
          <w:b/>
          <w:color w:val="000000"/>
          <w:lang w:eastAsia="sl-SI"/>
        </w:rPr>
      </w:pPr>
    </w:p>
    <w:p w14:paraId="16E9A64C" w14:textId="77777777" w:rsidR="00586A57" w:rsidRPr="00CC6D23" w:rsidRDefault="00586A57" w:rsidP="00586A57">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CC6D23">
        <w:rPr>
          <w:rFonts w:ascii="Tahoma" w:eastAsia="Times New Roman" w:hAnsi="Tahoma" w:cs="Tahoma"/>
          <w:color w:val="000000"/>
          <w:lang w:eastAsia="sl-SI"/>
        </w:rPr>
        <w:t>člen</w:t>
      </w:r>
    </w:p>
    <w:p w14:paraId="1C9D7546" w14:textId="77777777" w:rsidR="00586A57" w:rsidRPr="00CC6D23" w:rsidRDefault="00586A57" w:rsidP="00586A57">
      <w:pPr>
        <w:keepNext/>
        <w:keepLines/>
        <w:spacing w:after="0" w:line="240" w:lineRule="auto"/>
        <w:jc w:val="both"/>
        <w:rPr>
          <w:rFonts w:ascii="Tahoma" w:hAnsi="Tahoma" w:cs="Tahoma"/>
          <w:b/>
          <w:szCs w:val="20"/>
          <w:lang w:eastAsia="sl-SI"/>
        </w:rPr>
      </w:pPr>
    </w:p>
    <w:p w14:paraId="5FA8B2BA" w14:textId="77777777" w:rsidR="00586A57" w:rsidRPr="00CC6D23" w:rsidRDefault="00586A57" w:rsidP="00586A57">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CC6D23">
        <w:rPr>
          <w:rFonts w:ascii="Tahoma" w:eastAsia="Times New Roman" w:hAnsi="Tahoma" w:cs="Tahoma"/>
        </w:rPr>
        <w:t>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neseznanjenosti s pogoji po tem okvirnem sporazumu.</w:t>
      </w:r>
    </w:p>
    <w:p w14:paraId="65DD8187" w14:textId="77777777" w:rsidR="00586A57" w:rsidRPr="00CC6D23" w:rsidRDefault="00586A57" w:rsidP="00586A57">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7DBF10D3" w14:textId="77777777" w:rsidR="00586A57" w:rsidRPr="00CC6D23" w:rsidRDefault="00586A57" w:rsidP="00586A57">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izjavlja, da so mu razumljivi in jasni pogoji in okoliščine za pravilno izvedbo obveznosti po okvirnem sporazumu.</w:t>
      </w:r>
    </w:p>
    <w:p w14:paraId="25F5675D" w14:textId="77777777" w:rsidR="00586A57" w:rsidRDefault="00586A57" w:rsidP="00586A57">
      <w:pPr>
        <w:keepNext/>
        <w:keepLines/>
        <w:tabs>
          <w:tab w:val="left" w:pos="1702"/>
        </w:tabs>
        <w:spacing w:after="0" w:line="240" w:lineRule="auto"/>
        <w:jc w:val="both"/>
        <w:rPr>
          <w:rFonts w:ascii="Tahoma" w:eastAsia="Times New Roman" w:hAnsi="Tahoma" w:cs="Tahoma"/>
          <w:b/>
          <w:color w:val="000000"/>
          <w:lang w:eastAsia="sl-SI"/>
        </w:rPr>
      </w:pPr>
    </w:p>
    <w:p w14:paraId="528B263D" w14:textId="77777777" w:rsidR="00586A57" w:rsidRPr="00B151CB" w:rsidRDefault="00586A57" w:rsidP="00586A57">
      <w:pPr>
        <w:keepNext/>
        <w:keepLines/>
        <w:numPr>
          <w:ilvl w:val="0"/>
          <w:numId w:val="10"/>
        </w:numPr>
        <w:spacing w:after="0" w:line="240" w:lineRule="auto"/>
        <w:jc w:val="center"/>
        <w:rPr>
          <w:rFonts w:ascii="Tahoma" w:hAnsi="Tahoma" w:cs="Tahoma"/>
          <w:b/>
        </w:rPr>
      </w:pPr>
      <w:r>
        <w:rPr>
          <w:rFonts w:ascii="Tahoma" w:hAnsi="Tahoma" w:cs="Tahoma"/>
          <w:b/>
        </w:rPr>
        <w:t xml:space="preserve">OCENJENA </w:t>
      </w:r>
      <w:r w:rsidRPr="00B151CB">
        <w:rPr>
          <w:rFonts w:ascii="Tahoma" w:hAnsi="Tahoma" w:cs="Tahoma"/>
          <w:b/>
        </w:rPr>
        <w:t>VREDNOST OKVIRNEGA SPORAZUMA IN CENE</w:t>
      </w:r>
    </w:p>
    <w:p w14:paraId="3F46C8A1" w14:textId="77777777" w:rsidR="00586A57" w:rsidRPr="00EC4317" w:rsidRDefault="00586A57" w:rsidP="00586A57">
      <w:pPr>
        <w:keepNext/>
        <w:keepLines/>
        <w:suppressAutoHyphens/>
        <w:spacing w:after="0" w:line="240" w:lineRule="auto"/>
        <w:jc w:val="center"/>
        <w:rPr>
          <w:rFonts w:ascii="Tahoma" w:eastAsia="Times New Roman" w:hAnsi="Tahoma" w:cs="Tahoma"/>
          <w:b/>
          <w:color w:val="000000"/>
          <w:lang w:eastAsia="sl-SI"/>
        </w:rPr>
      </w:pPr>
    </w:p>
    <w:p w14:paraId="198B937F" w14:textId="77777777" w:rsidR="00586A57" w:rsidRPr="00EC4317"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AA61BCC" w14:textId="77777777" w:rsidR="00586A57" w:rsidRPr="00EC4317" w:rsidRDefault="00586A57" w:rsidP="00586A57">
      <w:pPr>
        <w:pStyle w:val="Glava"/>
        <w:keepNext/>
        <w:keepLines/>
        <w:tabs>
          <w:tab w:val="clear" w:pos="4536"/>
          <w:tab w:val="clear" w:pos="9072"/>
        </w:tabs>
        <w:jc w:val="both"/>
        <w:rPr>
          <w:rFonts w:ascii="Tahoma" w:hAnsi="Tahoma" w:cs="Tahoma"/>
          <w:sz w:val="22"/>
          <w:szCs w:val="22"/>
        </w:rPr>
      </w:pPr>
    </w:p>
    <w:p w14:paraId="71851E79" w14:textId="77777777" w:rsidR="00586A57" w:rsidRPr="00AF6E93" w:rsidRDefault="00586A57" w:rsidP="00586A57">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Ocenjena vrednost tega okvirnega sporazuma za obdobje njegove veljavnosti znaša na dan sklenitve tega okvirnega sporazuma, v neto vrednosti (brez DDV)</w:t>
      </w:r>
      <w:r>
        <w:rPr>
          <w:rFonts w:ascii="Tahoma" w:eastAsia="Times New Roman" w:hAnsi="Tahoma" w:cs="Tahoma"/>
          <w:lang w:eastAsia="sl-SI"/>
        </w:rPr>
        <w:t>:</w:t>
      </w:r>
    </w:p>
    <w:p w14:paraId="1AEEFF18" w14:textId="77777777" w:rsidR="00586A57" w:rsidRPr="00123166" w:rsidRDefault="00586A57" w:rsidP="00586A57">
      <w:pPr>
        <w:keepNext/>
        <w:keepLines/>
        <w:spacing w:after="0" w:line="240" w:lineRule="auto"/>
        <w:jc w:val="both"/>
        <w:rPr>
          <w:rFonts w:ascii="Tahoma" w:eastAsia="Times New Roman" w:hAnsi="Tahoma" w:cs="Tahoma"/>
          <w:lang w:eastAsia="sl-SI"/>
        </w:rPr>
      </w:pPr>
    </w:p>
    <w:p w14:paraId="5DBD0E5D" w14:textId="77777777" w:rsidR="00586A57" w:rsidRPr="00123166" w:rsidRDefault="00586A57" w:rsidP="00586A57">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38DCED09" w14:textId="77777777" w:rsidR="00586A57" w:rsidRPr="00123166" w:rsidRDefault="00586A57" w:rsidP="00586A57">
      <w:pPr>
        <w:keepNext/>
        <w:keepLines/>
        <w:spacing w:after="0" w:line="240" w:lineRule="auto"/>
        <w:jc w:val="center"/>
        <w:rPr>
          <w:rFonts w:ascii="Tahoma" w:eastAsia="Times New Roman" w:hAnsi="Tahoma" w:cs="Tahoma"/>
          <w:lang w:eastAsia="sl-SI"/>
        </w:rPr>
      </w:pPr>
    </w:p>
    <w:p w14:paraId="0E7E57A7" w14:textId="77777777" w:rsidR="00586A57" w:rsidRPr="00123166" w:rsidRDefault="00586A57" w:rsidP="00586A57">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1FF54BEE" w14:textId="77777777" w:rsidR="00586A57" w:rsidRPr="00123166" w:rsidRDefault="00586A57" w:rsidP="00586A57">
      <w:pPr>
        <w:keepNext/>
        <w:keepLines/>
        <w:spacing w:after="0" w:line="240" w:lineRule="auto"/>
        <w:jc w:val="both"/>
        <w:rPr>
          <w:rFonts w:ascii="Tahoma" w:hAnsi="Tahoma" w:cs="Tahoma"/>
          <w:lang w:eastAsia="sl-SI"/>
        </w:rPr>
      </w:pPr>
    </w:p>
    <w:p w14:paraId="206EAE06" w14:textId="107C9288"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Cene na enoto mere, navedene v ponudbenem predračunu izvajalca, so določene na podlagi sprejete ponudbe izvajalca in so v času veljavnosti okvirnega sporazuma fiksne in se ne spreminjajo pod nobenim pogojem, razen v primeru znižanja cen, o katerem mora izvajalec naročnika sproti obvestiti.</w:t>
      </w:r>
    </w:p>
    <w:p w14:paraId="5116D75F"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74514461"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Ocenjena vrednost okvirnega sporazuma in cene na enoto mere ne vključujejo davka na dodano vrednost (DDV). DDV se obračuna v skladu z veljavno zakonodajo.</w:t>
      </w:r>
    </w:p>
    <w:p w14:paraId="6CB93A84" w14:textId="77777777" w:rsidR="00586A57" w:rsidRPr="00CC6D23" w:rsidRDefault="00586A57" w:rsidP="00586A57">
      <w:pPr>
        <w:keepNext/>
        <w:keepLines/>
        <w:widowControl w:val="0"/>
        <w:spacing w:after="0" w:line="240" w:lineRule="auto"/>
        <w:jc w:val="both"/>
        <w:rPr>
          <w:rFonts w:ascii="Tahoma" w:eastAsia="Times New Roman" w:hAnsi="Tahoma" w:cs="Tahoma"/>
          <w:sz w:val="24"/>
          <w:lang w:eastAsia="sl-SI"/>
        </w:rPr>
      </w:pPr>
    </w:p>
    <w:p w14:paraId="1906CEC5"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si pridržuje pravico naročati tudi druge vrste blaga s področja predmeta javnega naročila, ki v okvirnem sporazumu oz. v ponudbenemu predračunu izvajalca niso posebej navedene, smiselno pa po vsebini sodijo med blago, katerega dobava je predmet tega okvirnega sporazuma, in sicer pod enakimi pogoji kot veljajo za blago, navedeno v tem členu oz. v ponudbenem predračunu izvajalca. Cene take dobave blaga ne smejo presegati primerljivih cen na tržišču. Stranki okvirnega sporazuma se bosta v navedenem primeru medsebojno pisno dogovorili za ceno dobave in vrste blaga ter jo dodali na ponudbeni predračun izvajalca. </w:t>
      </w:r>
    </w:p>
    <w:p w14:paraId="353715F0" w14:textId="77777777" w:rsidR="00586A57" w:rsidRPr="002C2465" w:rsidRDefault="00586A57" w:rsidP="00586A57">
      <w:pPr>
        <w:keepNext/>
        <w:keepLines/>
        <w:spacing w:after="0" w:line="240" w:lineRule="auto"/>
        <w:jc w:val="both"/>
        <w:rPr>
          <w:rFonts w:ascii="Tahoma" w:eastAsia="Times New Roman" w:hAnsi="Tahoma" w:cs="Tahoma"/>
          <w:lang w:eastAsia="sl-SI"/>
        </w:rPr>
      </w:pPr>
    </w:p>
    <w:p w14:paraId="1D515EC6" w14:textId="77777777" w:rsidR="00586A57" w:rsidRPr="00CC6D23" w:rsidRDefault="00586A57" w:rsidP="00586A57">
      <w:pPr>
        <w:keepNext/>
        <w:keepLines/>
        <w:widowControl w:val="0"/>
        <w:spacing w:after="0" w:line="240" w:lineRule="auto"/>
        <w:jc w:val="both"/>
        <w:rPr>
          <w:rFonts w:ascii="Tahoma" w:hAnsi="Tahoma" w:cs="Tahoma"/>
          <w:szCs w:val="20"/>
          <w:lang w:eastAsia="sl-SI"/>
        </w:rPr>
      </w:pPr>
      <w:r w:rsidRPr="00CC6D23">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CC6D23">
        <w:rPr>
          <w:rFonts w:ascii="Tahoma" w:hAnsi="Tahoma" w:cs="Tahoma"/>
          <w:lang w:eastAsia="sl-SI"/>
        </w:rPr>
        <w:t>s stroški prevoza blaga na lokacijo naročnika</w:t>
      </w:r>
      <w:r w:rsidRPr="00CC6D23">
        <w:rPr>
          <w:rFonts w:ascii="Tahoma" w:hAnsi="Tahoma" w:cs="Tahoma"/>
          <w:szCs w:val="20"/>
          <w:lang w:eastAsia="sl-SI"/>
        </w:rPr>
        <w:t xml:space="preserve">, </w:t>
      </w:r>
      <w:r>
        <w:rPr>
          <w:rFonts w:ascii="Tahoma" w:hAnsi="Tahoma" w:cs="Tahoma"/>
          <w:szCs w:val="20"/>
          <w:lang w:eastAsia="sl-SI"/>
        </w:rPr>
        <w:t xml:space="preserve">stroški izdaje certifikatov, </w:t>
      </w:r>
      <w:r w:rsidRPr="00CC6D23">
        <w:rPr>
          <w:rFonts w:ascii="Tahoma" w:hAnsi="Tahoma" w:cs="Tahoma"/>
          <w:szCs w:val="20"/>
          <w:lang w:eastAsia="sl-SI"/>
        </w:rPr>
        <w:t xml:space="preserve">stroški izdelave ponudbene dokumentacije ter </w:t>
      </w:r>
      <w:r w:rsidRPr="00CC6D23">
        <w:rPr>
          <w:rFonts w:ascii="Tahoma" w:eastAsia="Times New Roman" w:hAnsi="Tahoma" w:cs="Tahoma"/>
          <w:lang w:eastAsia="sl-SI"/>
        </w:rPr>
        <w:t>popusti, dajatvami ter carinskimi obveznostmi in vsemi ostalimi stroški, ki so povezani s predmetom okvirnega sporazuma</w:t>
      </w:r>
      <w:r w:rsidRPr="00CC6D23">
        <w:rPr>
          <w:rFonts w:ascii="Tahoma" w:hAnsi="Tahoma" w:cs="Tahoma"/>
          <w:szCs w:val="20"/>
          <w:lang w:eastAsia="sl-SI"/>
        </w:rPr>
        <w:t>.</w:t>
      </w:r>
    </w:p>
    <w:p w14:paraId="55AD8973" w14:textId="77777777" w:rsidR="00586A57" w:rsidRDefault="00586A57" w:rsidP="00586A57">
      <w:pPr>
        <w:keepNext/>
        <w:keepLines/>
        <w:spacing w:after="0" w:line="240" w:lineRule="auto"/>
        <w:jc w:val="both"/>
        <w:rPr>
          <w:rFonts w:ascii="Tahoma" w:eastAsia="Times New Roman" w:hAnsi="Tahoma" w:cs="Tahoma"/>
          <w:lang w:eastAsia="sl-SI"/>
        </w:rPr>
      </w:pPr>
    </w:p>
    <w:p w14:paraId="7D7EF177" w14:textId="77777777" w:rsidR="00586A57" w:rsidRPr="00B17826" w:rsidRDefault="00586A57" w:rsidP="00586A57">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Pr>
          <w:rFonts w:ascii="Tahoma" w:hAnsi="Tahoma" w:cs="Tahoma"/>
          <w:b/>
          <w:sz w:val="22"/>
          <w:szCs w:val="22"/>
        </w:rPr>
        <w:t>ILO</w:t>
      </w:r>
    </w:p>
    <w:p w14:paraId="0A0269A1" w14:textId="77777777" w:rsidR="00586A57" w:rsidRPr="00B17826" w:rsidRDefault="00586A57" w:rsidP="00586A57">
      <w:pPr>
        <w:keepNext/>
        <w:keepLines/>
        <w:spacing w:after="0" w:line="240" w:lineRule="auto"/>
        <w:jc w:val="center"/>
        <w:rPr>
          <w:rFonts w:ascii="Tahoma" w:eastAsia="Times New Roman" w:hAnsi="Tahoma" w:cs="Tahoma"/>
          <w:lang w:eastAsia="sl-SI"/>
        </w:rPr>
      </w:pPr>
    </w:p>
    <w:p w14:paraId="199B01A9" w14:textId="77777777" w:rsidR="00586A57" w:rsidRPr="001907C4"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6A9B5E66" w14:textId="77777777" w:rsidR="00586A57" w:rsidRPr="00C851E4" w:rsidRDefault="00586A57" w:rsidP="00586A57">
      <w:pPr>
        <w:keepNext/>
        <w:keepLines/>
        <w:spacing w:after="0" w:line="240" w:lineRule="auto"/>
        <w:ind w:left="360"/>
        <w:jc w:val="both"/>
        <w:rPr>
          <w:rFonts w:ascii="Tahoma" w:hAnsi="Tahoma" w:cs="Tahoma"/>
          <w:highlight w:val="yellow"/>
        </w:rPr>
      </w:pPr>
    </w:p>
    <w:p w14:paraId="65815D1F"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bo naročniku</w:t>
      </w:r>
      <w:r>
        <w:rPr>
          <w:rFonts w:ascii="Tahoma" w:eastAsia="Times New Roman" w:hAnsi="Tahoma" w:cs="Tahoma"/>
          <w:lang w:eastAsia="sl-SI"/>
        </w:rPr>
        <w:t>,</w:t>
      </w:r>
      <w:r w:rsidRPr="00CC6D23">
        <w:rPr>
          <w:rFonts w:ascii="Tahoma" w:eastAsia="Times New Roman" w:hAnsi="Tahoma" w:cs="Tahoma"/>
          <w:lang w:eastAsia="sl-SI"/>
        </w:rPr>
        <w:t xml:space="preserve"> na osnovi posamezne podpisane dobavnice o prevzemu blaga s strani naročnika oz. njegovega predstavnika</w:t>
      </w:r>
      <w:r>
        <w:rPr>
          <w:rFonts w:ascii="Tahoma" w:eastAsia="Times New Roman" w:hAnsi="Tahoma" w:cs="Tahoma"/>
          <w:lang w:eastAsia="sl-SI"/>
        </w:rPr>
        <w:t>,</w:t>
      </w:r>
      <w:r w:rsidRPr="00CC6D23">
        <w:rPr>
          <w:rFonts w:ascii="Tahoma" w:eastAsia="Times New Roman" w:hAnsi="Tahoma" w:cs="Tahoma"/>
          <w:lang w:eastAsia="sl-SI"/>
        </w:rPr>
        <w:t xml:space="preserve"> izstavil natančno specificiran račun, kjer mora biti navedena tudi številka posameznega pisnega nabavnega naročila naročnika za posamezno dobavo blaga, v roku petih (5) delovnih dni po dobavi blaga.</w:t>
      </w:r>
    </w:p>
    <w:p w14:paraId="2EDE67F2"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25468828" w14:textId="77777777" w:rsidR="00586A57" w:rsidRPr="00CC6D23" w:rsidRDefault="00586A57" w:rsidP="00586A57">
      <w:pPr>
        <w:keepNext/>
        <w:keepLines/>
        <w:widowControl w:val="0"/>
        <w:spacing w:after="0" w:line="240" w:lineRule="auto"/>
        <w:jc w:val="both"/>
        <w:rPr>
          <w:rFonts w:ascii="Tahoma" w:hAnsi="Tahoma"/>
        </w:rPr>
      </w:pPr>
      <w:r w:rsidRPr="00CC6D23">
        <w:rPr>
          <w:rFonts w:ascii="Tahoma" w:eastAsia="Times New Roman" w:hAnsi="Tahoma" w:cs="Tahoma"/>
          <w:lang w:eastAsia="sl-SI"/>
        </w:rPr>
        <w:t>Podpis dobavnice o prevzemu blaga s strani naročnika oziroma njegovega predstavnika pomeni količinski in kvalitetni prevzem blaga, ter je podlaga za izstavitev računa s strani izvajalca</w:t>
      </w:r>
      <w:r w:rsidRPr="00CC6D23">
        <w:rPr>
          <w:rFonts w:ascii="Tahoma" w:hAnsi="Tahoma"/>
        </w:rPr>
        <w:t>, pri čemer je podpisana dobavnica priloga k računu.</w:t>
      </w:r>
    </w:p>
    <w:p w14:paraId="1DE226D2"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07F81A4A" w14:textId="77777777" w:rsidR="00586A57" w:rsidRPr="00CC6D23" w:rsidRDefault="00586A57" w:rsidP="00586A57">
      <w:pPr>
        <w:keepNext/>
        <w:keepLines/>
        <w:widowControl w:val="0"/>
        <w:spacing w:after="0" w:line="240" w:lineRule="auto"/>
        <w:jc w:val="both"/>
        <w:rPr>
          <w:rFonts w:ascii="Tahoma" w:hAnsi="Tahoma" w:cs="Tahoma"/>
          <w:szCs w:val="20"/>
          <w:lang w:eastAsia="sl-SI"/>
        </w:rPr>
      </w:pPr>
      <w:r w:rsidRPr="00CC6D23">
        <w:rPr>
          <w:rFonts w:ascii="Tahoma" w:hAnsi="Tahoma" w:cs="Tahoma"/>
          <w:szCs w:val="20"/>
          <w:lang w:eastAsia="sl-SI"/>
        </w:rPr>
        <w:t xml:space="preserve">Naročnik je dolžan ugotoviti pravilno vrednost opravljenih dobav blaga na osnovi izstavljenega računa. V primeru, da izstavljeni račun ni pravilen, ga naročnik zavrne z obrazložitvijo, izvajalec pa je dolžan izstaviti nov, popravljen račun, v roku 5 (petih) delovnih dni od zavrnitve, v katerem bo izkazana pravilna vrednost opravljenih dobav blaga. </w:t>
      </w:r>
    </w:p>
    <w:p w14:paraId="54152DBF"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4B88E050"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Naročnik se obvezuje, da bo prejeti račun plačal na transakcijski račun izvajalca/podizvajalca, ki je uradno evidentiran pri AJPES in bo naveden na računu, v roku 30 (tridesetih) koledarskih dni od dneva izstavitve računa, sestavljenega v skladu s tem okvirnim sporazumom.</w:t>
      </w:r>
    </w:p>
    <w:p w14:paraId="5D12346D"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1E7231DC"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V primeru zamude s plačilom je izvajalec upravičen zaračunati naročniku zakonite zamudne obresti.</w:t>
      </w:r>
    </w:p>
    <w:p w14:paraId="1DEF8CDB" w14:textId="77777777" w:rsidR="00586A57" w:rsidRPr="00CF2487" w:rsidRDefault="00586A57" w:rsidP="00586A57">
      <w:pPr>
        <w:keepNext/>
        <w:keepLines/>
        <w:suppressAutoHyphens/>
        <w:autoSpaceDE w:val="0"/>
        <w:spacing w:after="0" w:line="240" w:lineRule="auto"/>
        <w:jc w:val="both"/>
        <w:rPr>
          <w:rFonts w:ascii="Tahoma" w:eastAsia="Arial" w:hAnsi="Tahoma" w:cs="Tahoma"/>
          <w:lang w:eastAsia="ar-SA"/>
        </w:rPr>
      </w:pPr>
    </w:p>
    <w:p w14:paraId="09FB6F6D" w14:textId="77777777" w:rsidR="00586A57" w:rsidRPr="00065D29" w:rsidRDefault="00586A57" w:rsidP="00586A57">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0DEE4F1D" w14:textId="77777777" w:rsidR="00586A57" w:rsidRPr="00065D29" w:rsidRDefault="00586A57" w:rsidP="00586A57">
      <w:pPr>
        <w:keepNext/>
        <w:keepLines/>
        <w:spacing w:after="0" w:line="240" w:lineRule="auto"/>
        <w:ind w:left="1077"/>
        <w:jc w:val="center"/>
        <w:rPr>
          <w:rFonts w:ascii="Tahoma" w:eastAsia="Times New Roman" w:hAnsi="Tahoma" w:cs="Tahoma"/>
          <w:b/>
          <w:color w:val="000000"/>
          <w:lang w:eastAsia="sl-SI"/>
        </w:rPr>
      </w:pPr>
    </w:p>
    <w:p w14:paraId="0A5DCCF3" w14:textId="77777777" w:rsidR="00586A57" w:rsidRPr="00065D29"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4B8C4FB5" w14:textId="77777777" w:rsidR="00586A57" w:rsidRPr="00570326" w:rsidRDefault="00586A57" w:rsidP="00586A57">
      <w:pPr>
        <w:keepNext/>
        <w:keepLines/>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lastRenderedPageBreak/>
        <w:t>/ se upošteva v primeru, da izvajalec nastopa s podizvajalcem /</w:t>
      </w:r>
    </w:p>
    <w:p w14:paraId="60DAACE4" w14:textId="77777777" w:rsidR="00586A57" w:rsidRDefault="00586A57" w:rsidP="00586A57">
      <w:pPr>
        <w:keepNext/>
        <w:keepLines/>
        <w:spacing w:after="0" w:line="240" w:lineRule="auto"/>
        <w:jc w:val="both"/>
        <w:rPr>
          <w:rFonts w:ascii="Tahoma" w:eastAsia="Times New Roman" w:hAnsi="Tahoma" w:cs="Tahoma"/>
          <w:lang w:eastAsia="sl-SI"/>
        </w:rPr>
      </w:pPr>
    </w:p>
    <w:p w14:paraId="40279460" w14:textId="77777777" w:rsidR="00586A57" w:rsidRPr="00CC6D23" w:rsidRDefault="00586A57" w:rsidP="00586A57">
      <w:pPr>
        <w:keepNext/>
        <w:keepLines/>
        <w:spacing w:after="0" w:line="240" w:lineRule="auto"/>
        <w:jc w:val="both"/>
        <w:rPr>
          <w:rFonts w:ascii="Tahoma" w:eastAsia="Times New Roman" w:hAnsi="Tahoma" w:cs="Tahoma"/>
          <w:lang w:eastAsia="sl-SI"/>
        </w:rPr>
      </w:pPr>
    </w:p>
    <w:p w14:paraId="4973EFC8"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okviru tega okvirnega sporazuma nastopa skupaj z naslednjimi podizvajalci:</w:t>
      </w:r>
    </w:p>
    <w:p w14:paraId="7FC29B60"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586A57" w:rsidRPr="00CC6D23" w14:paraId="04B74395" w14:textId="77777777" w:rsidTr="00586A57">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CFBC44"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776696D"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c>
      </w:tr>
      <w:tr w:rsidR="00586A57" w:rsidRPr="00CC6D23" w14:paraId="19F6E42B" w14:textId="77777777" w:rsidTr="00586A57">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A85B76"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6C9776A"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c>
      </w:tr>
      <w:tr w:rsidR="00586A57" w:rsidRPr="00CC6D23" w14:paraId="0748646F" w14:textId="77777777" w:rsidTr="00586A57">
        <w:trPr>
          <w:trHeight w:val="278"/>
          <w:jc w:val="center"/>
        </w:trPr>
        <w:tc>
          <w:tcPr>
            <w:tcW w:w="3793" w:type="dxa"/>
            <w:tcBorders>
              <w:top w:val="single" w:sz="4" w:space="0" w:color="auto"/>
              <w:left w:val="single" w:sz="4" w:space="0" w:color="auto"/>
              <w:right w:val="single" w:sz="4" w:space="0" w:color="auto"/>
            </w:tcBorders>
            <w:vAlign w:val="center"/>
          </w:tcPr>
          <w:p w14:paraId="2F9C041D"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F5692BF" w14:textId="77777777" w:rsidR="00586A57" w:rsidRPr="00CC6D23" w:rsidRDefault="00586A57" w:rsidP="00586A57">
            <w:pPr>
              <w:keepNext/>
              <w:keepLines/>
              <w:widowControl w:val="0"/>
              <w:spacing w:after="0" w:line="240" w:lineRule="auto"/>
              <w:ind w:left="357"/>
              <w:jc w:val="center"/>
              <w:rPr>
                <w:rFonts w:ascii="Tahoma" w:eastAsia="Times New Roman" w:hAnsi="Tahoma" w:cs="Tahoma"/>
                <w:lang w:eastAsia="sl-SI"/>
              </w:rPr>
            </w:pPr>
            <w:r w:rsidRPr="00CC6D23">
              <w:rPr>
                <w:rFonts w:ascii="Tahoma" w:eastAsia="Times New Roman" w:hAnsi="Tahoma" w:cs="Tahoma"/>
                <w:lang w:eastAsia="sl-SI"/>
              </w:rPr>
              <w:t>DA / NE</w:t>
            </w:r>
          </w:p>
        </w:tc>
      </w:tr>
      <w:tr w:rsidR="00586A57" w:rsidRPr="00CC6D23" w14:paraId="3666588C" w14:textId="77777777" w:rsidTr="00586A57">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F41AEE4"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5DF665A"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c>
      </w:tr>
      <w:tr w:rsidR="00586A57" w:rsidRPr="00CC6D23" w14:paraId="1DF119D6" w14:textId="77777777" w:rsidTr="00586A57">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5FC223"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7A772EF"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c>
      </w:tr>
      <w:tr w:rsidR="00586A57" w:rsidRPr="00CC6D23" w14:paraId="27B710EA" w14:textId="77777777" w:rsidTr="00586A57">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78E682"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2FD2CE"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c>
      </w:tr>
      <w:tr w:rsidR="00586A57" w:rsidRPr="00CC6D23" w14:paraId="5A11F781" w14:textId="77777777" w:rsidTr="00586A57">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5109FF3"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9D4F6EE"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c>
      </w:tr>
      <w:tr w:rsidR="00586A57" w:rsidRPr="00CC6D23" w14:paraId="5826787C" w14:textId="77777777" w:rsidTr="00586A57">
        <w:trPr>
          <w:trHeight w:val="616"/>
          <w:jc w:val="center"/>
        </w:trPr>
        <w:tc>
          <w:tcPr>
            <w:tcW w:w="3793" w:type="dxa"/>
            <w:tcBorders>
              <w:top w:val="single" w:sz="4" w:space="0" w:color="auto"/>
              <w:left w:val="single" w:sz="4" w:space="0" w:color="auto"/>
              <w:right w:val="single" w:sz="4" w:space="0" w:color="auto"/>
            </w:tcBorders>
            <w:vAlign w:val="center"/>
          </w:tcPr>
          <w:p w14:paraId="7E50F10B"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023C2365"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c>
      </w:tr>
      <w:tr w:rsidR="00586A57" w:rsidRPr="00CC6D23" w14:paraId="00D495C7" w14:textId="77777777" w:rsidTr="00586A57">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E91FFD"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487D0FD1"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c>
      </w:tr>
      <w:tr w:rsidR="00586A57" w:rsidRPr="00CC6D23" w14:paraId="7623E8B5" w14:textId="77777777" w:rsidTr="00586A57">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7682A664" w14:textId="77777777" w:rsidR="00586A57" w:rsidRPr="00CC6D23" w:rsidRDefault="00586A57" w:rsidP="00586A57">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0D3645E4"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tc>
      </w:tr>
    </w:tbl>
    <w:p w14:paraId="5AA36063" w14:textId="77777777" w:rsidR="00586A57" w:rsidRPr="00CC6D23" w:rsidRDefault="00586A57" w:rsidP="00586A57">
      <w:pPr>
        <w:keepNext/>
        <w:keepLines/>
        <w:widowControl w:val="0"/>
        <w:spacing w:after="0" w:line="240" w:lineRule="auto"/>
        <w:ind w:left="357"/>
        <w:jc w:val="both"/>
        <w:rPr>
          <w:rFonts w:ascii="Tahoma" w:eastAsia="Times New Roman" w:hAnsi="Tahoma" w:cs="Tahoma"/>
          <w:lang w:eastAsia="sl-SI"/>
        </w:rPr>
      </w:pPr>
    </w:p>
    <w:p w14:paraId="48B5A0E3"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AEA0605"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7EF5DAAF"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38D368EE"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216D47F5"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razmerju do naročnika v celoti odgovarja za dobro izvedbo obveznosti iz okvirnega sporazuma, ne glede na število podizvajalcev.</w:t>
      </w:r>
    </w:p>
    <w:p w14:paraId="786E3F24"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387950AC"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r w:rsidRPr="00812DA3">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2118B56C"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4BF4A908"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10 (desetih) dneh od prejema predloga.</w:t>
      </w:r>
    </w:p>
    <w:p w14:paraId="0405659C"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5E17D302" w14:textId="77777777" w:rsidR="00586A57" w:rsidRPr="00CC6D23" w:rsidRDefault="00586A57" w:rsidP="00586A57">
      <w:pPr>
        <w:keepNext/>
        <w:keepLines/>
        <w:widowControl w:val="0"/>
        <w:spacing w:after="0" w:line="240" w:lineRule="auto"/>
        <w:jc w:val="center"/>
        <w:rPr>
          <w:rFonts w:ascii="Tahoma" w:eastAsia="Times New Roman" w:hAnsi="Tahoma" w:cs="Tahoma"/>
          <w:b/>
          <w:sz w:val="20"/>
          <w:lang w:eastAsia="sl-SI"/>
        </w:rPr>
      </w:pPr>
      <w:r w:rsidRPr="00CC6D23">
        <w:rPr>
          <w:rFonts w:ascii="Tahoma" w:eastAsia="Times New Roman" w:hAnsi="Tahoma" w:cs="Tahoma"/>
          <w:b/>
          <w:sz w:val="20"/>
          <w:lang w:eastAsia="sl-SI"/>
        </w:rPr>
        <w:t>/se upošteva v primeru, da izvajalec nastopa s podizvajalcem, ki ne zahteva neposrednega plačila/</w:t>
      </w:r>
    </w:p>
    <w:p w14:paraId="5306DC8D"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okvirnega sporazuma. Če izvajalec naročniku na njegov poziv ne posreduje teh izjav, naročnik Državni revizijski komisiji poda predlog za uvedbo postopka o prekršku iz 2. točke prvega odstavka 112. člena ZJN-3.</w:t>
      </w:r>
    </w:p>
    <w:p w14:paraId="4947EB7B"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6721BADA" w14:textId="77777777" w:rsidR="00586A57" w:rsidRPr="00CC6D23" w:rsidRDefault="00586A57" w:rsidP="00586A57">
      <w:pPr>
        <w:keepNext/>
        <w:keepLines/>
        <w:widowControl w:val="0"/>
        <w:spacing w:after="0" w:line="240" w:lineRule="auto"/>
        <w:jc w:val="center"/>
        <w:rPr>
          <w:rFonts w:ascii="Tahoma" w:eastAsia="Times New Roman" w:hAnsi="Tahoma" w:cs="Tahoma"/>
          <w:b/>
          <w:sz w:val="20"/>
          <w:lang w:eastAsia="sl-SI"/>
        </w:rPr>
      </w:pPr>
      <w:r w:rsidRPr="00CC6D23">
        <w:rPr>
          <w:rFonts w:ascii="Tahoma" w:eastAsia="Times New Roman" w:hAnsi="Tahoma" w:cs="Tahoma"/>
          <w:b/>
          <w:sz w:val="20"/>
          <w:lang w:eastAsia="sl-SI"/>
        </w:rPr>
        <w:t>/se upošteva v primeru, da izvajalec nastopa s podizvajalcem, ki zahteva neposredno plačilo/</w:t>
      </w:r>
    </w:p>
    <w:p w14:paraId="140A2FFD"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Kadar izvajalec izvaja javno naročilo s podizvajalcem, ki zahteva neposredno plačilo, mora v skladu s 94. členom ZJN-3: </w:t>
      </w:r>
    </w:p>
    <w:p w14:paraId="65DFBAE0" w14:textId="77777777" w:rsidR="00586A57" w:rsidRPr="00CC6D23" w:rsidRDefault="00586A57" w:rsidP="00586A57">
      <w:pPr>
        <w:keepNext/>
        <w:keepLines/>
        <w:widowControl w:val="0"/>
        <w:numPr>
          <w:ilvl w:val="0"/>
          <w:numId w:val="19"/>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pooblastiti naročnika, da na podlagi potrjenega računa s strani izvajalca neposredno plačuje podizvajalcu,</w:t>
      </w:r>
    </w:p>
    <w:p w14:paraId="53110588" w14:textId="77777777" w:rsidR="00586A57" w:rsidRPr="00CC6D23" w:rsidRDefault="00586A57" w:rsidP="00586A57">
      <w:pPr>
        <w:keepNext/>
        <w:keepLines/>
        <w:widowControl w:val="0"/>
        <w:numPr>
          <w:ilvl w:val="0"/>
          <w:numId w:val="19"/>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 xml:space="preserve">predložiti soglasje podizvajalca, na podlagi katerega naročnik namesto izvajalca poravna podizvajalčevo terjatev do izvajalca, </w:t>
      </w:r>
    </w:p>
    <w:p w14:paraId="4F0E0A4C"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68ADE1EB"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za podizvajalca, ki zahteva neposredno plačilo, ob vsakem računu priložiti:</w:t>
      </w:r>
    </w:p>
    <w:p w14:paraId="71C0EC2E" w14:textId="77777777" w:rsidR="00586A57" w:rsidRPr="00CC6D23" w:rsidRDefault="00586A57" w:rsidP="00586A57">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11318B90" w14:textId="77777777" w:rsidR="00586A57" w:rsidRPr="00CC6D23" w:rsidRDefault="00586A57" w:rsidP="00586A57">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34C3C7B0"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55D08380"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3B51BA2A"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495FAFFA"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S plačilom posameznega zneska podizvajalcu obveznost naročnika za plačilo izvajalcu ugasne do višine tako plačanega zneska podizvajalcu.</w:t>
      </w:r>
    </w:p>
    <w:p w14:paraId="76EEF809"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48AE78E4" w14:textId="77777777" w:rsidR="00586A57" w:rsidRPr="00CC6D23" w:rsidRDefault="00586A57" w:rsidP="00586A57">
      <w:pPr>
        <w:keepNext/>
        <w:keepLines/>
        <w:widowControl w:val="0"/>
        <w:spacing w:after="0" w:line="240" w:lineRule="auto"/>
        <w:jc w:val="both"/>
        <w:rPr>
          <w:rFonts w:ascii="Tahoma" w:eastAsia="Times New Roman" w:hAnsi="Tahoma" w:cs="Tahoma"/>
          <w:kern w:val="16"/>
          <w:lang w:eastAsia="sl-SI"/>
        </w:rPr>
      </w:pPr>
      <w:r w:rsidRPr="00CC6D23">
        <w:rPr>
          <w:rFonts w:ascii="Tahoma" w:eastAsia="Times New Roman" w:hAnsi="Tahoma" w:cs="Tahoma"/>
          <w:kern w:val="16"/>
          <w:lang w:eastAsia="sl-SI"/>
        </w:rPr>
        <w:t>Roki plačil izvajalcu in njegovim podizvajalcem so enaki.</w:t>
      </w:r>
    </w:p>
    <w:p w14:paraId="686093F9" w14:textId="77777777" w:rsidR="00586A57" w:rsidRPr="00CC6D23" w:rsidRDefault="00586A57" w:rsidP="00586A57">
      <w:pPr>
        <w:keepNext/>
        <w:keepLines/>
        <w:widowControl w:val="0"/>
        <w:spacing w:after="0" w:line="240" w:lineRule="auto"/>
        <w:jc w:val="center"/>
        <w:rPr>
          <w:rFonts w:ascii="Tahoma" w:eastAsia="Times New Roman" w:hAnsi="Tahoma" w:cs="Tahoma"/>
          <w:kern w:val="16"/>
          <w:lang w:eastAsia="sl-SI"/>
        </w:rPr>
      </w:pPr>
    </w:p>
    <w:p w14:paraId="5C19ACCB" w14:textId="77777777" w:rsidR="00586A57" w:rsidRPr="00CC6D23" w:rsidRDefault="00586A57" w:rsidP="00586A57">
      <w:pPr>
        <w:keepNext/>
        <w:keepLines/>
        <w:widowControl w:val="0"/>
        <w:tabs>
          <w:tab w:val="num" w:pos="4605"/>
        </w:tabs>
        <w:spacing w:after="0" w:line="240" w:lineRule="auto"/>
        <w:jc w:val="center"/>
        <w:rPr>
          <w:rFonts w:ascii="Tahoma" w:eastAsia="Times New Roman" w:hAnsi="Tahoma" w:cs="Tahoma"/>
          <w:lang w:eastAsia="sl-SI"/>
        </w:rPr>
      </w:pPr>
      <w:r w:rsidRPr="00CC6D23">
        <w:rPr>
          <w:rFonts w:ascii="Tahoma" w:eastAsia="Times New Roman" w:hAnsi="Tahoma" w:cs="Tahoma"/>
          <w:b/>
          <w:lang w:eastAsia="sl-SI"/>
        </w:rPr>
        <w:t>ALI</w:t>
      </w:r>
    </w:p>
    <w:p w14:paraId="6006D2D1" w14:textId="77777777" w:rsidR="00586A57" w:rsidRPr="00CC6D23" w:rsidRDefault="00586A57" w:rsidP="00586A57">
      <w:pPr>
        <w:keepNext/>
        <w:keepLines/>
        <w:widowControl w:val="0"/>
        <w:tabs>
          <w:tab w:val="num" w:pos="4605"/>
        </w:tabs>
        <w:spacing w:after="0" w:line="240" w:lineRule="auto"/>
        <w:jc w:val="center"/>
        <w:rPr>
          <w:rFonts w:ascii="Tahoma" w:eastAsia="Times New Roman" w:hAnsi="Tahoma" w:cs="Tahoma"/>
          <w:b/>
          <w:lang w:eastAsia="sl-SI"/>
        </w:rPr>
      </w:pPr>
    </w:p>
    <w:p w14:paraId="00D28B6C" w14:textId="77777777" w:rsidR="00586A57" w:rsidRPr="00CC6D23" w:rsidRDefault="00586A57" w:rsidP="00586A57">
      <w:pPr>
        <w:keepNext/>
        <w:keepLines/>
        <w:widowControl w:val="0"/>
        <w:spacing w:after="0" w:line="240" w:lineRule="auto"/>
        <w:ind w:left="360"/>
        <w:jc w:val="center"/>
        <w:rPr>
          <w:rFonts w:ascii="Tahoma" w:eastAsia="Times New Roman" w:hAnsi="Tahoma" w:cs="Tahoma"/>
          <w:lang w:eastAsia="sl-SI"/>
        </w:rPr>
      </w:pPr>
      <w:r w:rsidRPr="00CC6D23">
        <w:rPr>
          <w:rFonts w:ascii="Tahoma" w:eastAsia="Times New Roman" w:hAnsi="Tahoma" w:cs="Tahoma"/>
          <w:lang w:eastAsia="sl-SI"/>
        </w:rPr>
        <w:t>6a. člen</w:t>
      </w:r>
    </w:p>
    <w:p w14:paraId="283B6C80" w14:textId="77777777" w:rsidR="00586A57" w:rsidRPr="00CC6D23" w:rsidRDefault="00586A57" w:rsidP="00586A57">
      <w:pPr>
        <w:keepNext/>
        <w:keepLines/>
        <w:widowControl w:val="0"/>
        <w:spacing w:after="0" w:line="240" w:lineRule="auto"/>
        <w:jc w:val="center"/>
        <w:rPr>
          <w:rFonts w:ascii="Tahoma" w:eastAsia="Times New Roman" w:hAnsi="Tahoma" w:cs="Tahoma"/>
          <w:b/>
          <w:i/>
          <w:lang w:eastAsia="sl-SI"/>
        </w:rPr>
      </w:pPr>
      <w:r w:rsidRPr="00CC6D23">
        <w:rPr>
          <w:rFonts w:ascii="Tahoma" w:eastAsia="Times New Roman" w:hAnsi="Tahoma" w:cs="Tahoma"/>
          <w:b/>
          <w:i/>
          <w:lang w:eastAsia="sl-SI"/>
        </w:rPr>
        <w:t>/ se upošteva v primeru, da izvajalec ne nastopa s podizvajalcem /</w:t>
      </w:r>
    </w:p>
    <w:p w14:paraId="0ABE422C" w14:textId="77777777" w:rsidR="00586A57" w:rsidRPr="00CC6D23" w:rsidRDefault="00586A57" w:rsidP="00586A57">
      <w:pPr>
        <w:keepNext/>
        <w:keepLines/>
        <w:widowControl w:val="0"/>
        <w:tabs>
          <w:tab w:val="num" w:pos="4605"/>
        </w:tabs>
        <w:spacing w:after="0" w:line="240" w:lineRule="auto"/>
        <w:jc w:val="both"/>
        <w:rPr>
          <w:rFonts w:ascii="Tahoma" w:eastAsia="Times New Roman" w:hAnsi="Tahoma" w:cs="Tahoma"/>
          <w:b/>
          <w:lang w:eastAsia="sl-SI"/>
        </w:rPr>
      </w:pPr>
    </w:p>
    <w:p w14:paraId="3FFD3E88"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7154AD80" w14:textId="77777777" w:rsidR="00586A57" w:rsidRPr="00CC6D23" w:rsidRDefault="00586A57" w:rsidP="00586A57">
      <w:pPr>
        <w:keepNext/>
        <w:keepLines/>
        <w:widowControl w:val="0"/>
        <w:spacing w:after="0" w:line="240" w:lineRule="auto"/>
        <w:jc w:val="both"/>
        <w:rPr>
          <w:rFonts w:ascii="Tahoma" w:eastAsia="Times New Roman" w:hAnsi="Tahoma" w:cs="Tahoma"/>
          <w:b/>
          <w:lang w:eastAsia="sl-SI"/>
        </w:rPr>
      </w:pPr>
    </w:p>
    <w:p w14:paraId="5890F199"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r w:rsidRPr="00812DA3">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4B915C37"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228B7775"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5B72964C"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p>
    <w:p w14:paraId="55FCD6CC" w14:textId="77777777" w:rsidR="00586A57" w:rsidRPr="00CC6D23" w:rsidRDefault="00586A57" w:rsidP="00586A57">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razmerju do naročnika v celoti odgovarja za dobro izvedbo obveznosti po okvirnem sporazumu, ne glede na število podizvajalcev.</w:t>
      </w:r>
    </w:p>
    <w:p w14:paraId="3FDEC185" w14:textId="2EF8EE09" w:rsidR="00660AF4" w:rsidRPr="00BA3F91" w:rsidRDefault="00660AF4" w:rsidP="00EE361C">
      <w:pPr>
        <w:keepNext/>
        <w:keepLines/>
        <w:tabs>
          <w:tab w:val="left" w:pos="1702"/>
        </w:tabs>
        <w:spacing w:after="0" w:line="240" w:lineRule="auto"/>
        <w:jc w:val="both"/>
        <w:rPr>
          <w:rFonts w:ascii="Tahoma" w:eastAsia="Times New Roman" w:hAnsi="Tahoma" w:cs="Tahoma"/>
          <w:b/>
          <w:lang w:eastAsia="sl-SI"/>
        </w:rPr>
      </w:pPr>
    </w:p>
    <w:p w14:paraId="5FB2E6F4" w14:textId="77777777" w:rsidR="00660AF4" w:rsidRPr="00184533" w:rsidRDefault="00660AF4" w:rsidP="00A23DA2">
      <w:pPr>
        <w:pStyle w:val="Odstavekseznama"/>
        <w:keepNext/>
        <w:keepLines/>
        <w:numPr>
          <w:ilvl w:val="0"/>
          <w:numId w:val="10"/>
        </w:numPr>
        <w:ind w:left="567" w:hanging="567"/>
        <w:jc w:val="center"/>
        <w:rPr>
          <w:rFonts w:ascii="Tahoma" w:hAnsi="Tahoma" w:cs="Tahoma"/>
          <w:b/>
          <w:sz w:val="22"/>
          <w:szCs w:val="22"/>
        </w:rPr>
      </w:pPr>
      <w:r w:rsidRPr="00184533">
        <w:rPr>
          <w:rFonts w:ascii="Tahoma" w:hAnsi="Tahoma" w:cs="Tahoma"/>
          <w:b/>
          <w:bCs/>
          <w:sz w:val="22"/>
          <w:szCs w:val="22"/>
        </w:rPr>
        <w:t>ROK IZVEDBE</w:t>
      </w:r>
    </w:p>
    <w:p w14:paraId="6D52FE19" w14:textId="77777777" w:rsidR="00660AF4" w:rsidRPr="00BA3F91" w:rsidRDefault="00660AF4" w:rsidP="00A23DA2">
      <w:pPr>
        <w:keepNext/>
        <w:keepLines/>
        <w:suppressAutoHyphens/>
        <w:autoSpaceDE w:val="0"/>
        <w:spacing w:after="0" w:line="240" w:lineRule="auto"/>
        <w:jc w:val="center"/>
        <w:rPr>
          <w:rFonts w:ascii="Tahoma" w:eastAsia="Arial" w:hAnsi="Tahoma" w:cs="Tahoma"/>
          <w:b/>
          <w:lang w:eastAsia="ar-SA"/>
        </w:rPr>
      </w:pPr>
    </w:p>
    <w:p w14:paraId="23EAEEA8"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6D27A54" w14:textId="77777777" w:rsidR="00660AF4" w:rsidRPr="00BA3F91" w:rsidRDefault="00660AF4" w:rsidP="00A23DA2">
      <w:pPr>
        <w:keepNext/>
        <w:keepLines/>
        <w:suppressAutoHyphens/>
        <w:autoSpaceDE w:val="0"/>
        <w:spacing w:after="0" w:line="240" w:lineRule="auto"/>
        <w:jc w:val="both"/>
        <w:rPr>
          <w:rFonts w:ascii="Tahoma" w:eastAsia="Arial" w:hAnsi="Tahoma" w:cs="Tahoma"/>
          <w:b/>
          <w:lang w:eastAsia="ar-SA"/>
        </w:rPr>
      </w:pPr>
    </w:p>
    <w:p w14:paraId="0F94C838"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59D1C750"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p>
    <w:p w14:paraId="5FD82007"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se zavezuje, da bo</w:t>
      </w:r>
      <w:r>
        <w:rPr>
          <w:rFonts w:ascii="Tahoma" w:eastAsia="Times New Roman" w:hAnsi="Tahoma" w:cs="Tahoma"/>
          <w:lang w:eastAsia="sl-SI"/>
        </w:rPr>
        <w:t>,</w:t>
      </w:r>
      <w:r w:rsidRPr="00812DA3">
        <w:rPr>
          <w:rFonts w:ascii="Tahoma" w:eastAsia="Times New Roman" w:hAnsi="Tahoma" w:cs="Tahoma"/>
          <w:lang w:eastAsia="sl-SI"/>
        </w:rPr>
        <w:t xml:space="preserve"> na podlagi posameznega pisnega nabavnega naročila naročnika</w:t>
      </w:r>
      <w:r>
        <w:rPr>
          <w:rFonts w:ascii="Tahoma" w:eastAsia="Times New Roman" w:hAnsi="Tahoma" w:cs="Tahoma"/>
          <w:lang w:eastAsia="sl-SI"/>
        </w:rPr>
        <w:t>,</w:t>
      </w:r>
      <w:r w:rsidRPr="00812DA3">
        <w:rPr>
          <w:rFonts w:ascii="Tahoma" w:eastAsia="Times New Roman" w:hAnsi="Tahoma" w:cs="Tahoma"/>
          <w:lang w:eastAsia="sl-SI"/>
        </w:rPr>
        <w:t xml:space="preserve"> dobavljal blago iz 2. člena tega okvirnega sporazuma.</w:t>
      </w:r>
    </w:p>
    <w:p w14:paraId="01518FD4" w14:textId="77777777" w:rsidR="00586A57" w:rsidRDefault="00586A57" w:rsidP="00586A57">
      <w:pPr>
        <w:keepNext/>
        <w:keepLines/>
        <w:spacing w:after="0" w:line="240" w:lineRule="auto"/>
        <w:jc w:val="both"/>
        <w:rPr>
          <w:rFonts w:ascii="Tahoma" w:eastAsia="Times New Roman" w:hAnsi="Tahoma" w:cs="Tahoma"/>
          <w:lang w:eastAsia="sl-SI"/>
        </w:rPr>
      </w:pPr>
    </w:p>
    <w:p w14:paraId="31075EFB" w14:textId="358A43DF" w:rsidR="00586A57" w:rsidRPr="00752E4F" w:rsidRDefault="00586A57" w:rsidP="00586A57">
      <w:pPr>
        <w:keepNext/>
        <w:keepLines/>
        <w:widowControl w:val="0"/>
        <w:suppressAutoHyphens/>
        <w:spacing w:after="0" w:line="240" w:lineRule="auto"/>
        <w:jc w:val="both"/>
        <w:rPr>
          <w:rFonts w:ascii="Tahoma" w:eastAsia="Times New Roman" w:hAnsi="Tahoma" w:cs="Tahoma"/>
          <w:lang w:eastAsia="ar-SA"/>
        </w:rPr>
      </w:pPr>
      <w:r w:rsidRPr="00812DA3">
        <w:rPr>
          <w:rFonts w:ascii="Tahoma" w:eastAsia="Times New Roman" w:hAnsi="Tahoma" w:cs="Tahoma"/>
          <w:lang w:eastAsia="ar-SA"/>
        </w:rPr>
        <w:t xml:space="preserve">Izvajalec bo naročniku blago iz 2. člena tega okvirnega sporazuma dobavil v skladu s pariteto DDP Ljubljana (Incoterms 2020), </w:t>
      </w:r>
      <w:r>
        <w:rPr>
          <w:rFonts w:ascii="Tahoma" w:eastAsia="Times New Roman" w:hAnsi="Tahoma" w:cs="Tahoma"/>
          <w:lang w:eastAsia="ar-SA"/>
        </w:rPr>
        <w:t xml:space="preserve">skladišče naročnika – razloženo, </w:t>
      </w:r>
      <w:r w:rsidRPr="00812DA3">
        <w:rPr>
          <w:rFonts w:ascii="Tahoma" w:eastAsia="Times New Roman" w:hAnsi="Tahoma" w:cs="Tahoma"/>
          <w:lang w:eastAsia="ar-SA"/>
        </w:rPr>
        <w:t>in sicer v roku</w:t>
      </w:r>
      <w:r>
        <w:rPr>
          <w:rFonts w:ascii="Tahoma" w:eastAsia="Times New Roman" w:hAnsi="Tahoma" w:cs="Tahoma"/>
          <w:lang w:eastAsia="ar-SA"/>
        </w:rPr>
        <w:t xml:space="preserve"> 14 (štirinajst</w:t>
      </w:r>
      <w:r w:rsidR="00664D90">
        <w:rPr>
          <w:rFonts w:ascii="Tahoma" w:eastAsia="Times New Roman" w:hAnsi="Tahoma" w:cs="Tahoma"/>
          <w:lang w:eastAsia="ar-SA"/>
        </w:rPr>
        <w:t>ih</w:t>
      </w:r>
      <w:r>
        <w:rPr>
          <w:rFonts w:ascii="Tahoma" w:eastAsia="Times New Roman" w:hAnsi="Tahoma" w:cs="Tahoma"/>
          <w:lang w:eastAsia="ar-SA"/>
        </w:rPr>
        <w:t>) delovnih dni</w:t>
      </w:r>
      <w:r>
        <w:rPr>
          <w:rFonts w:ascii="Tahoma" w:hAnsi="Tahoma" w:cs="Tahoma"/>
          <w:bCs/>
        </w:rPr>
        <w:t xml:space="preserve">, </w:t>
      </w:r>
      <w:r w:rsidR="00664D90">
        <w:rPr>
          <w:rFonts w:ascii="Tahoma" w:hAnsi="Tahoma" w:cs="Tahoma"/>
          <w:bCs/>
        </w:rPr>
        <w:t>ki teče</w:t>
      </w:r>
      <w:r w:rsidR="00664D90">
        <w:rPr>
          <w:rFonts w:ascii="Tahoma" w:eastAsia="Times New Roman" w:hAnsi="Tahoma" w:cs="Tahoma"/>
          <w:lang w:eastAsia="ar-SA"/>
        </w:rPr>
        <w:t xml:space="preserve"> </w:t>
      </w:r>
      <w:r w:rsidRPr="00812DA3">
        <w:rPr>
          <w:rFonts w:ascii="Tahoma" w:eastAsia="Times New Roman" w:hAnsi="Tahoma" w:cs="Tahoma"/>
          <w:lang w:eastAsia="ar-SA"/>
        </w:rPr>
        <w:t>od prejema posameznega pisnega nabavnega naročila</w:t>
      </w:r>
      <w:r>
        <w:rPr>
          <w:rFonts w:ascii="Tahoma" w:eastAsia="Times New Roman" w:hAnsi="Tahoma" w:cs="Tahoma"/>
          <w:lang w:eastAsia="ar-SA"/>
        </w:rPr>
        <w:t xml:space="preserve"> </w:t>
      </w:r>
      <w:r w:rsidRPr="00380604">
        <w:rPr>
          <w:rFonts w:ascii="Tahoma" w:hAnsi="Tahoma" w:cs="Tahoma"/>
          <w:lang w:eastAsia="sl-SI"/>
        </w:rPr>
        <w:t xml:space="preserve">oziroma v dogovorjenem roku med </w:t>
      </w:r>
      <w:r>
        <w:rPr>
          <w:rFonts w:ascii="Tahoma" w:hAnsi="Tahoma" w:cs="Tahoma"/>
          <w:lang w:eastAsia="sl-SI"/>
        </w:rPr>
        <w:t>izvajalcem</w:t>
      </w:r>
      <w:r w:rsidRPr="00380604">
        <w:rPr>
          <w:rFonts w:ascii="Tahoma" w:hAnsi="Tahoma" w:cs="Tahoma"/>
          <w:lang w:eastAsia="sl-SI"/>
        </w:rPr>
        <w:t xml:space="preserve"> in naročnikom, ki bo nav</w:t>
      </w:r>
      <w:r>
        <w:rPr>
          <w:rFonts w:ascii="Tahoma" w:hAnsi="Tahoma" w:cs="Tahoma"/>
          <w:lang w:eastAsia="sl-SI"/>
        </w:rPr>
        <w:t xml:space="preserve">eden v </w:t>
      </w:r>
      <w:r w:rsidR="00664D90">
        <w:rPr>
          <w:rFonts w:ascii="Tahoma" w:hAnsi="Tahoma" w:cs="Tahoma"/>
          <w:lang w:eastAsia="sl-SI"/>
        </w:rPr>
        <w:t xml:space="preserve">posameznem </w:t>
      </w:r>
      <w:r>
        <w:rPr>
          <w:rFonts w:ascii="Tahoma" w:hAnsi="Tahoma" w:cs="Tahoma"/>
          <w:lang w:eastAsia="sl-SI"/>
        </w:rPr>
        <w:t>pisnem nabavnem naročilu</w:t>
      </w:r>
      <w:r w:rsidRPr="00752E4F">
        <w:rPr>
          <w:rFonts w:ascii="Tahoma" w:eastAsia="Times New Roman" w:hAnsi="Tahoma" w:cs="Tahoma"/>
          <w:lang w:eastAsia="ar-SA"/>
        </w:rPr>
        <w:t xml:space="preserve">, na lokacijo, ki bo navedena </w:t>
      </w:r>
      <w:r>
        <w:rPr>
          <w:rFonts w:ascii="Tahoma" w:eastAsia="Times New Roman" w:hAnsi="Tahoma" w:cs="Tahoma"/>
          <w:lang w:eastAsia="ar-SA"/>
        </w:rPr>
        <w:t>v</w:t>
      </w:r>
      <w:r w:rsidRPr="00752E4F">
        <w:rPr>
          <w:rFonts w:ascii="Tahoma" w:eastAsia="Times New Roman" w:hAnsi="Tahoma" w:cs="Tahoma"/>
          <w:lang w:eastAsia="ar-SA"/>
        </w:rPr>
        <w:t xml:space="preserve"> </w:t>
      </w:r>
      <w:r w:rsidR="00664D90">
        <w:rPr>
          <w:rFonts w:ascii="Tahoma" w:eastAsia="Times New Roman" w:hAnsi="Tahoma" w:cs="Tahoma"/>
          <w:lang w:eastAsia="ar-SA"/>
        </w:rPr>
        <w:t xml:space="preserve">posameznem </w:t>
      </w:r>
      <w:r w:rsidRPr="00752E4F">
        <w:rPr>
          <w:rFonts w:ascii="Tahoma" w:eastAsia="Times New Roman" w:hAnsi="Tahoma" w:cs="Tahoma"/>
          <w:lang w:eastAsia="ar-SA"/>
        </w:rPr>
        <w:t>pisnem nabavnem naročilu.</w:t>
      </w:r>
    </w:p>
    <w:p w14:paraId="33980D82" w14:textId="77777777" w:rsidR="00EE361C" w:rsidRDefault="00EE361C" w:rsidP="00EE361C">
      <w:pPr>
        <w:keepNext/>
        <w:keepLines/>
        <w:spacing w:after="0" w:line="240" w:lineRule="auto"/>
        <w:jc w:val="both"/>
        <w:rPr>
          <w:rFonts w:ascii="Tahoma" w:eastAsia="Times New Roman" w:hAnsi="Tahoma" w:cs="Tahoma"/>
          <w:lang w:eastAsia="sl-SI"/>
        </w:rPr>
      </w:pPr>
    </w:p>
    <w:p w14:paraId="09F88070" w14:textId="77777777" w:rsidR="00586A57" w:rsidRPr="004C6648" w:rsidRDefault="00586A57" w:rsidP="00586A57">
      <w:pPr>
        <w:keepNext/>
        <w:keepLines/>
        <w:suppressAutoHyphens/>
        <w:spacing w:after="0" w:line="240" w:lineRule="auto"/>
        <w:jc w:val="both"/>
        <w:rPr>
          <w:rFonts w:ascii="Tahoma" w:eastAsia="Times New Roman" w:hAnsi="Tahoma" w:cs="Tahoma"/>
          <w:lang w:eastAsia="ar-SA"/>
        </w:rPr>
      </w:pPr>
      <w:r w:rsidRPr="004C6648">
        <w:rPr>
          <w:rFonts w:ascii="Tahoma" w:eastAsia="Times New Roman" w:hAnsi="Tahoma" w:cs="Tahoma"/>
          <w:lang w:eastAsia="ar-SA"/>
        </w:rPr>
        <w:t xml:space="preserve">Izvajalec zagotovi dobavo blaga na </w:t>
      </w:r>
      <w:r>
        <w:rPr>
          <w:rFonts w:ascii="Tahoma" w:eastAsia="Times New Roman" w:hAnsi="Tahoma" w:cs="Tahoma"/>
          <w:lang w:eastAsia="ar-SA"/>
        </w:rPr>
        <w:t>dve (2</w:t>
      </w:r>
      <w:r w:rsidRPr="004C6648">
        <w:rPr>
          <w:rFonts w:ascii="Tahoma" w:eastAsia="Times New Roman" w:hAnsi="Tahoma" w:cs="Tahoma"/>
          <w:lang w:eastAsia="ar-SA"/>
        </w:rPr>
        <w:t>) ločen</w:t>
      </w:r>
      <w:r>
        <w:rPr>
          <w:rFonts w:ascii="Tahoma" w:eastAsia="Times New Roman" w:hAnsi="Tahoma" w:cs="Tahoma"/>
          <w:lang w:eastAsia="ar-SA"/>
        </w:rPr>
        <w:t>i</w:t>
      </w:r>
      <w:r w:rsidRPr="004C6648">
        <w:rPr>
          <w:rFonts w:ascii="Tahoma" w:eastAsia="Times New Roman" w:hAnsi="Tahoma" w:cs="Tahoma"/>
          <w:lang w:eastAsia="ar-SA"/>
        </w:rPr>
        <w:t xml:space="preserve"> lokacij</w:t>
      </w:r>
      <w:r>
        <w:rPr>
          <w:rFonts w:ascii="Tahoma" w:eastAsia="Times New Roman" w:hAnsi="Tahoma" w:cs="Tahoma"/>
          <w:lang w:eastAsia="ar-SA"/>
        </w:rPr>
        <w:t>i</w:t>
      </w:r>
      <w:r w:rsidRPr="004C6648">
        <w:rPr>
          <w:rFonts w:ascii="Tahoma" w:eastAsia="Times New Roman" w:hAnsi="Tahoma" w:cs="Tahoma"/>
          <w:lang w:eastAsia="ar-SA"/>
        </w:rPr>
        <w:t xml:space="preserve"> naročnika, kot bo navedeno </w:t>
      </w:r>
      <w:r>
        <w:rPr>
          <w:rFonts w:ascii="Tahoma" w:eastAsia="Times New Roman" w:hAnsi="Tahoma" w:cs="Tahoma"/>
          <w:lang w:eastAsia="ar-SA"/>
        </w:rPr>
        <w:t>v</w:t>
      </w:r>
      <w:r w:rsidRPr="004C6648">
        <w:rPr>
          <w:rFonts w:ascii="Tahoma" w:eastAsia="Times New Roman" w:hAnsi="Tahoma" w:cs="Tahoma"/>
          <w:lang w:eastAsia="ar-SA"/>
        </w:rPr>
        <w:t xml:space="preserve"> posameznem pisnem nabavnem naročilu, in sicer:</w:t>
      </w:r>
    </w:p>
    <w:p w14:paraId="1D63F858" w14:textId="77777777" w:rsidR="00586A57" w:rsidRPr="00E52E39" w:rsidRDefault="00586A57" w:rsidP="00586A57">
      <w:pPr>
        <w:keepNext/>
        <w:keepLines/>
        <w:numPr>
          <w:ilvl w:val="0"/>
          <w:numId w:val="27"/>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62, 1000 Ljubljana. Prevzem blaga je predviden med 7.00 in 14.00 uro.</w:t>
      </w:r>
    </w:p>
    <w:p w14:paraId="1F3B0F87" w14:textId="77777777" w:rsidR="00586A57" w:rsidRPr="00E52E39" w:rsidRDefault="00586A57" w:rsidP="00586A57">
      <w:pPr>
        <w:keepNext/>
        <w:keepLines/>
        <w:numPr>
          <w:ilvl w:val="0"/>
          <w:numId w:val="27"/>
        </w:numPr>
        <w:spacing w:after="0" w:line="240" w:lineRule="auto"/>
        <w:ind w:left="284" w:hanging="284"/>
        <w:jc w:val="both"/>
        <w:rPr>
          <w:rFonts w:ascii="Arial" w:eastAsia="Times New Roman" w:hAnsi="Arial" w:cs="Tahoma"/>
          <w:lang w:eastAsia="sl-SI"/>
        </w:rPr>
      </w:pPr>
      <w:r w:rsidRPr="00E52E39">
        <w:rPr>
          <w:rFonts w:ascii="Tahoma" w:eastAsia="Times New Roman" w:hAnsi="Tahoma" w:cs="Tahoma"/>
          <w:lang w:eastAsia="sl-SI"/>
        </w:rPr>
        <w:t>Lokacija naročnika: Toplarniška ulica 19, 1000 Ljubljana. Prevzem blaga je predviden med 6.00 in 14.00 uro.</w:t>
      </w:r>
    </w:p>
    <w:p w14:paraId="37CF736D" w14:textId="77777777" w:rsidR="00586A57" w:rsidRPr="00752E4F" w:rsidRDefault="00586A57" w:rsidP="00586A57">
      <w:pPr>
        <w:keepNext/>
        <w:keepLines/>
        <w:spacing w:after="0" w:line="240" w:lineRule="auto"/>
        <w:jc w:val="both"/>
        <w:rPr>
          <w:rFonts w:ascii="Tahoma" w:eastAsia="Times New Roman" w:hAnsi="Tahoma" w:cs="Tahoma"/>
          <w:lang w:eastAsia="sl-SI"/>
        </w:rPr>
      </w:pPr>
    </w:p>
    <w:p w14:paraId="2C8BFE15" w14:textId="77777777" w:rsidR="00586A57" w:rsidRPr="00752E4F" w:rsidRDefault="00586A57" w:rsidP="00586A57">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izvajalec</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119F2B2C" w14:textId="77777777" w:rsidR="00586A57" w:rsidRPr="00752E4F" w:rsidRDefault="00586A57" w:rsidP="00586A57">
      <w:pPr>
        <w:keepNext/>
        <w:keepLines/>
        <w:spacing w:after="0" w:line="240" w:lineRule="auto"/>
        <w:jc w:val="both"/>
        <w:rPr>
          <w:rFonts w:ascii="Tahoma" w:eastAsia="Times New Roman" w:hAnsi="Tahoma" w:cs="Tahoma"/>
          <w:lang w:eastAsia="sl-SI"/>
        </w:rPr>
      </w:pPr>
    </w:p>
    <w:p w14:paraId="2247EBA9" w14:textId="77777777" w:rsidR="00586A57" w:rsidRPr="00A54CF9" w:rsidRDefault="00586A57" w:rsidP="00586A5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 xml:space="preserve">v </w:t>
      </w:r>
      <w:r w:rsidRPr="006B4E0E">
        <w:rPr>
          <w:rFonts w:ascii="Tahoma" w:eastAsia="Times New Roman" w:hAnsi="Tahoma" w:cs="Tahoma"/>
          <w:lang w:eastAsia="sl-SI"/>
        </w:rPr>
        <w:t xml:space="preserve">posameznem pisnem nabavnem </w:t>
      </w:r>
      <w:r w:rsidRPr="00A54CF9">
        <w:rPr>
          <w:rFonts w:ascii="Tahoma" w:eastAsia="Times New Roman" w:hAnsi="Tahoma" w:cs="Tahoma"/>
          <w:lang w:eastAsia="sl-SI"/>
        </w:rPr>
        <w:t>naročilu.</w:t>
      </w:r>
    </w:p>
    <w:p w14:paraId="3C288078" w14:textId="77777777" w:rsidR="00586A57" w:rsidRDefault="00586A57" w:rsidP="00586A57">
      <w:pPr>
        <w:keepNext/>
        <w:keepLines/>
        <w:spacing w:after="0" w:line="240" w:lineRule="auto"/>
        <w:jc w:val="both"/>
        <w:rPr>
          <w:rFonts w:ascii="Tahoma" w:eastAsia="Times New Roman" w:hAnsi="Tahoma" w:cs="Tahoma"/>
          <w:bCs/>
          <w:lang w:eastAsia="sl-SI"/>
        </w:rPr>
      </w:pPr>
    </w:p>
    <w:p w14:paraId="78D55FC5" w14:textId="77777777" w:rsidR="00586A57" w:rsidRPr="004773F7" w:rsidRDefault="00586A57" w:rsidP="00586A57">
      <w:pPr>
        <w:keepNext/>
        <w:keepLines/>
        <w:spacing w:after="0" w:line="240" w:lineRule="auto"/>
        <w:jc w:val="both"/>
        <w:rPr>
          <w:rFonts w:ascii="Tahoma" w:hAnsi="Tahoma" w:cs="Tahoma"/>
        </w:rPr>
      </w:pPr>
      <w:r w:rsidRPr="00184533">
        <w:rPr>
          <w:rFonts w:ascii="Tahoma" w:eastAsia="Times New Roman" w:hAnsi="Tahoma" w:cs="Tahoma"/>
          <w:bCs/>
          <w:lang w:eastAsia="sl-SI"/>
        </w:rPr>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izvajalec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w:t>
      </w:r>
      <w:r w:rsidRPr="00D829F9">
        <w:rPr>
          <w:rFonts w:ascii="Tahoma" w:eastAsia="Times New Roman" w:hAnsi="Tahoma" w:cs="Tahoma"/>
          <w:bCs/>
          <w:lang w:eastAsia="sl-SI"/>
        </w:rPr>
        <w:t>pred predvideno dobavo blaga</w:t>
      </w:r>
      <w:r>
        <w:rPr>
          <w:rFonts w:ascii="Tahoma" w:eastAsia="Times New Roman" w:hAnsi="Tahoma" w:cs="Tahoma"/>
          <w:bCs/>
          <w:lang w:eastAsia="sl-SI"/>
        </w:rPr>
        <w:t>.</w:t>
      </w:r>
    </w:p>
    <w:p w14:paraId="2CC80327" w14:textId="77777777" w:rsidR="00586A57" w:rsidRDefault="00586A57" w:rsidP="00586A57">
      <w:pPr>
        <w:keepNext/>
        <w:keepLines/>
        <w:spacing w:after="0" w:line="240" w:lineRule="auto"/>
        <w:jc w:val="both"/>
        <w:rPr>
          <w:rFonts w:ascii="Tahoma" w:eastAsia="Times New Roman" w:hAnsi="Tahoma" w:cs="Tahoma"/>
          <w:lang w:eastAsia="sl-SI"/>
        </w:rPr>
      </w:pPr>
    </w:p>
    <w:p w14:paraId="102DA8F1" w14:textId="77777777" w:rsidR="00586A57" w:rsidRPr="00184533" w:rsidRDefault="00586A57" w:rsidP="00586A57">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27E8CAFB"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p>
    <w:p w14:paraId="28BFCCF6"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42B6DAC0" w14:textId="246B78DE" w:rsidR="00586A57" w:rsidRDefault="00586A57" w:rsidP="00586A57">
      <w:pPr>
        <w:keepNext/>
        <w:keepLines/>
        <w:spacing w:after="0" w:line="240" w:lineRule="auto"/>
        <w:jc w:val="both"/>
        <w:rPr>
          <w:rFonts w:ascii="Tahoma" w:eastAsia="Times New Roman" w:hAnsi="Tahoma" w:cs="Tahoma"/>
          <w:kern w:val="16"/>
          <w:lang w:eastAsia="sl-SI"/>
        </w:rPr>
      </w:pPr>
    </w:p>
    <w:p w14:paraId="4A0893DF" w14:textId="28FB13A8" w:rsidR="00664D90" w:rsidRDefault="00664D90" w:rsidP="00586A57">
      <w:pPr>
        <w:keepNext/>
        <w:keepLines/>
        <w:spacing w:after="0" w:line="240" w:lineRule="auto"/>
        <w:jc w:val="both"/>
        <w:rPr>
          <w:rFonts w:ascii="Tahoma" w:eastAsia="Times New Roman" w:hAnsi="Tahoma" w:cs="Tahoma"/>
          <w:kern w:val="16"/>
          <w:lang w:eastAsia="sl-SI"/>
        </w:rPr>
      </w:pPr>
    </w:p>
    <w:p w14:paraId="432DEC99" w14:textId="06A69FE4" w:rsidR="00664D90" w:rsidRDefault="00664D90" w:rsidP="00586A57">
      <w:pPr>
        <w:keepNext/>
        <w:keepLines/>
        <w:spacing w:after="0" w:line="240" w:lineRule="auto"/>
        <w:jc w:val="both"/>
        <w:rPr>
          <w:rFonts w:ascii="Tahoma" w:eastAsia="Times New Roman" w:hAnsi="Tahoma" w:cs="Tahoma"/>
          <w:kern w:val="16"/>
          <w:lang w:eastAsia="sl-SI"/>
        </w:rPr>
      </w:pPr>
    </w:p>
    <w:p w14:paraId="41509A90" w14:textId="77777777" w:rsidR="00664D90" w:rsidRPr="00752E4F" w:rsidRDefault="00664D90" w:rsidP="00586A57">
      <w:pPr>
        <w:keepNext/>
        <w:keepLines/>
        <w:spacing w:after="0" w:line="240" w:lineRule="auto"/>
        <w:jc w:val="both"/>
        <w:rPr>
          <w:rFonts w:ascii="Tahoma" w:eastAsia="Times New Roman" w:hAnsi="Tahoma" w:cs="Tahoma"/>
          <w:kern w:val="16"/>
          <w:lang w:eastAsia="sl-SI"/>
        </w:rPr>
      </w:pPr>
    </w:p>
    <w:p w14:paraId="7BF2D03D" w14:textId="77777777" w:rsidR="00586A57" w:rsidRPr="00752E4F" w:rsidRDefault="00586A57" w:rsidP="00586A57">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lastRenderedPageBreak/>
        <w:t>člen</w:t>
      </w:r>
    </w:p>
    <w:p w14:paraId="2D2BA1DB" w14:textId="77777777" w:rsidR="00586A57" w:rsidRDefault="00586A57" w:rsidP="00586A57">
      <w:pPr>
        <w:keepNext/>
        <w:keepLines/>
        <w:widowControl w:val="0"/>
        <w:suppressAutoHyphens/>
        <w:spacing w:after="0" w:line="240" w:lineRule="auto"/>
        <w:jc w:val="both"/>
        <w:rPr>
          <w:rFonts w:ascii="Tahoma" w:eastAsia="Times New Roman" w:hAnsi="Tahoma" w:cs="Tahoma"/>
          <w:lang w:eastAsia="sl-SI"/>
        </w:rPr>
      </w:pPr>
    </w:p>
    <w:p w14:paraId="7DED2566"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0DC0A7E7" w14:textId="77777777" w:rsidR="00586A57" w:rsidRPr="00812DA3" w:rsidRDefault="00586A57" w:rsidP="00586A57">
      <w:pPr>
        <w:keepNext/>
        <w:keepLines/>
        <w:widowControl w:val="0"/>
        <w:spacing w:after="0" w:line="240" w:lineRule="auto"/>
        <w:jc w:val="both"/>
        <w:rPr>
          <w:rFonts w:ascii="Tahoma" w:hAnsi="Tahoma" w:cs="Tahoma"/>
          <w:lang w:eastAsia="sl-SI"/>
        </w:rPr>
      </w:pPr>
    </w:p>
    <w:p w14:paraId="32F6077C"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2389ED3A"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p>
    <w:p w14:paraId="7D5E80FD"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2D876F95" w14:textId="77777777" w:rsidR="00586A57" w:rsidRPr="00812DA3" w:rsidRDefault="00586A57" w:rsidP="00586A57">
      <w:pPr>
        <w:keepNext/>
        <w:keepLines/>
        <w:widowControl w:val="0"/>
        <w:spacing w:after="0" w:line="240" w:lineRule="auto"/>
        <w:jc w:val="both"/>
        <w:rPr>
          <w:rFonts w:ascii="Tahoma" w:eastAsia="Times New Roman" w:hAnsi="Tahoma" w:cs="Tahoma"/>
          <w:highlight w:val="yellow"/>
          <w:lang w:eastAsia="sl-SI"/>
        </w:rPr>
      </w:pPr>
    </w:p>
    <w:p w14:paraId="3FD082C4"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Šteje se, da je oseba, ki blago predaja, predstavnik izvajalca.</w:t>
      </w:r>
    </w:p>
    <w:p w14:paraId="127C94B1" w14:textId="77777777" w:rsidR="00586A57" w:rsidRPr="005E538D" w:rsidRDefault="00586A57" w:rsidP="00586A5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5061021F" w14:textId="77777777" w:rsidR="00586A57" w:rsidRPr="005E538D" w:rsidRDefault="00586A57" w:rsidP="00586A57">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 xml:space="preserve">DOKUMENTACIJA </w:t>
      </w:r>
    </w:p>
    <w:p w14:paraId="349B4577" w14:textId="77777777" w:rsidR="00586A57" w:rsidRPr="005E538D" w:rsidRDefault="00586A57" w:rsidP="00586A5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43C4B6C7" w14:textId="77777777" w:rsidR="00586A57" w:rsidRPr="005E538D"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6CA4D43F" w14:textId="77777777" w:rsidR="00586A57" w:rsidRPr="005E538D" w:rsidRDefault="00586A57" w:rsidP="00586A5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4542877" w14:textId="7EB18340" w:rsidR="00586A57" w:rsidRDefault="00586A57" w:rsidP="00586A57">
      <w:pPr>
        <w:keepNext/>
        <w:tabs>
          <w:tab w:val="left" w:pos="-1980"/>
          <w:tab w:val="left" w:pos="2880"/>
        </w:tabs>
        <w:spacing w:after="0" w:line="240" w:lineRule="auto"/>
        <w:jc w:val="both"/>
        <w:rPr>
          <w:rFonts w:ascii="Tahoma" w:hAnsi="Tahoma" w:cs="Tahoma"/>
        </w:rPr>
      </w:pPr>
      <w:r>
        <w:rPr>
          <w:rFonts w:ascii="Tahoma" w:hAnsi="Tahoma" w:cs="Tahoma"/>
        </w:rPr>
        <w:t xml:space="preserve">Izvajalec </w:t>
      </w:r>
      <w:r w:rsidRPr="001E0503">
        <w:rPr>
          <w:rFonts w:ascii="Tahoma" w:hAnsi="Tahoma" w:cs="Tahoma"/>
        </w:rPr>
        <w:t>se zavezuje, da bo dobavljal samo blago, ki bo ustrezal</w:t>
      </w:r>
      <w:r>
        <w:rPr>
          <w:rFonts w:ascii="Tahoma" w:hAnsi="Tahoma" w:cs="Tahoma"/>
        </w:rPr>
        <w:t>o</w:t>
      </w:r>
      <w:r w:rsidRPr="001E0503">
        <w:rPr>
          <w:rFonts w:ascii="Tahoma" w:hAnsi="Tahoma" w:cs="Tahoma"/>
        </w:rPr>
        <w:t xml:space="preserve"> zahtevanim standardom, normativom in tehničnim predpisom, kar mora </w:t>
      </w:r>
      <w:r>
        <w:rPr>
          <w:rFonts w:ascii="Tahoma" w:hAnsi="Tahoma" w:cs="Tahoma"/>
        </w:rPr>
        <w:t>naročniku</w:t>
      </w:r>
      <w:r w:rsidRPr="001E0503">
        <w:rPr>
          <w:rFonts w:ascii="Tahoma" w:hAnsi="Tahoma" w:cs="Tahoma"/>
        </w:rPr>
        <w:t xml:space="preserve"> dokazati s predložitvijo </w:t>
      </w:r>
      <w:r>
        <w:rPr>
          <w:rFonts w:ascii="Tahoma" w:hAnsi="Tahoma" w:cs="Tahoma"/>
        </w:rPr>
        <w:t xml:space="preserve">ustreznih </w:t>
      </w:r>
      <w:r w:rsidRPr="001E0503">
        <w:rPr>
          <w:rFonts w:ascii="Tahoma" w:hAnsi="Tahoma" w:cs="Tahoma"/>
        </w:rPr>
        <w:t xml:space="preserve">dokazil oziroma atestov-certifikatov. </w:t>
      </w:r>
    </w:p>
    <w:p w14:paraId="515C7F1D" w14:textId="77777777" w:rsidR="00586A57" w:rsidRDefault="00586A57" w:rsidP="00586A57">
      <w:pPr>
        <w:keepNext/>
        <w:keepLines/>
        <w:spacing w:after="0" w:line="240" w:lineRule="auto"/>
        <w:jc w:val="both"/>
        <w:rPr>
          <w:rFonts w:ascii="Tahoma" w:eastAsia="Times New Roman" w:hAnsi="Tahoma" w:cs="Tahoma"/>
          <w:lang w:eastAsia="sl-SI"/>
        </w:rPr>
      </w:pPr>
    </w:p>
    <w:p w14:paraId="0A6F5A91" w14:textId="7947C4F9" w:rsidR="00586A57" w:rsidRPr="005E538D" w:rsidRDefault="00586A57" w:rsidP="00586A57">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Ob vsaki izročitvi blaga mora </w:t>
      </w:r>
      <w:r>
        <w:rPr>
          <w:rFonts w:ascii="Tahoma" w:eastAsia="Times New Roman" w:hAnsi="Tahoma" w:cs="Tahoma"/>
          <w:lang w:eastAsia="sl-SI"/>
        </w:rPr>
        <w:t>izvajalec</w:t>
      </w:r>
      <w:r w:rsidRPr="005E538D">
        <w:rPr>
          <w:rFonts w:ascii="Tahoma" w:eastAsia="Times New Roman" w:hAnsi="Tahoma" w:cs="Tahoma"/>
          <w:lang w:eastAsia="sl-SI"/>
        </w:rPr>
        <w:t xml:space="preserve"> naročniku predložiti spremno dokumentacijo:</w:t>
      </w:r>
    </w:p>
    <w:p w14:paraId="6CF232E2" w14:textId="77777777" w:rsidR="00586A57" w:rsidRPr="00BE29D2" w:rsidRDefault="00586A57" w:rsidP="00586A57">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dobavnica,</w:t>
      </w:r>
    </w:p>
    <w:p w14:paraId="2296E983" w14:textId="77777777" w:rsidR="00586A57" w:rsidRPr="00BE29D2" w:rsidRDefault="00586A57" w:rsidP="00586A57">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 xml:space="preserve">atest 3.1 za material: P235GHTC1, P265GHTC1,HII, C22.8, </w:t>
      </w:r>
    </w:p>
    <w:p w14:paraId="1288FF2A" w14:textId="77777777" w:rsidR="00586A57" w:rsidRPr="00BE29D2" w:rsidRDefault="00586A57" w:rsidP="00586A57">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atest 3.1. za nerjavni material: WNr 1.4301,1.4541, 1.4404, 1.4122,</w:t>
      </w:r>
    </w:p>
    <w:p w14:paraId="2CB1A70E" w14:textId="77777777" w:rsidR="00586A57" w:rsidRDefault="00586A57" w:rsidP="00586A57">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atest 3.2 za: 42CRMO4-5, 10CRMO910, 16MO3</w:t>
      </w:r>
      <w:r>
        <w:rPr>
          <w:rFonts w:ascii="Tahoma" w:eastAsia="Times New Roman" w:hAnsi="Tahoma" w:cs="Tahoma"/>
          <w:lang w:eastAsia="sl-SI"/>
        </w:rPr>
        <w:t>,</w:t>
      </w:r>
    </w:p>
    <w:p w14:paraId="366291CA" w14:textId="77777777" w:rsidR="00586A57" w:rsidRDefault="00586A57" w:rsidP="00586A57">
      <w:pPr>
        <w:keepNext/>
        <w:keepLines/>
        <w:numPr>
          <w:ilvl w:val="0"/>
          <w:numId w:val="37"/>
        </w:numPr>
        <w:spacing w:after="0" w:line="240" w:lineRule="auto"/>
        <w:ind w:left="426" w:hanging="426"/>
        <w:jc w:val="both"/>
        <w:rPr>
          <w:rFonts w:ascii="Tahoma" w:eastAsia="Times New Roman" w:hAnsi="Tahoma" w:cs="Tahoma"/>
          <w:lang w:eastAsia="sl-SI"/>
        </w:rPr>
      </w:pPr>
      <w:r w:rsidRPr="00BE29D2">
        <w:rPr>
          <w:rFonts w:ascii="Tahoma" w:eastAsia="Times New Roman" w:hAnsi="Tahoma" w:cs="Tahoma"/>
          <w:lang w:eastAsia="sl-SI"/>
        </w:rPr>
        <w:t xml:space="preserve">atest 3.2 za: </w:t>
      </w:r>
      <w:r w:rsidRPr="00AA0271">
        <w:rPr>
          <w:rFonts w:ascii="Tahoma" w:hAnsi="Tahoma" w:cs="Tahoma"/>
          <w:szCs w:val="20"/>
          <w:lang w:eastAsia="sl-SI"/>
        </w:rPr>
        <w:t>TUV X10CrMoVNb9-1</w:t>
      </w:r>
      <w:r>
        <w:rPr>
          <w:rFonts w:ascii="Tahoma" w:hAnsi="Tahoma" w:cs="Tahoma"/>
          <w:szCs w:val="20"/>
          <w:lang w:eastAsia="sl-SI"/>
        </w:rPr>
        <w:t>.</w:t>
      </w:r>
    </w:p>
    <w:p w14:paraId="1810D93D" w14:textId="3394BFCC" w:rsidR="006F6664" w:rsidRDefault="006F6664" w:rsidP="00A23DA2">
      <w:pPr>
        <w:keepNext/>
        <w:keepLines/>
        <w:spacing w:after="0" w:line="240" w:lineRule="auto"/>
        <w:jc w:val="both"/>
        <w:rPr>
          <w:rFonts w:ascii="Tahoma" w:eastAsia="Times New Roman" w:hAnsi="Tahoma" w:cs="Tahoma"/>
          <w:lang w:eastAsia="sl-SI"/>
        </w:rPr>
      </w:pPr>
    </w:p>
    <w:p w14:paraId="2073D6E4" w14:textId="77777777" w:rsidR="00586A57" w:rsidRPr="00DA4BF1" w:rsidRDefault="00586A57" w:rsidP="00586A57">
      <w:pPr>
        <w:keepNext/>
        <w:keepLines/>
        <w:spacing w:after="0" w:line="240" w:lineRule="auto"/>
        <w:jc w:val="center"/>
        <w:rPr>
          <w:rFonts w:ascii="Tahoma" w:hAnsi="Tahoma" w:cs="Tahoma"/>
        </w:rPr>
      </w:pPr>
    </w:p>
    <w:p w14:paraId="17079B68" w14:textId="77777777" w:rsidR="00586A57" w:rsidRDefault="00586A57" w:rsidP="00586A57">
      <w:pPr>
        <w:pStyle w:val="Odstavekseznama"/>
        <w:keepNext/>
        <w:keepLines/>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19E1AF90" w14:textId="77777777" w:rsidR="00586A57" w:rsidRDefault="00586A57" w:rsidP="00586A57">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0218E56F" w14:textId="77777777" w:rsidR="00586A57" w:rsidRPr="000F7D5F"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02676B2" w14:textId="77777777" w:rsidR="00586A57" w:rsidRDefault="00586A57" w:rsidP="00586A57">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2EA433F4" w14:textId="77777777" w:rsidR="00586A57" w:rsidRPr="00752E4F" w:rsidRDefault="00586A57" w:rsidP="00586A57">
      <w:pPr>
        <w:keepNext/>
        <w:keepLines/>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w:t>
      </w:r>
      <w:r w:rsidRPr="006B4E0E">
        <w:rPr>
          <w:rFonts w:ascii="Tahoma" w:eastAsia="Times New Roman" w:hAnsi="Tahoma" w:cs="Tahoma"/>
          <w:kern w:val="16"/>
          <w:lang w:eastAsia="sl-SI"/>
        </w:rPr>
        <w:t xml:space="preserve">posameznem pisnem nabavnem </w:t>
      </w:r>
      <w:r w:rsidRPr="00752E4F">
        <w:rPr>
          <w:rFonts w:ascii="Tahoma" w:eastAsia="Times New Roman" w:hAnsi="Tahoma" w:cs="Tahoma"/>
          <w:kern w:val="16"/>
          <w:lang w:eastAsia="sl-SI"/>
        </w:rPr>
        <w:t>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6C69E557" w14:textId="77777777" w:rsidR="00586A57" w:rsidRPr="00752E4F" w:rsidRDefault="00586A57" w:rsidP="00586A57">
      <w:pPr>
        <w:keepNext/>
        <w:keepLines/>
        <w:spacing w:after="0" w:line="240" w:lineRule="auto"/>
        <w:jc w:val="both"/>
        <w:rPr>
          <w:rFonts w:ascii="Tahoma" w:eastAsia="Times New Roman" w:hAnsi="Tahoma" w:cs="Tahoma"/>
          <w:kern w:val="16"/>
          <w:lang w:eastAsia="sl-SI"/>
        </w:rPr>
      </w:pPr>
    </w:p>
    <w:p w14:paraId="3590224F" w14:textId="77777777" w:rsidR="00586A57" w:rsidRPr="000F7D5F"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580F328"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p>
    <w:p w14:paraId="6EFD4A27"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Pr>
          <w:rFonts w:ascii="Tahoma" w:eastAsia="Times New Roman" w:hAnsi="Tahoma" w:cs="Tahoma"/>
        </w:rPr>
        <w:t>stavi</w:t>
      </w:r>
      <w:r w:rsidRPr="006506BC">
        <w:rPr>
          <w:rFonts w:ascii="Tahoma" w:eastAsia="Times New Roman" w:hAnsi="Tahoma" w:cs="Tahoma"/>
        </w:rPr>
        <w:t xml:space="preserve"> naročnik račun.</w:t>
      </w:r>
    </w:p>
    <w:p w14:paraId="0612A77E" w14:textId="31D58EAE" w:rsidR="00586A57" w:rsidRDefault="00586A57" w:rsidP="00586A57">
      <w:pPr>
        <w:keepNext/>
        <w:keepLines/>
        <w:tabs>
          <w:tab w:val="left" w:pos="1418"/>
          <w:tab w:val="left" w:pos="1702"/>
        </w:tabs>
        <w:spacing w:after="0" w:line="240" w:lineRule="auto"/>
        <w:jc w:val="both"/>
        <w:rPr>
          <w:rFonts w:ascii="Tahoma" w:eastAsia="Times New Roman" w:hAnsi="Tahoma" w:cs="Tahoma"/>
        </w:rPr>
      </w:pPr>
    </w:p>
    <w:p w14:paraId="68CF6946" w14:textId="77777777" w:rsidR="00A324D7" w:rsidRPr="006506BC" w:rsidRDefault="00A324D7" w:rsidP="00586A57">
      <w:pPr>
        <w:keepNext/>
        <w:keepLines/>
        <w:tabs>
          <w:tab w:val="left" w:pos="1418"/>
          <w:tab w:val="left" w:pos="1702"/>
        </w:tabs>
        <w:spacing w:after="0" w:line="240" w:lineRule="auto"/>
        <w:jc w:val="both"/>
        <w:rPr>
          <w:rFonts w:ascii="Tahoma" w:eastAsia="Times New Roman" w:hAnsi="Tahoma" w:cs="Tahoma"/>
        </w:rPr>
      </w:pPr>
    </w:p>
    <w:p w14:paraId="14B040DA" w14:textId="77777777" w:rsidR="00586A57" w:rsidRPr="006506BC"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lastRenderedPageBreak/>
        <w:t xml:space="preserve"> člen</w:t>
      </w:r>
    </w:p>
    <w:p w14:paraId="48B4A7E3"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p>
    <w:p w14:paraId="55998E40" w14:textId="129ACD3F" w:rsidR="00586A57" w:rsidRPr="000E1042" w:rsidRDefault="00586A57" w:rsidP="00586A5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5E538D">
        <w:rPr>
          <w:rFonts w:ascii="Tahoma" w:eastAsia="Times New Roman" w:hAnsi="Tahoma" w:cs="Tahoma"/>
          <w:lang w:eastAsia="sl-SI"/>
        </w:rPr>
        <w:t xml:space="preserve"> </w:t>
      </w:r>
      <w:r>
        <w:rPr>
          <w:rFonts w:ascii="Tahoma" w:eastAsia="Times New Roman" w:hAnsi="Tahoma" w:cs="Tahoma"/>
          <w:lang w:eastAsia="sl-SI"/>
        </w:rPr>
        <w:t>daje</w:t>
      </w:r>
      <w:r w:rsidRPr="005E538D">
        <w:rPr>
          <w:rFonts w:ascii="Tahoma" w:eastAsia="Times New Roman" w:hAnsi="Tahoma" w:cs="Tahoma"/>
          <w:lang w:eastAsia="sl-SI"/>
        </w:rPr>
        <w:t xml:space="preserve"> garancijo enak čas in v enakem obsegu kot jo nudi proizvajalec blaga</w:t>
      </w:r>
      <w:r w:rsidRPr="00CA0C15">
        <w:rPr>
          <w:rFonts w:ascii="Tahoma" w:eastAsia="Times New Roman" w:hAnsi="Tahoma" w:cs="Tahoma"/>
          <w:lang w:eastAsia="sl-SI"/>
        </w:rPr>
        <w:t xml:space="preserve">, šteto od uspešno opravljenega </w:t>
      </w:r>
      <w:r w:rsidRPr="004E4080">
        <w:rPr>
          <w:rFonts w:ascii="Tahoma" w:eastAsia="Times New Roman" w:hAnsi="Tahoma" w:cs="Tahoma"/>
          <w:lang w:eastAsia="sl-SI"/>
        </w:rPr>
        <w:t>količinskega in kvalitetnega prevzema blaga, ki se izvede s podpisom dobavnice o prevzemu blaga</w:t>
      </w:r>
      <w:r w:rsidRPr="00CA0C15">
        <w:rPr>
          <w:rFonts w:ascii="Tahoma" w:eastAsia="Times New Roman" w:hAnsi="Tahoma" w:cs="Tahoma"/>
          <w:lang w:eastAsia="sl-SI"/>
        </w:rPr>
        <w:t xml:space="preserve"> </w:t>
      </w:r>
      <w:r w:rsidRPr="000F44B9">
        <w:rPr>
          <w:rFonts w:ascii="Tahoma" w:eastAsia="Times New Roman" w:hAnsi="Tahoma" w:cs="Tahoma"/>
          <w:lang w:eastAsia="sl-SI"/>
        </w:rPr>
        <w:t>s strani naročnika oziroma njegovega predstavnika</w:t>
      </w:r>
      <w:r w:rsidRPr="000E1042">
        <w:rPr>
          <w:rFonts w:ascii="Tahoma" w:eastAsia="Times New Roman" w:hAnsi="Tahoma" w:cs="Tahoma"/>
          <w:lang w:eastAsia="sl-SI"/>
        </w:rPr>
        <w:t>.</w:t>
      </w:r>
    </w:p>
    <w:p w14:paraId="7EF2FE78" w14:textId="77777777" w:rsidR="00586A57" w:rsidRDefault="00586A57" w:rsidP="00586A57">
      <w:pPr>
        <w:keepNext/>
        <w:keepLines/>
        <w:spacing w:after="0" w:line="240" w:lineRule="auto"/>
        <w:jc w:val="both"/>
        <w:rPr>
          <w:rFonts w:ascii="Tahoma" w:eastAsia="Times New Roman" w:hAnsi="Tahoma" w:cs="Tahoma"/>
          <w:lang w:eastAsia="sl-SI"/>
        </w:rPr>
      </w:pPr>
    </w:p>
    <w:p w14:paraId="4B193DE6" w14:textId="77777777" w:rsidR="00586A57" w:rsidRDefault="00586A57" w:rsidP="00586A57">
      <w:pPr>
        <w:keepNext/>
        <w:keepLine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Če se v garancijski dobi pojavijo pomanjkljivosti zaradi</w:t>
      </w:r>
      <w:r>
        <w:rPr>
          <w:rFonts w:ascii="Tahoma" w:eastAsia="Times New Roman" w:hAnsi="Tahoma" w:cs="Tahoma"/>
          <w:lang w:eastAsia="sl-SI"/>
        </w:rPr>
        <w:t xml:space="preserve"> neustrezne</w:t>
      </w:r>
      <w:r w:rsidRPr="000E1042">
        <w:rPr>
          <w:rFonts w:ascii="Tahoma" w:eastAsia="Times New Roman" w:hAnsi="Tahoma" w:cs="Tahoma"/>
          <w:lang w:eastAsia="sl-SI"/>
        </w:rPr>
        <w:t xml:space="preserve"> 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odpraviti na svoje stroške najkasneje v roku štirinajst</w:t>
      </w:r>
      <w:r>
        <w:rPr>
          <w:rFonts w:ascii="Tahoma" w:eastAsia="Times New Roman" w:hAnsi="Tahoma" w:cs="Tahoma"/>
          <w:lang w:eastAsia="sl-SI"/>
        </w:rPr>
        <w:t xml:space="preserve"> (14</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bo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22688795"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p>
    <w:p w14:paraId="1F262F9B" w14:textId="77777777" w:rsidR="00586A57" w:rsidRPr="006506BC"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16FD03EF"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b/>
        </w:rPr>
      </w:pPr>
    </w:p>
    <w:p w14:paraId="038CAB44"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Pr>
          <w:rFonts w:ascii="Tahoma" w:eastAsia="Times New Roman" w:hAnsi="Tahoma" w:cs="Tahoma"/>
        </w:rPr>
        <w:t>.</w:t>
      </w:r>
    </w:p>
    <w:p w14:paraId="4692EF19"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p>
    <w:p w14:paraId="0DEB700C"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1C36274C"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p>
    <w:p w14:paraId="648E4528" w14:textId="77777777" w:rsidR="00586A57" w:rsidRPr="006506BC"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40FFF25D"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p>
    <w:p w14:paraId="3601A3AA" w14:textId="332E0795"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w:t>
      </w:r>
      <w:r>
        <w:rPr>
          <w:rFonts w:ascii="Tahoma" w:eastAsia="Times New Roman" w:hAnsi="Tahoma" w:cs="Tahoma"/>
        </w:rPr>
        <w:t xml:space="preserve">ali zaradi količinskih primanjkljajev </w:t>
      </w:r>
      <w:r w:rsidRPr="006506BC">
        <w:rPr>
          <w:rFonts w:ascii="Tahoma" w:eastAsia="Times New Roman" w:hAnsi="Tahoma" w:cs="Tahoma"/>
        </w:rPr>
        <w:t xml:space="preserve">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r w:rsidRPr="00D829F9">
        <w:t xml:space="preserve"> </w:t>
      </w:r>
    </w:p>
    <w:p w14:paraId="77F08E57"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p>
    <w:p w14:paraId="62919AC9" w14:textId="77777777" w:rsidR="00586A57" w:rsidRPr="006506BC"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06EC028A"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p>
    <w:p w14:paraId="272A22BB"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w:t>
      </w:r>
      <w:r>
        <w:rPr>
          <w:rFonts w:ascii="Tahoma" w:eastAsia="Times New Roman" w:hAnsi="Tahoma" w:cs="Tahoma"/>
        </w:rPr>
        <w:t xml:space="preserve"> ali</w:t>
      </w:r>
      <w:r w:rsidRPr="006506BC">
        <w:rPr>
          <w:rFonts w:ascii="Tahoma" w:eastAsia="Times New Roman" w:hAnsi="Tahoma" w:cs="Tahoma"/>
        </w:rPr>
        <w:t xml:space="preserve"> po elektronsk</w:t>
      </w:r>
      <w:r>
        <w:rPr>
          <w:rFonts w:ascii="Tahoma" w:eastAsia="Times New Roman" w:hAnsi="Tahoma" w:cs="Tahoma"/>
        </w:rPr>
        <w:t>i</w:t>
      </w:r>
      <w:r w:rsidRPr="006506BC">
        <w:rPr>
          <w:rFonts w:ascii="Tahoma" w:eastAsia="Times New Roman" w:hAnsi="Tahoma" w:cs="Tahoma"/>
        </w:rPr>
        <w:t xml:space="preserve"> pošt</w:t>
      </w:r>
      <w:r>
        <w:rPr>
          <w:rFonts w:ascii="Tahoma" w:eastAsia="Times New Roman" w:hAnsi="Tahoma" w:cs="Tahoma"/>
        </w:rPr>
        <w:t>i</w:t>
      </w:r>
      <w:r w:rsidRPr="006506BC">
        <w:rPr>
          <w:rFonts w:ascii="Tahoma" w:eastAsia="Times New Roman" w:hAnsi="Tahoma" w:cs="Tahoma"/>
        </w:rPr>
        <w:t>) o rešitvi reklamacije in dobaviti reklamirano blago v dogovorjenem dobavnem roku.</w:t>
      </w:r>
    </w:p>
    <w:p w14:paraId="16831510"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p>
    <w:p w14:paraId="3DCBB1F9" w14:textId="77777777" w:rsidR="00586A57" w:rsidRPr="006506BC" w:rsidRDefault="00586A57" w:rsidP="00586A57">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575D57C8" w14:textId="77777777" w:rsidR="006F6664" w:rsidRPr="005E538D" w:rsidRDefault="006F6664" w:rsidP="00A23DA2">
      <w:pPr>
        <w:keepNext/>
        <w:keepLines/>
        <w:spacing w:after="0" w:line="240" w:lineRule="auto"/>
        <w:ind w:left="426"/>
        <w:jc w:val="both"/>
        <w:rPr>
          <w:rFonts w:ascii="Tahoma" w:eastAsia="Times New Roman" w:hAnsi="Tahoma" w:cs="Tahoma"/>
          <w:lang w:eastAsia="sl-SI"/>
        </w:rPr>
      </w:pPr>
    </w:p>
    <w:p w14:paraId="32FD6B40" w14:textId="77777777" w:rsidR="006F6664" w:rsidRPr="005E538D" w:rsidRDefault="006F6664" w:rsidP="00A23DA2">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JAMSTVO</w:t>
      </w:r>
    </w:p>
    <w:p w14:paraId="3F0836B0" w14:textId="77777777"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p>
    <w:p w14:paraId="3926DFDF" w14:textId="77777777" w:rsidR="006F6664" w:rsidRPr="005E538D"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14:paraId="23673100" w14:textId="77777777"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p>
    <w:p w14:paraId="48CF8F50" w14:textId="76A525AE"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jamči 180 (stoosemdeset) koledarskih dni za skrite napake</w:t>
      </w:r>
      <w:r w:rsidR="00B325F9">
        <w:rPr>
          <w:rFonts w:ascii="Tahoma" w:eastAsia="Times New Roman" w:hAnsi="Tahoma" w:cs="Tahoma"/>
          <w:lang w:eastAsia="sl-SI"/>
        </w:rPr>
        <w:t xml:space="preserve"> </w:t>
      </w:r>
      <w:r w:rsidR="00F47CD8">
        <w:rPr>
          <w:rFonts w:ascii="Tahoma" w:eastAsia="Times New Roman" w:hAnsi="Tahoma" w:cs="Tahoma"/>
          <w:lang w:eastAsia="sl-SI"/>
        </w:rPr>
        <w:t>blaga</w:t>
      </w:r>
      <w:r w:rsidRPr="005E538D">
        <w:rPr>
          <w:rFonts w:ascii="Tahoma" w:eastAsia="Times New Roman" w:hAnsi="Tahoma" w:cs="Tahoma"/>
          <w:lang w:eastAsia="sl-SI"/>
        </w:rPr>
        <w:t>, šteto od datuma podpisa dobavnice o prevzemu blaga s strani obeh strank okvirnega sporazuma oziroma njunih predstavnikov (jamčevalni rok).</w:t>
      </w:r>
    </w:p>
    <w:p w14:paraId="5DB9C062" w14:textId="77777777"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p>
    <w:p w14:paraId="3A166504" w14:textId="77777777" w:rsidR="006F6664" w:rsidRPr="005E538D" w:rsidRDefault="006F6664" w:rsidP="00A23DA2">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5E538D">
        <w:rPr>
          <w:rFonts w:ascii="Tahoma" w:eastAsia="Times New Roman" w:hAnsi="Tahoma" w:cs="Tahoma"/>
          <w:szCs w:val="20"/>
          <w:lang w:eastAsia="sl-SI"/>
        </w:rPr>
        <w:t xml:space="preserve">Če se v jamčevalnem roku pokaže napaka/pomanjkljivost, ki je ob podpisu dobavnice ni bilo mogoče odkriti (skrita napaka), lahko naročnik od </w:t>
      </w:r>
      <w:r>
        <w:rPr>
          <w:rFonts w:ascii="Tahoma" w:eastAsia="Times New Roman" w:hAnsi="Tahoma" w:cs="Tahoma"/>
          <w:szCs w:val="20"/>
          <w:lang w:eastAsia="sl-SI"/>
        </w:rPr>
        <w:t>izvajalc</w:t>
      </w:r>
      <w:r w:rsidRPr="005E538D">
        <w:rPr>
          <w:rFonts w:ascii="Tahoma" w:eastAsia="Times New Roman" w:hAnsi="Tahoma" w:cs="Tahoma"/>
          <w:szCs w:val="20"/>
          <w:lang w:eastAsia="sl-SI"/>
        </w:rPr>
        <w:t>a zahteva, da to napako/pomanjkljivost v primernem roku, najpozneje pa v 1 (enem) mesecu od obvestila</w:t>
      </w:r>
      <w:r w:rsidRPr="005E538D">
        <w:rPr>
          <w:rFonts w:ascii="Tahoma" w:eastAsia="Times New Roman" w:hAnsi="Tahoma" w:cs="Tahoma"/>
          <w:lang w:eastAsia="sl-SI"/>
        </w:rPr>
        <w:t xml:space="preserve"> naročnika</w:t>
      </w:r>
      <w:r w:rsidRPr="005E538D">
        <w:rPr>
          <w:rFonts w:ascii="Tahoma" w:eastAsia="Times New Roman" w:hAnsi="Tahoma" w:cs="Tahoma"/>
          <w:szCs w:val="20"/>
          <w:lang w:eastAsia="sl-SI"/>
        </w:rPr>
        <w:t xml:space="preserve">, na svoje stroške odpravi, s pogojem, da je </w:t>
      </w:r>
      <w:r w:rsidRPr="005E538D">
        <w:rPr>
          <w:rFonts w:ascii="Tahoma" w:eastAsia="Times New Roman" w:hAnsi="Tahoma" w:cs="Tahoma"/>
          <w:lang w:eastAsia="sl-SI"/>
        </w:rPr>
        <w:t>naročnik</w:t>
      </w:r>
      <w:r w:rsidRPr="005E538D">
        <w:rPr>
          <w:rFonts w:ascii="Tahoma" w:eastAsia="Times New Roman" w:hAnsi="Tahoma" w:cs="Tahoma"/>
          <w:szCs w:val="20"/>
          <w:lang w:eastAsia="sl-SI"/>
        </w:rPr>
        <w:t xml:space="preserve"> o napaki/pomanjkljivosti </w:t>
      </w:r>
      <w:r>
        <w:rPr>
          <w:rFonts w:ascii="Tahoma" w:eastAsia="Times New Roman" w:hAnsi="Tahoma" w:cs="Tahoma"/>
          <w:szCs w:val="20"/>
          <w:lang w:eastAsia="sl-SI"/>
        </w:rPr>
        <w:t>izvajalc</w:t>
      </w:r>
      <w:r w:rsidRPr="005E538D">
        <w:rPr>
          <w:rFonts w:ascii="Tahoma" w:eastAsia="Times New Roman" w:hAnsi="Tahoma" w:cs="Tahoma"/>
          <w:szCs w:val="20"/>
          <w:lang w:eastAsia="sl-SI"/>
        </w:rPr>
        <w:t>a pisno čim prej obvestil (ime, tip in model blaga).</w:t>
      </w:r>
    </w:p>
    <w:p w14:paraId="082E1622" w14:textId="77777777" w:rsidR="006F6664" w:rsidRPr="005E538D" w:rsidRDefault="006F6664" w:rsidP="00A23DA2">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14:paraId="6B13DB5C" w14:textId="77777777" w:rsidR="006F6664" w:rsidRPr="005E538D" w:rsidRDefault="006F6664" w:rsidP="00A23DA2">
      <w:pPr>
        <w:keepNext/>
        <w:keepLines/>
        <w:spacing w:after="0" w:line="240" w:lineRule="auto"/>
        <w:jc w:val="both"/>
        <w:rPr>
          <w:rFonts w:ascii="Tahoma" w:eastAsia="Times New Roman" w:hAnsi="Tahoma" w:cs="Tahoma"/>
          <w:b/>
          <w:lang w:eastAsia="sl-SI"/>
        </w:rPr>
      </w:pPr>
      <w:r w:rsidRPr="005E538D">
        <w:rPr>
          <w:rFonts w:ascii="Tahoma" w:eastAsia="Times New Roman" w:hAnsi="Tahoma" w:cs="Tahoma"/>
          <w:lang w:eastAsia="sl-SI"/>
        </w:rPr>
        <w:lastRenderedPageBreak/>
        <w:t xml:space="preserve">Če </w:t>
      </w:r>
      <w:r>
        <w:rPr>
          <w:rFonts w:ascii="Tahoma" w:eastAsia="Times New Roman" w:hAnsi="Tahoma" w:cs="Tahoma"/>
          <w:lang w:eastAsia="sl-SI"/>
        </w:rPr>
        <w:t>izvajalec</w:t>
      </w:r>
      <w:r w:rsidRPr="005E538D">
        <w:rPr>
          <w:rFonts w:ascii="Tahoma" w:eastAsia="Times New Roman" w:hAnsi="Tahoma" w:cs="Tahoma"/>
          <w:lang w:eastAsia="sl-SI"/>
        </w:rPr>
        <w:t xml:space="preserve"> ne odpravi napake/pomanjkljivosti v roku, ki mu ga je določil naročnik, bo  naročnik sam zagotovil odpravo napake/pomanjkljivosti na račun </w:t>
      </w:r>
      <w:r>
        <w:rPr>
          <w:rFonts w:ascii="Tahoma" w:eastAsia="Times New Roman" w:hAnsi="Tahoma" w:cs="Tahoma"/>
          <w:lang w:eastAsia="sl-SI"/>
        </w:rPr>
        <w:t>izvajalc</w:t>
      </w:r>
      <w:r w:rsidRPr="005E538D">
        <w:rPr>
          <w:rFonts w:ascii="Tahoma" w:eastAsia="Times New Roman" w:hAnsi="Tahoma" w:cs="Tahoma"/>
          <w:lang w:eastAsia="sl-SI"/>
        </w:rPr>
        <w:t xml:space="preserve">a in mu bo izstavil račun po dejanskih stroških, ki jih je imel naročnik, da je zagotovil odpravo napake/pomanjkljivosti, sam ali s pomočjo tretje osebe, ki se ga </w:t>
      </w:r>
      <w:r>
        <w:rPr>
          <w:rFonts w:ascii="Tahoma" w:eastAsia="Times New Roman" w:hAnsi="Tahoma" w:cs="Tahoma"/>
          <w:lang w:eastAsia="sl-SI"/>
        </w:rPr>
        <w:t>izvajalec</w:t>
      </w:r>
      <w:r w:rsidRPr="005E538D">
        <w:rPr>
          <w:rFonts w:ascii="Tahoma" w:eastAsia="Times New Roman" w:hAnsi="Tahoma" w:cs="Tahoma"/>
          <w:lang w:eastAsia="sl-SI"/>
        </w:rPr>
        <w:t xml:space="preserve"> obvezuje plačati v roku 30 (tridesetih) koledarskih dni od izstavitve računa. V primeru zamude s plačilom ima naročnik pravico zaračunati </w:t>
      </w:r>
      <w:r>
        <w:rPr>
          <w:rFonts w:ascii="Tahoma" w:eastAsia="Times New Roman" w:hAnsi="Tahoma" w:cs="Tahoma"/>
          <w:lang w:eastAsia="sl-SI"/>
        </w:rPr>
        <w:t>izvajalc</w:t>
      </w:r>
      <w:r w:rsidRPr="005E538D">
        <w:rPr>
          <w:rFonts w:ascii="Tahoma" w:eastAsia="Times New Roman" w:hAnsi="Tahoma" w:cs="Tahoma"/>
          <w:lang w:eastAsia="sl-SI"/>
        </w:rPr>
        <w:t>u zakonite zamudne obresti.</w:t>
      </w:r>
    </w:p>
    <w:p w14:paraId="1413DFC9" w14:textId="77777777" w:rsidR="006F6664" w:rsidRPr="005E538D" w:rsidRDefault="006F6664" w:rsidP="00A23DA2">
      <w:pPr>
        <w:keepNext/>
        <w:keepLines/>
        <w:tabs>
          <w:tab w:val="left" w:pos="3686"/>
        </w:tabs>
        <w:spacing w:after="0" w:line="240" w:lineRule="auto"/>
        <w:jc w:val="both"/>
        <w:rPr>
          <w:rFonts w:ascii="Tahoma" w:eastAsia="Times New Roman" w:hAnsi="Tahoma" w:cs="Tahoma"/>
          <w:lang w:eastAsia="sl-SI"/>
        </w:rPr>
      </w:pPr>
    </w:p>
    <w:p w14:paraId="597CDFAF" w14:textId="77777777" w:rsidR="006F6664" w:rsidRPr="005E538D" w:rsidRDefault="006F6664" w:rsidP="00A23DA2">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269E2939" w14:textId="77777777" w:rsidR="006F6664" w:rsidRPr="00EC4317" w:rsidRDefault="006F6664" w:rsidP="00A23DA2">
      <w:pPr>
        <w:keepNext/>
        <w:keepLines/>
        <w:tabs>
          <w:tab w:val="left" w:pos="-1980"/>
          <w:tab w:val="left" w:pos="2880"/>
        </w:tabs>
        <w:spacing w:after="0" w:line="240" w:lineRule="auto"/>
        <w:jc w:val="center"/>
        <w:rPr>
          <w:rFonts w:ascii="Tahoma" w:eastAsia="Times New Roman" w:hAnsi="Tahoma" w:cs="Tahoma"/>
          <w:lang w:eastAsia="sl-SI"/>
        </w:rPr>
      </w:pPr>
    </w:p>
    <w:p w14:paraId="1CA031B9" w14:textId="77777777" w:rsidR="006F6664" w:rsidRPr="000F7D5F" w:rsidRDefault="006F666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8A03AA8" w14:textId="77777777" w:rsidR="006F6664" w:rsidRPr="00EC4317" w:rsidRDefault="006F6664" w:rsidP="00A23DA2">
      <w:pPr>
        <w:keepNext/>
        <w:keepLines/>
        <w:tabs>
          <w:tab w:val="left" w:pos="1418"/>
          <w:tab w:val="left" w:pos="1702"/>
        </w:tabs>
        <w:spacing w:after="0" w:line="240" w:lineRule="auto"/>
        <w:jc w:val="both"/>
        <w:rPr>
          <w:rFonts w:ascii="Tahoma" w:hAnsi="Tahoma" w:cs="Tahoma"/>
        </w:rPr>
      </w:pPr>
    </w:p>
    <w:p w14:paraId="56E76DC7"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ni odgovoren za delno ali celotno neizpolnjevanje obveznosti, če je to posledica višje sile.</w:t>
      </w:r>
    </w:p>
    <w:p w14:paraId="076B3FAA"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p>
    <w:p w14:paraId="38762477"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motene oziroma preprečene, je izvajalec o tem dolžan nemudoma obvestiti naročnika. Prav tako ga je dolžan sproti obveščati o prenehanju takih okoliščin. Roki dobave blaga se podaljšajo za čas trajanja višje sile. Na zahtevo naročnika je izvajalec dolžan dokazati obstoj višje sile.</w:t>
      </w:r>
    </w:p>
    <w:p w14:paraId="2761BC8D" w14:textId="77777777" w:rsidR="00586A57" w:rsidRPr="00812DA3" w:rsidRDefault="00586A57" w:rsidP="00586A57">
      <w:pPr>
        <w:keepNext/>
        <w:keepLines/>
        <w:widowControl w:val="0"/>
        <w:spacing w:after="0" w:line="240" w:lineRule="auto"/>
        <w:jc w:val="both"/>
        <w:rPr>
          <w:rFonts w:ascii="Tahoma" w:eastAsia="Times New Roman" w:hAnsi="Tahoma" w:cs="Tahoma"/>
          <w:snapToGrid w:val="0"/>
          <w:lang w:eastAsia="sl-SI"/>
        </w:rPr>
      </w:pPr>
    </w:p>
    <w:p w14:paraId="6B8B4676" w14:textId="77777777" w:rsidR="00586A57" w:rsidRPr="00812DA3" w:rsidRDefault="00586A57" w:rsidP="00586A57">
      <w:pPr>
        <w:keepNext/>
        <w:keepLines/>
        <w:widowControl w:val="0"/>
        <w:spacing w:after="0" w:line="240" w:lineRule="auto"/>
        <w:jc w:val="both"/>
        <w:rPr>
          <w:rFonts w:ascii="Tahoma" w:eastAsia="Times New Roman" w:hAnsi="Tahoma" w:cs="Tahoma"/>
          <w:snapToGrid w:val="0"/>
          <w:lang w:eastAsia="sl-SI"/>
        </w:rPr>
      </w:pPr>
      <w:r w:rsidRPr="00812DA3">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47095EDB" w14:textId="77777777" w:rsidR="006F6664" w:rsidRPr="00EC767C" w:rsidRDefault="006F6664" w:rsidP="00A23DA2">
      <w:pPr>
        <w:keepNext/>
        <w:keepLines/>
        <w:spacing w:after="0" w:line="240" w:lineRule="auto"/>
        <w:jc w:val="both"/>
        <w:rPr>
          <w:rFonts w:ascii="Tahoma" w:eastAsia="Times New Roman" w:hAnsi="Tahoma" w:cs="Tahoma"/>
          <w:lang w:eastAsia="sl-SI"/>
        </w:rPr>
      </w:pPr>
    </w:p>
    <w:p w14:paraId="4D88C94E" w14:textId="07E59B4D"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 xml:space="preserve">OBVEZNOSTI STRANK </w:t>
      </w:r>
    </w:p>
    <w:p w14:paraId="139F95B2" w14:textId="77777777" w:rsidR="00660AF4" w:rsidRPr="00BA3F91" w:rsidRDefault="00660AF4" w:rsidP="00A23DA2">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C3E97C4"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8512CB2"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240893B0" w14:textId="77777777" w:rsidR="008A26FC" w:rsidRPr="00EC767C" w:rsidRDefault="008A26FC" w:rsidP="008A26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78169D7A"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16A449A8" w14:textId="784166C0"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izvedel prevzete obveznosti strokovno pravilno, vestno in kvalitetno</w:t>
      </w:r>
      <w:r w:rsidR="00A324D7">
        <w:rPr>
          <w:rFonts w:ascii="Tahoma" w:eastAsia="Times New Roman" w:hAnsi="Tahoma" w:cs="Tahoma"/>
          <w:lang w:eastAsia="sl-SI"/>
        </w:rPr>
        <w:t>,</w:t>
      </w:r>
      <w:r w:rsidRPr="00EC767C">
        <w:rPr>
          <w:rFonts w:ascii="Tahoma" w:eastAsia="Times New Roman" w:hAnsi="Tahoma" w:cs="Tahoma"/>
          <w:lang w:eastAsia="sl-SI"/>
        </w:rPr>
        <w:t xml:space="preserve"> v skladu z vsemi veljavnimi tehničnimi predpisi, standardi in uzancami</w:t>
      </w:r>
      <w:r w:rsidR="00A324D7">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p>
    <w:p w14:paraId="37AA8115"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2326CE4F"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22C571B6"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temu okvirnemu sporazumu;</w:t>
      </w:r>
    </w:p>
    <w:p w14:paraId="0BA811C3"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49BE139F"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1C0393EE" w14:textId="77777777" w:rsidR="008A26F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dobavi vsaj en (1) dan pred predvideno dobavo blaga;</w:t>
      </w:r>
    </w:p>
    <w:p w14:paraId="504ECAC8"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nudil garancijo za </w:t>
      </w:r>
      <w:r w:rsidRPr="00EC767C">
        <w:rPr>
          <w:rFonts w:ascii="Tahoma" w:eastAsia="Times New Roman" w:hAnsi="Tahoma" w:cs="Tahoma"/>
          <w:lang w:eastAsia="sl-SI"/>
        </w:rPr>
        <w:t>kvaliteto dobavljenega blaga v roku, navedenem v okvirnem sporazumu;</w:t>
      </w:r>
    </w:p>
    <w:p w14:paraId="79C632C5" w14:textId="77777777" w:rsidR="008A26FC" w:rsidRPr="00EC767C" w:rsidRDefault="008A26FC" w:rsidP="008A26FC">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 in lokacijo dostave.</w:t>
      </w:r>
    </w:p>
    <w:p w14:paraId="4396A0C8" w14:textId="77777777" w:rsidR="008A26FC" w:rsidRPr="00EC767C" w:rsidRDefault="008A26FC" w:rsidP="008A26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4A3042F" w14:textId="77777777" w:rsidR="008A26FC" w:rsidRPr="00EC767C" w:rsidRDefault="008A26FC" w:rsidP="008A26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7CE42549" w14:textId="77777777" w:rsidR="008A26FC" w:rsidRPr="00EC4317" w:rsidRDefault="008A26FC" w:rsidP="008A26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77753C9"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7D62003" w14:textId="77777777" w:rsidR="008A26FC" w:rsidRPr="00EC4317" w:rsidRDefault="008A26FC" w:rsidP="008A26FC">
      <w:pPr>
        <w:keepNext/>
        <w:keepLines/>
        <w:spacing w:after="0" w:line="240" w:lineRule="auto"/>
        <w:jc w:val="both"/>
        <w:rPr>
          <w:rFonts w:ascii="Tahoma" w:eastAsia="Times New Roman" w:hAnsi="Tahoma" w:cs="Tahoma"/>
          <w:lang w:eastAsia="sl-SI"/>
        </w:rPr>
      </w:pPr>
    </w:p>
    <w:p w14:paraId="0C96CC57" w14:textId="77777777" w:rsidR="008A26FC" w:rsidRPr="00EC767C" w:rsidRDefault="008A26FC" w:rsidP="008A26FC">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1029D065"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2F2C5B4E"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53B7840B"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4251897D"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4D14650A" w14:textId="77777777" w:rsidR="008A26FC" w:rsidRPr="00EC767C" w:rsidRDefault="008A26FC" w:rsidP="008A26FC">
      <w:pPr>
        <w:keepNext/>
        <w:keepLines/>
        <w:numPr>
          <w:ilvl w:val="0"/>
          <w:numId w:val="2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2275084D" w14:textId="77777777" w:rsidR="008A26FC" w:rsidRPr="00EC767C" w:rsidRDefault="008A26FC" w:rsidP="008A26FC">
      <w:pPr>
        <w:keepNext/>
        <w:keepLines/>
        <w:spacing w:after="0" w:line="240" w:lineRule="auto"/>
        <w:jc w:val="both"/>
        <w:rPr>
          <w:rFonts w:ascii="Tahoma" w:eastAsia="Times New Roman" w:hAnsi="Tahoma" w:cs="Tahoma"/>
          <w:lang w:eastAsia="sl-SI"/>
        </w:rPr>
      </w:pPr>
    </w:p>
    <w:p w14:paraId="7ECC3960" w14:textId="77777777" w:rsidR="008A26FC" w:rsidRPr="00EC767C" w:rsidRDefault="008A26FC" w:rsidP="008A26FC">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7BC21C0C" w14:textId="77777777" w:rsidR="008A26FC" w:rsidRPr="00EC767C" w:rsidRDefault="008A26FC" w:rsidP="008A26FC">
      <w:pPr>
        <w:keepNext/>
        <w:keepLines/>
        <w:spacing w:after="0" w:line="240" w:lineRule="auto"/>
        <w:jc w:val="both"/>
        <w:rPr>
          <w:rFonts w:ascii="Tahoma" w:eastAsia="Times New Roman" w:hAnsi="Tahoma" w:cs="Tahoma"/>
          <w:lang w:eastAsia="sl-SI"/>
        </w:rPr>
      </w:pPr>
    </w:p>
    <w:p w14:paraId="60BAE215" w14:textId="77777777" w:rsidR="008A26FC" w:rsidRPr="00EC767C" w:rsidRDefault="008A26FC" w:rsidP="008A26FC">
      <w:pPr>
        <w:keepNext/>
        <w:keepLines/>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7C8024DB" w14:textId="77777777" w:rsidR="008A26FC" w:rsidRPr="00E21316" w:rsidRDefault="008A26FC" w:rsidP="008A26FC">
      <w:pPr>
        <w:keepNext/>
        <w:keepLines/>
        <w:spacing w:after="0" w:line="240" w:lineRule="auto"/>
        <w:jc w:val="both"/>
        <w:rPr>
          <w:rFonts w:ascii="Tahoma" w:eastAsia="Times New Roman" w:hAnsi="Tahoma" w:cs="Tahoma"/>
          <w:lang w:eastAsia="sl-SI"/>
        </w:rPr>
      </w:pPr>
    </w:p>
    <w:p w14:paraId="5B12CE9B" w14:textId="77777777" w:rsidR="008A26FC" w:rsidRPr="00EC4317" w:rsidRDefault="008A26FC" w:rsidP="008A26FC">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7B8D039F" w14:textId="77777777" w:rsidR="008A26FC" w:rsidRPr="00EC4317" w:rsidRDefault="008A26FC" w:rsidP="008A26FC">
      <w:pPr>
        <w:keepNext/>
        <w:keepLines/>
        <w:tabs>
          <w:tab w:val="left" w:pos="2721"/>
        </w:tabs>
        <w:spacing w:after="0" w:line="240" w:lineRule="auto"/>
        <w:ind w:left="1077"/>
        <w:jc w:val="center"/>
        <w:rPr>
          <w:rFonts w:ascii="Tahoma" w:eastAsia="Times New Roman" w:hAnsi="Tahoma" w:cs="Tahoma"/>
          <w:b/>
          <w:lang w:eastAsia="sl-SI"/>
        </w:rPr>
      </w:pPr>
    </w:p>
    <w:p w14:paraId="6BD0D981"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63515AF" w14:textId="77777777" w:rsidR="008A26FC" w:rsidRPr="00EC4317" w:rsidRDefault="008A26FC" w:rsidP="008A26FC">
      <w:pPr>
        <w:keepNext/>
        <w:keepLines/>
        <w:spacing w:after="0" w:line="240" w:lineRule="auto"/>
        <w:jc w:val="both"/>
        <w:rPr>
          <w:rFonts w:ascii="Tahoma" w:hAnsi="Tahoma" w:cs="Tahoma"/>
        </w:rPr>
      </w:pPr>
    </w:p>
    <w:p w14:paraId="7D8DC319" w14:textId="70878825" w:rsidR="008A26FC" w:rsidRPr="00BA3F91" w:rsidRDefault="008A26FC" w:rsidP="008A26FC">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Izvajalec se obvezuje, da bo</w:t>
      </w:r>
      <w:r w:rsidR="00A324D7">
        <w:rPr>
          <w:rFonts w:ascii="Tahoma" w:eastAsia="Times New Roman" w:hAnsi="Tahoma" w:cs="Tahoma"/>
          <w:lang w:eastAsia="sl-SI"/>
        </w:rPr>
        <w:t>,</w:t>
      </w:r>
      <w:r w:rsidRPr="00BA3F91">
        <w:rPr>
          <w:rFonts w:ascii="Tahoma" w:eastAsia="Times New Roman" w:hAnsi="Tahoma" w:cs="Tahoma"/>
          <w:lang w:eastAsia="sl-SI"/>
        </w:rPr>
        <w:t xml:space="preserve">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 xml:space="preserve">za zavarovanje dobre izvedbe obveznosti </w:t>
      </w:r>
      <w:r w:rsidR="00A324D7">
        <w:rPr>
          <w:rFonts w:ascii="Tahoma" w:eastAsia="Times New Roman" w:hAnsi="Tahoma" w:cs="Tahoma"/>
          <w:lang w:eastAsia="sl-SI"/>
        </w:rPr>
        <w:t>iz</w:t>
      </w:r>
      <w:r w:rsidRPr="00BA3F91">
        <w:rPr>
          <w:rFonts w:ascii="Tahoma" w:eastAsia="Times New Roman" w:hAnsi="Tahoma" w:cs="Tahoma"/>
          <w:lang w:eastAsia="sl-SI"/>
        </w:rPr>
        <w:t xml:space="preserve"> okvirne</w:t>
      </w:r>
      <w:r w:rsidR="00A324D7">
        <w:rPr>
          <w:rFonts w:ascii="Tahoma" w:eastAsia="Times New Roman" w:hAnsi="Tahoma" w:cs="Tahoma"/>
          <w:lang w:eastAsia="sl-SI"/>
        </w:rPr>
        <w:t>ga</w:t>
      </w:r>
      <w:r w:rsidRPr="00BA3F91">
        <w:rPr>
          <w:rFonts w:ascii="Tahoma" w:eastAsia="Times New Roman" w:hAnsi="Tahoma" w:cs="Tahoma"/>
          <w:lang w:eastAsia="sl-SI"/>
        </w:rPr>
        <w:t xml:space="preserve"> sporazum</w:t>
      </w:r>
      <w:r w:rsidR="00A324D7">
        <w:rPr>
          <w:rFonts w:ascii="Tahoma" w:eastAsia="Times New Roman" w:hAnsi="Tahoma" w:cs="Tahoma"/>
          <w:lang w:eastAsia="sl-SI"/>
        </w:rPr>
        <w:t>a</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8.000,00 EUR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r>
        <w:rPr>
          <w:rFonts w:ascii="Tahoma" w:eastAsia="Times New Roman" w:hAnsi="Tahoma" w:cs="Tahoma"/>
        </w:rPr>
        <w:t>osem</w:t>
      </w:r>
      <w:r w:rsidR="00A324D7">
        <w:rPr>
          <w:rFonts w:ascii="Tahoma" w:eastAsia="Times New Roman" w:hAnsi="Tahoma" w:cs="Tahoma"/>
        </w:rPr>
        <w:t xml:space="preserve"> </w:t>
      </w:r>
      <w:r>
        <w:rPr>
          <w:rFonts w:ascii="Tahoma" w:eastAsia="Times New Roman" w:hAnsi="Tahoma" w:cs="Tahoma"/>
        </w:rPr>
        <w:t>tisoč in 00/100</w:t>
      </w:r>
      <w:r w:rsidRPr="005526AB">
        <w:rPr>
          <w:rFonts w:ascii="Tahoma" w:eastAsia="Times New Roman" w:hAnsi="Tahoma" w:cs="Tahoma"/>
        </w:rPr>
        <w:t xml:space="preserve"> evrov)</w:t>
      </w:r>
      <w:r w:rsidRPr="005526AB">
        <w:rPr>
          <w:rFonts w:ascii="Tahoma" w:hAnsi="Tahoma" w:cs="Tahoma"/>
        </w:rPr>
        <w:t xml:space="preserve"> </w:t>
      </w:r>
      <w:r w:rsidRPr="00EC767C">
        <w:rPr>
          <w:rFonts w:ascii="Tahoma" w:eastAsia="Times New Roman" w:hAnsi="Tahoma" w:cs="Tahoma"/>
          <w:lang w:eastAsia="sl-SI"/>
        </w:rPr>
        <w:t>z dobo veljavnosti še najmanj 30 (trideset) dni po preteku veljavnosti okvirnega sporazuma</w:t>
      </w:r>
      <w:r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42827ED5" w14:textId="77777777" w:rsidR="008A26FC" w:rsidRPr="00BA3F91" w:rsidRDefault="008A26FC" w:rsidP="008A26FC">
      <w:pPr>
        <w:keepNext/>
        <w:keepLines/>
        <w:spacing w:after="0" w:line="240" w:lineRule="auto"/>
        <w:jc w:val="both"/>
        <w:rPr>
          <w:rFonts w:ascii="Tahoma" w:eastAsia="Times New Roman" w:hAnsi="Tahoma" w:cs="Tahoma"/>
          <w:lang w:eastAsia="sl-SI"/>
        </w:rPr>
      </w:pPr>
    </w:p>
    <w:p w14:paraId="234888D3" w14:textId="626850BF" w:rsidR="008A26FC" w:rsidRPr="004B7FE8" w:rsidRDefault="008A26FC" w:rsidP="008A26FC">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xml:space="preserve">. V primeru, da naročnik unovči finančno zavarovanje za zavarovanje dobre izvedbe obveznosti </w:t>
      </w:r>
      <w:r w:rsidR="00A324D7">
        <w:rPr>
          <w:rFonts w:ascii="Tahoma" w:eastAsia="Times New Roman" w:hAnsi="Tahoma" w:cs="Tahoma"/>
          <w:lang w:eastAsia="sl-SI"/>
        </w:rPr>
        <w:t>iz</w:t>
      </w:r>
      <w:r w:rsidRPr="004B7FE8">
        <w:rPr>
          <w:rFonts w:ascii="Tahoma" w:eastAsia="Times New Roman" w:hAnsi="Tahoma" w:cs="Tahoma"/>
          <w:lang w:eastAsia="sl-SI"/>
        </w:rPr>
        <w:t xml:space="preserve"> okvirne</w:t>
      </w:r>
      <w:r w:rsidR="00A324D7">
        <w:rPr>
          <w:rFonts w:ascii="Tahoma" w:eastAsia="Times New Roman" w:hAnsi="Tahoma" w:cs="Tahoma"/>
          <w:lang w:eastAsia="sl-SI"/>
        </w:rPr>
        <w:t>ga</w:t>
      </w:r>
      <w:r w:rsidRPr="004B7FE8">
        <w:rPr>
          <w:rFonts w:ascii="Tahoma" w:eastAsia="Times New Roman" w:hAnsi="Tahoma" w:cs="Tahoma"/>
          <w:lang w:eastAsia="sl-SI"/>
        </w:rPr>
        <w:t xml:space="preserve"> sporazum</w:t>
      </w:r>
      <w:r w:rsidR="00A324D7">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sidR="00A324D7">
        <w:rPr>
          <w:rFonts w:ascii="Tahoma" w:eastAsia="Times New Roman" w:hAnsi="Tahoma" w:cs="Tahoma"/>
          <w:lang w:eastAsia="sl-SI"/>
        </w:rPr>
        <w:t>iz</w:t>
      </w:r>
      <w:r w:rsidRPr="004B7FE8">
        <w:rPr>
          <w:rFonts w:ascii="Tahoma" w:eastAsia="Times New Roman" w:hAnsi="Tahoma" w:cs="Tahoma"/>
          <w:lang w:eastAsia="sl-SI"/>
        </w:rPr>
        <w:t xml:space="preserve"> okvirne</w:t>
      </w:r>
      <w:r w:rsidR="00A324D7">
        <w:rPr>
          <w:rFonts w:ascii="Tahoma" w:eastAsia="Times New Roman" w:hAnsi="Tahoma" w:cs="Tahoma"/>
          <w:lang w:eastAsia="sl-SI"/>
        </w:rPr>
        <w:t>ga</w:t>
      </w:r>
      <w:r w:rsidRPr="004B7FE8">
        <w:rPr>
          <w:rFonts w:ascii="Tahoma" w:eastAsia="Times New Roman" w:hAnsi="Tahoma" w:cs="Tahoma"/>
          <w:lang w:eastAsia="sl-SI"/>
        </w:rPr>
        <w:t xml:space="preserve"> sporazum</w:t>
      </w:r>
      <w:r w:rsidR="00A324D7">
        <w:rPr>
          <w:rFonts w:ascii="Tahoma" w:eastAsia="Times New Roman" w:hAnsi="Tahoma" w:cs="Tahoma"/>
          <w:lang w:eastAsia="sl-SI"/>
        </w:rPr>
        <w:t>a</w:t>
      </w:r>
      <w:r w:rsidRPr="004B7FE8">
        <w:rPr>
          <w:rFonts w:ascii="Tahoma" w:eastAsia="Times New Roman" w:hAnsi="Tahoma" w:cs="Tahoma"/>
          <w:lang w:eastAsia="sl-SI"/>
        </w:rPr>
        <w:t>.</w:t>
      </w:r>
    </w:p>
    <w:p w14:paraId="30B5B928" w14:textId="77777777" w:rsidR="008A26FC" w:rsidRDefault="008A26FC" w:rsidP="008A26FC">
      <w:pPr>
        <w:keepNext/>
        <w:keepLines/>
        <w:spacing w:after="0" w:line="240" w:lineRule="auto"/>
        <w:jc w:val="both"/>
        <w:rPr>
          <w:rFonts w:ascii="Tahoma" w:eastAsia="Times New Roman" w:hAnsi="Tahoma" w:cs="Tahoma"/>
          <w:lang w:eastAsia="sl-SI"/>
        </w:rPr>
      </w:pPr>
    </w:p>
    <w:p w14:paraId="468CF757" w14:textId="6E6BB75C" w:rsidR="008A26FC" w:rsidRPr="004B7FE8" w:rsidRDefault="008A26FC" w:rsidP="008A26FC">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w:t>
      </w:r>
      <w:r w:rsidR="00A324D7">
        <w:rPr>
          <w:rFonts w:ascii="Tahoma" w:eastAsia="Times New Roman" w:hAnsi="Tahoma" w:cs="Tahoma"/>
          <w:lang w:eastAsia="sl-SI"/>
        </w:rPr>
        <w:t>iz</w:t>
      </w:r>
      <w:r w:rsidRPr="004B7FE8">
        <w:rPr>
          <w:rFonts w:ascii="Tahoma" w:eastAsia="Times New Roman" w:hAnsi="Tahoma" w:cs="Tahoma"/>
          <w:lang w:eastAsia="sl-SI"/>
        </w:rPr>
        <w:t xml:space="preserve"> okvirne</w:t>
      </w:r>
      <w:r w:rsidR="00A324D7">
        <w:rPr>
          <w:rFonts w:ascii="Tahoma" w:eastAsia="Times New Roman" w:hAnsi="Tahoma" w:cs="Tahoma"/>
          <w:lang w:eastAsia="sl-SI"/>
        </w:rPr>
        <w:t>ga</w:t>
      </w:r>
      <w:r w:rsidRPr="004B7FE8">
        <w:rPr>
          <w:rFonts w:ascii="Tahoma" w:eastAsia="Times New Roman" w:hAnsi="Tahoma" w:cs="Tahoma"/>
          <w:lang w:eastAsia="sl-SI"/>
        </w:rPr>
        <w:t xml:space="preserve"> sporazum</w:t>
      </w:r>
      <w:r w:rsidR="00A324D7">
        <w:rPr>
          <w:rFonts w:ascii="Tahoma" w:eastAsia="Times New Roman" w:hAnsi="Tahoma" w:cs="Tahoma"/>
          <w:lang w:eastAsia="sl-SI"/>
        </w:rPr>
        <w:t>a</w:t>
      </w:r>
      <w:r w:rsidRPr="004B7FE8">
        <w:rPr>
          <w:rFonts w:ascii="Tahoma" w:eastAsia="Times New Roman" w:hAnsi="Tahoma" w:cs="Tahoma"/>
          <w:lang w:eastAsia="sl-SI"/>
        </w:rPr>
        <w:t xml:space="preserve">, bo naročnik unovčil finančno zavarovanje za zavarovanje dobre izvedbe obveznosti </w:t>
      </w:r>
      <w:r w:rsidR="00A324D7">
        <w:rPr>
          <w:rFonts w:ascii="Tahoma" w:eastAsia="Times New Roman" w:hAnsi="Tahoma" w:cs="Tahoma"/>
          <w:lang w:eastAsia="sl-SI"/>
        </w:rPr>
        <w:t>iz</w:t>
      </w:r>
      <w:r w:rsidRPr="004B7FE8">
        <w:rPr>
          <w:rFonts w:ascii="Tahoma" w:eastAsia="Times New Roman" w:hAnsi="Tahoma" w:cs="Tahoma"/>
          <w:lang w:eastAsia="sl-SI"/>
        </w:rPr>
        <w:t xml:space="preserve"> okvirne</w:t>
      </w:r>
      <w:r w:rsidR="00A324D7">
        <w:rPr>
          <w:rFonts w:ascii="Tahoma" w:eastAsia="Times New Roman" w:hAnsi="Tahoma" w:cs="Tahoma"/>
          <w:lang w:eastAsia="sl-SI"/>
        </w:rPr>
        <w:t>ga</w:t>
      </w:r>
      <w:r w:rsidRPr="004B7FE8">
        <w:rPr>
          <w:rFonts w:ascii="Tahoma" w:eastAsia="Times New Roman" w:hAnsi="Tahoma" w:cs="Tahoma"/>
          <w:lang w:eastAsia="sl-SI"/>
        </w:rPr>
        <w:t xml:space="preserve"> sporazum</w:t>
      </w:r>
      <w:r w:rsidR="00A324D7">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sidR="00A324D7">
        <w:rPr>
          <w:rFonts w:ascii="Tahoma" w:eastAsia="Times New Roman" w:hAnsi="Tahoma" w:cs="Tahoma"/>
          <w:lang w:eastAsia="sl-SI"/>
        </w:rPr>
        <w:t>iz</w:t>
      </w:r>
      <w:r w:rsidRPr="004B7FE8">
        <w:rPr>
          <w:rFonts w:ascii="Tahoma" w:eastAsia="Times New Roman" w:hAnsi="Tahoma" w:cs="Tahoma"/>
          <w:lang w:eastAsia="sl-SI"/>
        </w:rPr>
        <w:t xml:space="preserve"> okvirne</w:t>
      </w:r>
      <w:r w:rsidR="00A324D7">
        <w:rPr>
          <w:rFonts w:ascii="Tahoma" w:eastAsia="Times New Roman" w:hAnsi="Tahoma" w:cs="Tahoma"/>
          <w:lang w:eastAsia="sl-SI"/>
        </w:rPr>
        <w:t>ga</w:t>
      </w:r>
      <w:r w:rsidRPr="004B7FE8">
        <w:rPr>
          <w:rFonts w:ascii="Tahoma" w:eastAsia="Times New Roman" w:hAnsi="Tahoma" w:cs="Tahoma"/>
          <w:lang w:eastAsia="sl-SI"/>
        </w:rPr>
        <w:t xml:space="preserve"> sporazum</w:t>
      </w:r>
      <w:r w:rsidR="00A324D7">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w:t>
      </w:r>
      <w:r w:rsidR="00A324D7">
        <w:rPr>
          <w:rFonts w:ascii="Tahoma" w:eastAsia="Times New Roman" w:hAnsi="Tahoma" w:cs="Tahoma"/>
          <w:lang w:eastAsia="sl-SI"/>
        </w:rPr>
        <w:t>iz</w:t>
      </w:r>
      <w:r w:rsidRPr="004B7FE8">
        <w:rPr>
          <w:rFonts w:ascii="Tahoma" w:eastAsia="Times New Roman" w:hAnsi="Tahoma" w:cs="Tahoma"/>
          <w:lang w:eastAsia="sl-SI"/>
        </w:rPr>
        <w:t xml:space="preserve"> okvirne</w:t>
      </w:r>
      <w:r w:rsidR="00A324D7">
        <w:rPr>
          <w:rFonts w:ascii="Tahoma" w:eastAsia="Times New Roman" w:hAnsi="Tahoma" w:cs="Tahoma"/>
          <w:lang w:eastAsia="sl-SI"/>
        </w:rPr>
        <w:t>ga</w:t>
      </w:r>
      <w:r w:rsidRPr="004B7FE8">
        <w:rPr>
          <w:rFonts w:ascii="Tahoma" w:eastAsia="Times New Roman" w:hAnsi="Tahoma" w:cs="Tahoma"/>
          <w:lang w:eastAsia="sl-SI"/>
        </w:rPr>
        <w:t xml:space="preserve"> sporazum</w:t>
      </w:r>
      <w:r w:rsidR="00A324D7">
        <w:rPr>
          <w:rFonts w:ascii="Tahoma" w:eastAsia="Times New Roman" w:hAnsi="Tahoma" w:cs="Tahoma"/>
          <w:lang w:eastAsia="sl-SI"/>
        </w:rPr>
        <w:t>a</w:t>
      </w:r>
      <w:r w:rsidRPr="004B7FE8">
        <w:rPr>
          <w:rFonts w:ascii="Tahoma" w:eastAsia="Times New Roman" w:hAnsi="Tahoma" w:cs="Tahoma"/>
          <w:lang w:eastAsia="sl-SI"/>
        </w:rPr>
        <w:t xml:space="preserve"> in mu določil rok za izpolnitev.</w:t>
      </w:r>
    </w:p>
    <w:p w14:paraId="28F9AD35" w14:textId="77777777" w:rsidR="008A26FC" w:rsidRPr="00BA3F91" w:rsidRDefault="008A26FC" w:rsidP="008A26FC">
      <w:pPr>
        <w:keepNext/>
        <w:keepLines/>
        <w:tabs>
          <w:tab w:val="left" w:pos="567"/>
          <w:tab w:val="left" w:pos="1702"/>
        </w:tabs>
        <w:spacing w:after="0" w:line="240" w:lineRule="auto"/>
        <w:jc w:val="both"/>
        <w:rPr>
          <w:rFonts w:ascii="Tahoma" w:eastAsia="Times New Roman" w:hAnsi="Tahoma" w:cs="Tahoma"/>
          <w:b/>
          <w:lang w:eastAsia="sl-SI"/>
        </w:rPr>
      </w:pPr>
    </w:p>
    <w:p w14:paraId="0D76939D" w14:textId="77777777" w:rsidR="008A26FC" w:rsidRPr="00BA3F91"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9099AD8" w14:textId="77777777" w:rsidR="008A26FC" w:rsidRPr="00BA3F91" w:rsidRDefault="008A26FC" w:rsidP="008A26FC">
      <w:pPr>
        <w:keepNext/>
        <w:keepLines/>
        <w:tabs>
          <w:tab w:val="left" w:pos="567"/>
          <w:tab w:val="left" w:pos="1702"/>
        </w:tabs>
        <w:spacing w:after="0" w:line="240" w:lineRule="auto"/>
        <w:jc w:val="both"/>
        <w:rPr>
          <w:rFonts w:ascii="Tahoma" w:eastAsia="Times New Roman" w:hAnsi="Tahoma" w:cs="Tahoma"/>
          <w:b/>
          <w:lang w:eastAsia="sl-SI"/>
        </w:rPr>
      </w:pPr>
    </w:p>
    <w:p w14:paraId="20861BC6" w14:textId="77777777" w:rsidR="008A26FC" w:rsidRPr="00B3547F" w:rsidRDefault="008A26FC" w:rsidP="008A26FC">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53E44376" w14:textId="77777777" w:rsidR="008A26FC" w:rsidRPr="00EC4317" w:rsidRDefault="008A26FC" w:rsidP="008A26FC">
      <w:pPr>
        <w:keepNext/>
        <w:keepLines/>
        <w:spacing w:after="0" w:line="240" w:lineRule="auto"/>
        <w:jc w:val="both"/>
        <w:rPr>
          <w:rFonts w:ascii="Tahoma" w:eastAsia="Times New Roman" w:hAnsi="Tahoma" w:cs="Tahoma"/>
          <w:color w:val="000000"/>
          <w:lang w:eastAsia="sl-SI"/>
        </w:rPr>
      </w:pPr>
    </w:p>
    <w:p w14:paraId="76FCD91C" w14:textId="77777777" w:rsidR="008A26FC" w:rsidRPr="00EC4317" w:rsidRDefault="008A26FC" w:rsidP="008A26FC">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5D21FFCE" w14:textId="77777777" w:rsidR="008A26FC" w:rsidRPr="00EC4317" w:rsidRDefault="008A26FC" w:rsidP="008A26FC">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C5F6CC1" w14:textId="77777777" w:rsidR="008A26FC" w:rsidRPr="000F7D5F" w:rsidRDefault="008A26FC" w:rsidP="008A26F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3DC3008" w14:textId="77777777" w:rsidR="008A26FC" w:rsidRPr="00EC4317" w:rsidRDefault="008A26FC" w:rsidP="008A26FC">
      <w:pPr>
        <w:keepNext/>
        <w:keepLines/>
        <w:spacing w:after="0" w:line="240" w:lineRule="auto"/>
        <w:jc w:val="both"/>
        <w:rPr>
          <w:rFonts w:ascii="Tahoma" w:eastAsia="Times New Roman" w:hAnsi="Tahoma" w:cs="Tahoma"/>
          <w:lang w:eastAsia="sl-SI"/>
        </w:rPr>
      </w:pPr>
    </w:p>
    <w:p w14:paraId="612B8FED" w14:textId="35662C93" w:rsidR="008A26FC" w:rsidRPr="00654F1B" w:rsidRDefault="008A26FC" w:rsidP="008A26FC">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lastRenderedPageBreak/>
        <w:t>V kolikor izvajalec po svoji krivdi ne izpolni svojih obveznosti iz okvirnega sporazuma v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17.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Pr>
          <w:rFonts w:ascii="Tahoma" w:eastAsia="Times New Roman" w:hAnsi="Tahoma" w:cs="Tahoma"/>
          <w:szCs w:val="20"/>
          <w:lang w:eastAsia="sl-SI"/>
        </w:rPr>
        <w:t>delovni</w:t>
      </w:r>
      <w:r w:rsidRPr="00654F1B">
        <w:rPr>
          <w:rFonts w:ascii="Tahoma" w:eastAsia="Times New Roman" w:hAnsi="Tahoma" w:cs="Tahoma"/>
          <w:szCs w:val="20"/>
          <w:lang w:eastAsia="sl-SI"/>
        </w:rPr>
        <w:t xml:space="preserve">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5F3D5C06" w14:textId="77777777" w:rsidR="008A26FC" w:rsidRPr="00654F1B" w:rsidRDefault="008A26FC" w:rsidP="008A26FC">
      <w:pPr>
        <w:keepNext/>
        <w:keepLines/>
        <w:spacing w:after="0" w:line="240" w:lineRule="auto"/>
        <w:jc w:val="both"/>
        <w:rPr>
          <w:rFonts w:ascii="Tahoma" w:eastAsia="Times New Roman" w:hAnsi="Tahoma" w:cs="Tahoma"/>
          <w:szCs w:val="20"/>
          <w:lang w:eastAsia="sl-SI"/>
        </w:rPr>
      </w:pPr>
    </w:p>
    <w:p w14:paraId="3AFA98A3" w14:textId="17C38570" w:rsidR="00586A57" w:rsidRPr="00812DA3" w:rsidRDefault="00586A57" w:rsidP="00586A57">
      <w:pPr>
        <w:keepNext/>
        <w:keepLines/>
        <w:spacing w:after="0" w:line="240" w:lineRule="auto"/>
        <w:jc w:val="both"/>
        <w:rPr>
          <w:rFonts w:ascii="Tahoma" w:eastAsia="Times New Roman" w:hAnsi="Tahoma" w:cs="Tahoma"/>
          <w:szCs w:val="20"/>
          <w:lang w:eastAsia="sl-SI"/>
        </w:rPr>
      </w:pPr>
      <w:r w:rsidRPr="00812DA3">
        <w:rPr>
          <w:rFonts w:ascii="Tahoma" w:hAnsi="Tahoma" w:cs="Tahoma"/>
        </w:rPr>
        <w:t xml:space="preserve">V kolikor kazen preseže </w:t>
      </w:r>
      <w:r w:rsidRPr="00812DA3">
        <w:rPr>
          <w:rFonts w:ascii="Tahoma" w:eastAsia="Times New Roman" w:hAnsi="Tahoma" w:cs="Tahoma"/>
          <w:szCs w:val="20"/>
          <w:lang w:eastAsia="sl-SI"/>
        </w:rPr>
        <w:t xml:space="preserve">20% (dvajset odstotkov) </w:t>
      </w:r>
      <w:r w:rsidRPr="00812DA3">
        <w:rPr>
          <w:rFonts w:ascii="Tahoma" w:hAnsi="Tahoma" w:cs="Tahoma"/>
        </w:rPr>
        <w:t>vrednosti posameznega nabavnega naročila naročnika brez DDV lahko naročnik</w:t>
      </w:r>
      <w:r w:rsidR="00A324D7">
        <w:rPr>
          <w:rFonts w:ascii="Tahoma" w:hAnsi="Tahoma" w:cs="Tahoma"/>
        </w:rPr>
        <w:t xml:space="preserve"> unovči</w:t>
      </w:r>
      <w:r w:rsidRPr="00812DA3">
        <w:rPr>
          <w:rFonts w:ascii="Tahoma" w:hAnsi="Tahoma" w:cs="Tahoma"/>
        </w:rPr>
        <w:t xml:space="preserve"> </w:t>
      </w:r>
      <w:r w:rsidRPr="00572EC7">
        <w:rPr>
          <w:rFonts w:ascii="Tahoma" w:eastAsia="Times New Roman" w:hAnsi="Tahoma" w:cs="Tahoma"/>
          <w:lang w:eastAsia="sl-SI"/>
        </w:rPr>
        <w:t>finančno zavarovanje za zavarovanje dobre izvedbe obveznosti iz okvirnega sporazuma in/ali odstopi od okvirnega sporazuma</w:t>
      </w:r>
      <w:r w:rsidRPr="00812DA3">
        <w:rPr>
          <w:rFonts w:ascii="Tahoma" w:eastAsia="Times New Roman" w:hAnsi="Tahoma" w:cs="Tahoma"/>
          <w:szCs w:val="20"/>
          <w:lang w:eastAsia="sl-SI"/>
        </w:rPr>
        <w:t>.</w:t>
      </w:r>
    </w:p>
    <w:p w14:paraId="3ABE893F" w14:textId="77777777" w:rsidR="00586A57" w:rsidRPr="00812DA3" w:rsidRDefault="00586A57" w:rsidP="00586A57">
      <w:pPr>
        <w:keepNext/>
        <w:keepLines/>
        <w:spacing w:after="0" w:line="240" w:lineRule="auto"/>
        <w:jc w:val="both"/>
        <w:rPr>
          <w:rFonts w:ascii="Tahoma" w:eastAsia="Times New Roman" w:hAnsi="Tahoma" w:cs="Tahoma"/>
          <w:lang w:eastAsia="sl-SI"/>
        </w:rPr>
      </w:pPr>
    </w:p>
    <w:p w14:paraId="3AA3FC2C" w14:textId="77777777" w:rsidR="00586A57" w:rsidRPr="00812DA3" w:rsidRDefault="00586A57" w:rsidP="00586A57">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812DA3">
        <w:rPr>
          <w:rFonts w:ascii="Tahoma" w:eastAsia="Times New Roman" w:hAnsi="Tahoma" w:cs="Tahoma"/>
          <w:color w:val="000000"/>
          <w:lang w:eastAsia="sl-SI"/>
        </w:rPr>
        <w:t>člen</w:t>
      </w:r>
    </w:p>
    <w:p w14:paraId="400DE5FF" w14:textId="77777777" w:rsidR="00586A57" w:rsidRPr="00812DA3" w:rsidRDefault="00586A57" w:rsidP="00586A57">
      <w:pPr>
        <w:keepNext/>
        <w:keepLines/>
        <w:spacing w:after="0" w:line="240" w:lineRule="auto"/>
        <w:jc w:val="both"/>
        <w:rPr>
          <w:rFonts w:ascii="Tahoma" w:eastAsia="Times New Roman" w:hAnsi="Tahoma" w:cs="Tahoma"/>
          <w:lang w:eastAsia="sl-SI"/>
        </w:rPr>
      </w:pPr>
    </w:p>
    <w:p w14:paraId="703D4272"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792B154F" w14:textId="77777777" w:rsidR="00586A57" w:rsidRPr="00812DA3" w:rsidRDefault="00586A57" w:rsidP="00586A57">
      <w:pPr>
        <w:keepNext/>
        <w:keepLines/>
        <w:widowControl w:val="0"/>
        <w:spacing w:after="0" w:line="240" w:lineRule="auto"/>
        <w:jc w:val="both"/>
        <w:rPr>
          <w:rFonts w:ascii="Tahoma" w:eastAsia="Times New Roman" w:hAnsi="Tahoma" w:cs="Tahoma"/>
          <w:lang w:eastAsia="sl-SI"/>
        </w:rPr>
      </w:pPr>
    </w:p>
    <w:p w14:paraId="04DD6852" w14:textId="79594847" w:rsidR="00586A57" w:rsidRPr="00812DA3" w:rsidRDefault="00586A57" w:rsidP="00586A57">
      <w:pPr>
        <w:keepNext/>
        <w:keepLines/>
        <w:widowControl w:val="0"/>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 xml:space="preserve">Če zaradi zamude izvedbe obveznosti </w:t>
      </w:r>
      <w:r w:rsidR="00A324D7">
        <w:rPr>
          <w:rFonts w:ascii="Tahoma" w:eastAsia="Times New Roman" w:hAnsi="Tahoma" w:cs="Tahoma"/>
          <w:szCs w:val="20"/>
          <w:lang w:eastAsia="sl-SI"/>
        </w:rPr>
        <w:t>iz</w:t>
      </w:r>
      <w:r w:rsidRPr="00812DA3">
        <w:rPr>
          <w:rFonts w:ascii="Tahoma" w:eastAsia="Times New Roman" w:hAnsi="Tahoma" w:cs="Tahoma"/>
          <w:szCs w:val="20"/>
          <w:lang w:eastAsia="sl-SI"/>
        </w:rPr>
        <w:t xml:space="preserve"> te</w:t>
      </w:r>
      <w:r w:rsidR="00A324D7">
        <w:rPr>
          <w:rFonts w:ascii="Tahoma" w:eastAsia="Times New Roman" w:hAnsi="Tahoma" w:cs="Tahoma"/>
          <w:szCs w:val="20"/>
          <w:lang w:eastAsia="sl-SI"/>
        </w:rPr>
        <w:t>ga</w:t>
      </w:r>
      <w:r w:rsidRPr="00812DA3">
        <w:rPr>
          <w:rFonts w:ascii="Tahoma" w:eastAsia="Times New Roman" w:hAnsi="Tahoma" w:cs="Tahoma"/>
          <w:szCs w:val="20"/>
          <w:lang w:eastAsia="sl-SI"/>
        </w:rPr>
        <w:t xml:space="preserve"> okvirne</w:t>
      </w:r>
      <w:r w:rsidR="00A324D7">
        <w:rPr>
          <w:rFonts w:ascii="Tahoma" w:eastAsia="Times New Roman" w:hAnsi="Tahoma" w:cs="Tahoma"/>
          <w:szCs w:val="20"/>
          <w:lang w:eastAsia="sl-SI"/>
        </w:rPr>
        <w:t>ga</w:t>
      </w:r>
      <w:r w:rsidRPr="00812DA3">
        <w:rPr>
          <w:rFonts w:ascii="Tahoma" w:eastAsia="Times New Roman" w:hAnsi="Tahoma" w:cs="Tahoma"/>
          <w:szCs w:val="20"/>
          <w:lang w:eastAsia="sl-SI"/>
        </w:rPr>
        <w:t xml:space="preserve"> sporazum</w:t>
      </w:r>
      <w:r w:rsidR="00A324D7">
        <w:rPr>
          <w:rFonts w:ascii="Tahoma" w:eastAsia="Times New Roman" w:hAnsi="Tahoma" w:cs="Tahoma"/>
          <w:szCs w:val="20"/>
          <w:lang w:eastAsia="sl-SI"/>
        </w:rPr>
        <w:t>a</w:t>
      </w:r>
      <w:r w:rsidRPr="00812DA3">
        <w:rPr>
          <w:rFonts w:ascii="Tahoma" w:eastAsia="Times New Roman" w:hAnsi="Tahoma" w:cs="Tahoma"/>
          <w:szCs w:val="20"/>
          <w:lang w:eastAsia="sl-SI"/>
        </w:rPr>
        <w:t xml:space="preserve"> nastaja pri naročniku dodatna škoda, je naročnik upravičen do povrnitve nastale škode s strani izvajalca.</w:t>
      </w:r>
    </w:p>
    <w:p w14:paraId="3CF7C591" w14:textId="77777777" w:rsidR="00586A57" w:rsidRPr="00812DA3" w:rsidRDefault="00586A57" w:rsidP="00586A57">
      <w:pPr>
        <w:keepNext/>
        <w:keepLines/>
        <w:widowControl w:val="0"/>
        <w:spacing w:after="0" w:line="240" w:lineRule="auto"/>
        <w:jc w:val="both"/>
        <w:rPr>
          <w:rFonts w:ascii="Tahoma" w:eastAsia="Times New Roman" w:hAnsi="Tahoma" w:cs="Tahoma"/>
          <w:szCs w:val="20"/>
          <w:lang w:eastAsia="sl-SI"/>
        </w:rPr>
      </w:pPr>
    </w:p>
    <w:p w14:paraId="086312DD" w14:textId="77777777" w:rsidR="00586A57" w:rsidRDefault="00586A57" w:rsidP="00586A57">
      <w:pPr>
        <w:keepNext/>
        <w:keepLines/>
        <w:widowControl w:val="0"/>
        <w:spacing w:after="0" w:line="240" w:lineRule="auto"/>
        <w:jc w:val="both"/>
        <w:rPr>
          <w:rFonts w:ascii="Tahoma" w:eastAsia="Times New Roman" w:hAnsi="Tahoma" w:cs="Tahoma"/>
          <w:szCs w:val="20"/>
          <w:lang w:eastAsia="sl-SI"/>
        </w:rPr>
      </w:pPr>
      <w:r w:rsidRPr="00572EC7">
        <w:rPr>
          <w:rFonts w:ascii="Tahoma" w:eastAsia="Times New Roman" w:hAnsi="Tahoma" w:cs="Tahoma"/>
          <w:szCs w:val="20"/>
          <w:lang w:eastAsia="sl-SI"/>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in škodo uveljavljal tudi po splošnih načelih odškodninske odgovornosti, neodvisno od uveljavljanja kazni po okvirnem sporazumu</w:t>
      </w:r>
      <w:r w:rsidRPr="00812DA3">
        <w:rPr>
          <w:rFonts w:ascii="Tahoma" w:eastAsia="Times New Roman" w:hAnsi="Tahoma" w:cs="Tahoma"/>
          <w:szCs w:val="20"/>
          <w:lang w:eastAsia="sl-SI"/>
        </w:rPr>
        <w:t>.</w:t>
      </w:r>
    </w:p>
    <w:p w14:paraId="31A6D003" w14:textId="77777777" w:rsidR="00660AF4" w:rsidRPr="00BA3F91" w:rsidRDefault="00660AF4" w:rsidP="00A23DA2">
      <w:pPr>
        <w:keepNext/>
        <w:keepLines/>
        <w:spacing w:after="0" w:line="240" w:lineRule="auto"/>
        <w:jc w:val="both"/>
        <w:rPr>
          <w:rFonts w:ascii="Tahoma" w:eastAsia="Times New Roman" w:hAnsi="Tahoma" w:cs="Tahoma"/>
          <w:color w:val="000000"/>
          <w:lang w:eastAsia="sl-SI"/>
        </w:rPr>
      </w:pPr>
    </w:p>
    <w:p w14:paraId="6786C16E" w14:textId="77777777"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PREDSTAVNIKI STRANK OKVIRNEGA SPORAZUMA</w:t>
      </w:r>
    </w:p>
    <w:p w14:paraId="37B77799" w14:textId="77777777" w:rsidR="00660AF4" w:rsidRPr="00BA3F91" w:rsidRDefault="00660AF4" w:rsidP="00A23DA2">
      <w:pPr>
        <w:keepNext/>
        <w:keepLines/>
        <w:suppressAutoHyphens/>
        <w:spacing w:after="0" w:line="240" w:lineRule="auto"/>
        <w:jc w:val="center"/>
        <w:rPr>
          <w:rFonts w:ascii="Tahoma" w:eastAsia="Times New Roman" w:hAnsi="Tahoma" w:cs="Tahoma"/>
          <w:b/>
          <w:color w:val="000000"/>
          <w:lang w:eastAsia="sl-SI"/>
        </w:rPr>
      </w:pPr>
    </w:p>
    <w:p w14:paraId="1473EBDF"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E2C81D5"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4C7DAE95" w14:textId="59FC25E8" w:rsidR="00660AF4" w:rsidRPr="00E773C2" w:rsidRDefault="00660AF4" w:rsidP="00A23DA2">
      <w:pPr>
        <w:keepNext/>
        <w:keepLines/>
        <w:tabs>
          <w:tab w:val="left" w:pos="567"/>
          <w:tab w:val="left" w:pos="1418"/>
          <w:tab w:val="left" w:pos="1702"/>
        </w:tabs>
        <w:spacing w:after="0" w:line="240" w:lineRule="auto"/>
        <w:jc w:val="both"/>
        <w:rPr>
          <w:rFonts w:ascii="Tahoma" w:hAnsi="Tahoma" w:cs="Tahoma"/>
          <w:lang w:eastAsia="sl-SI"/>
        </w:rPr>
      </w:pPr>
      <w:r>
        <w:rPr>
          <w:rFonts w:ascii="Tahoma" w:hAnsi="Tahoma" w:cs="Tahoma"/>
          <w:lang w:eastAsia="sl-SI"/>
        </w:rPr>
        <w:t>P</w:t>
      </w:r>
      <w:r w:rsidRPr="00D614FF">
        <w:rPr>
          <w:rFonts w:ascii="Tahoma" w:hAnsi="Tahoma" w:cs="Tahoma"/>
          <w:lang w:eastAsia="sl-SI"/>
        </w:rPr>
        <w:t>redstavni</w:t>
      </w:r>
      <w:r w:rsidR="00B610C5">
        <w:rPr>
          <w:rFonts w:ascii="Tahoma" w:hAnsi="Tahoma" w:cs="Tahoma"/>
          <w:lang w:eastAsia="sl-SI"/>
        </w:rPr>
        <w:t>k</w:t>
      </w:r>
      <w:r w:rsidRPr="00D614FF">
        <w:rPr>
          <w:rFonts w:ascii="Tahoma" w:hAnsi="Tahoma" w:cs="Tahoma"/>
          <w:lang w:eastAsia="sl-SI"/>
        </w:rPr>
        <w:t xml:space="preserve"> naročnika, ki bo urejal vsa vprašanja, ki bodo nastala v zvezi z izvajanjem tega </w:t>
      </w:r>
      <w:r w:rsidRPr="00E773C2">
        <w:rPr>
          <w:rFonts w:ascii="Tahoma" w:hAnsi="Tahoma" w:cs="Tahoma"/>
          <w:lang w:eastAsia="sl-SI"/>
        </w:rPr>
        <w:t xml:space="preserve">okvirnega sporazuma, je </w:t>
      </w:r>
      <w:r w:rsidR="008A26FC" w:rsidRPr="00E773C2">
        <w:rPr>
          <w:rFonts w:ascii="Tahoma" w:eastAsia="Times New Roman" w:hAnsi="Tahoma" w:cs="Tahoma"/>
          <w:lang w:eastAsia="sl-SI"/>
        </w:rPr>
        <w:t xml:space="preserve">g. Boštjan Fink, tel.: 01/ 587 52 45, GSM 041 610 547, elektronska pošta: </w:t>
      </w:r>
      <w:hyperlink r:id="rId18" w:history="1">
        <w:r w:rsidR="008A26FC" w:rsidRPr="00E773C2">
          <w:rPr>
            <w:rStyle w:val="Hiperpovezava"/>
            <w:rFonts w:ascii="Tahoma" w:eastAsia="Times New Roman" w:hAnsi="Tahoma" w:cs="Tahoma"/>
            <w:lang w:eastAsia="sl-SI"/>
          </w:rPr>
          <w:t>bostjan.fink@energetika-lj.si</w:t>
        </w:r>
      </w:hyperlink>
      <w:r w:rsidR="008A26FC" w:rsidRPr="00FF1E8A">
        <w:rPr>
          <w:rStyle w:val="Hiperpovezava"/>
          <w:rFonts w:ascii="Tahoma" w:eastAsia="Times New Roman" w:hAnsi="Tahoma" w:cs="Tahoma"/>
          <w:color w:val="auto"/>
          <w:u w:val="none"/>
          <w:lang w:eastAsia="sl-SI"/>
        </w:rPr>
        <w:t xml:space="preserve">, </w:t>
      </w:r>
      <w:r w:rsidR="008A26FC" w:rsidRPr="00E773C2">
        <w:rPr>
          <w:rFonts w:ascii="Tahoma" w:eastAsia="Times New Roman" w:hAnsi="Tahoma" w:cs="Tahoma"/>
          <w:lang w:eastAsia="sl-SI"/>
        </w:rPr>
        <w:t xml:space="preserve">v njegovi odsotnosti pa ga zamenjuje g. </w:t>
      </w:r>
      <w:r w:rsidR="00E773C2" w:rsidRPr="00E773C2">
        <w:rPr>
          <w:rFonts w:ascii="Tahoma" w:eastAsia="Times New Roman" w:hAnsi="Tahoma" w:cs="Tahoma"/>
          <w:lang w:eastAsia="sl-SI"/>
        </w:rPr>
        <w:t>Gregor Tramte</w:t>
      </w:r>
      <w:r w:rsidR="008A26FC" w:rsidRPr="00E773C2">
        <w:rPr>
          <w:rFonts w:ascii="Tahoma" w:eastAsia="Times New Roman" w:hAnsi="Tahoma" w:cs="Tahoma"/>
          <w:lang w:eastAsia="sl-SI"/>
        </w:rPr>
        <w:t>, tel.: 01/ 587 5</w:t>
      </w:r>
      <w:r w:rsidR="00E773C2" w:rsidRPr="00E773C2">
        <w:rPr>
          <w:rFonts w:ascii="Tahoma" w:eastAsia="Times New Roman" w:hAnsi="Tahoma" w:cs="Tahoma"/>
          <w:lang w:eastAsia="sl-SI"/>
        </w:rPr>
        <w:t>3</w:t>
      </w:r>
      <w:r w:rsidR="008A26FC" w:rsidRPr="00E773C2">
        <w:rPr>
          <w:rFonts w:ascii="Tahoma" w:eastAsia="Times New Roman" w:hAnsi="Tahoma" w:cs="Tahoma"/>
          <w:lang w:eastAsia="sl-SI"/>
        </w:rPr>
        <w:t xml:space="preserve"> </w:t>
      </w:r>
      <w:r w:rsidR="00E773C2" w:rsidRPr="00E773C2">
        <w:rPr>
          <w:rFonts w:ascii="Tahoma" w:eastAsia="Times New Roman" w:hAnsi="Tahoma" w:cs="Tahoma"/>
          <w:lang w:eastAsia="sl-SI"/>
        </w:rPr>
        <w:t>48</w:t>
      </w:r>
      <w:r w:rsidR="008A26FC" w:rsidRPr="00E773C2">
        <w:rPr>
          <w:rFonts w:ascii="Tahoma" w:eastAsia="Times New Roman" w:hAnsi="Tahoma" w:cs="Tahoma"/>
          <w:lang w:eastAsia="sl-SI"/>
        </w:rPr>
        <w:t xml:space="preserve">, elektronska pošta: </w:t>
      </w:r>
      <w:hyperlink r:id="rId19" w:history="1">
        <w:r w:rsidR="00E773C2" w:rsidRPr="00E773C2">
          <w:rPr>
            <w:rStyle w:val="Hiperpovezava"/>
            <w:rFonts w:ascii="Tahoma" w:eastAsia="Times New Roman" w:hAnsi="Tahoma" w:cs="Tahoma"/>
            <w:lang w:eastAsia="sl-SI"/>
          </w:rPr>
          <w:t>gregor.tramte@energetika-lj.si</w:t>
        </w:r>
      </w:hyperlink>
      <w:r w:rsidR="008A26FC" w:rsidRPr="00E773C2">
        <w:rPr>
          <w:rFonts w:ascii="Tahoma" w:eastAsia="Times New Roman" w:hAnsi="Tahoma" w:cs="Tahoma"/>
          <w:lang w:eastAsia="sl-SI"/>
        </w:rPr>
        <w:t>.</w:t>
      </w:r>
    </w:p>
    <w:p w14:paraId="0C9F5AAE" w14:textId="1A96B606" w:rsidR="00660AF4" w:rsidRDefault="00660AF4" w:rsidP="00A23DA2">
      <w:pPr>
        <w:keepNext/>
        <w:keepLines/>
        <w:spacing w:after="0" w:line="240" w:lineRule="auto"/>
        <w:jc w:val="both"/>
        <w:rPr>
          <w:rFonts w:ascii="Tahoma" w:eastAsia="Times New Roman" w:hAnsi="Tahoma" w:cs="Tahoma"/>
          <w:lang w:eastAsia="sl-SI"/>
        </w:rPr>
      </w:pPr>
    </w:p>
    <w:p w14:paraId="3B00752A" w14:textId="7136C6E6" w:rsidR="00FF1E8A" w:rsidRPr="00375056" w:rsidRDefault="00FF1E8A" w:rsidP="00FF1E8A">
      <w:pPr>
        <w:keepNext/>
        <w:keepLines/>
        <w:spacing w:after="0" w:line="240" w:lineRule="auto"/>
        <w:jc w:val="both"/>
        <w:rPr>
          <w:rFonts w:ascii="Tahoma" w:hAnsi="Tahoma" w:cs="Tahoma"/>
          <w:lang w:eastAsia="sl-SI"/>
        </w:rPr>
      </w:pPr>
      <w:r w:rsidRPr="00375056">
        <w:rPr>
          <w:rFonts w:ascii="Tahoma" w:hAnsi="Tahoma" w:cs="Tahoma"/>
          <w:lang w:eastAsia="sl-SI"/>
        </w:rPr>
        <w:t>Kontaktn</w:t>
      </w:r>
      <w:r>
        <w:rPr>
          <w:rFonts w:ascii="Tahoma" w:hAnsi="Tahoma" w:cs="Tahoma"/>
          <w:lang w:eastAsia="sl-SI"/>
        </w:rPr>
        <w:t>a</w:t>
      </w:r>
      <w:r w:rsidRPr="00375056">
        <w:rPr>
          <w:rFonts w:ascii="Tahoma" w:hAnsi="Tahoma" w:cs="Tahoma"/>
          <w:lang w:eastAsia="sl-SI"/>
        </w:rPr>
        <w:t xml:space="preserve"> oseb</w:t>
      </w:r>
      <w:r>
        <w:rPr>
          <w:rFonts w:ascii="Tahoma" w:hAnsi="Tahoma" w:cs="Tahoma"/>
          <w:lang w:eastAsia="sl-SI"/>
        </w:rPr>
        <w:t>a</w:t>
      </w:r>
      <w:r w:rsidRPr="00375056">
        <w:rPr>
          <w:rFonts w:ascii="Tahoma" w:hAnsi="Tahoma" w:cs="Tahoma"/>
          <w:lang w:eastAsia="sl-SI"/>
        </w:rPr>
        <w:t xml:space="preserve"> naročnika, za </w:t>
      </w:r>
      <w:r>
        <w:rPr>
          <w:rFonts w:ascii="Tahoma" w:hAnsi="Tahoma" w:cs="Tahoma"/>
          <w:lang w:eastAsia="sl-SI"/>
        </w:rPr>
        <w:t>dobavo blaga po tem okvirnem sporazumu, je</w:t>
      </w:r>
      <w:r w:rsidRPr="00375056">
        <w:rPr>
          <w:rFonts w:ascii="Tahoma" w:hAnsi="Tahoma" w:cs="Tahoma"/>
          <w:lang w:eastAsia="sl-SI"/>
        </w:rPr>
        <w:t xml:space="preserve"> </w:t>
      </w:r>
      <w:r w:rsidRPr="00E773C2">
        <w:rPr>
          <w:rFonts w:ascii="Tahoma" w:eastAsia="Times New Roman" w:hAnsi="Tahoma" w:cs="Tahoma"/>
          <w:lang w:eastAsia="sl-SI"/>
        </w:rPr>
        <w:t xml:space="preserve">g. Boštjan Fink, tel.: 01/ 587 52 45, GSM 041 610 547, elektronska pošta: </w:t>
      </w:r>
      <w:hyperlink r:id="rId20" w:history="1">
        <w:r w:rsidRPr="00E773C2">
          <w:rPr>
            <w:rStyle w:val="Hiperpovezava"/>
            <w:rFonts w:ascii="Tahoma" w:eastAsia="Times New Roman" w:hAnsi="Tahoma" w:cs="Tahoma"/>
            <w:lang w:eastAsia="sl-SI"/>
          </w:rPr>
          <w:t>bostjan.fink@energetika-lj.si</w:t>
        </w:r>
      </w:hyperlink>
      <w:r w:rsidRPr="00FF1E8A">
        <w:rPr>
          <w:rStyle w:val="Hiperpovezava"/>
          <w:rFonts w:ascii="Tahoma" w:eastAsia="Times New Roman" w:hAnsi="Tahoma" w:cs="Tahoma"/>
          <w:color w:val="auto"/>
          <w:u w:val="none"/>
          <w:lang w:eastAsia="sl-SI"/>
        </w:rPr>
        <w:t xml:space="preserve">, </w:t>
      </w:r>
      <w:r w:rsidRPr="00375056">
        <w:rPr>
          <w:rFonts w:ascii="Tahoma" w:hAnsi="Tahoma" w:cs="Tahoma"/>
          <w:lang w:eastAsia="sl-SI"/>
        </w:rPr>
        <w:t xml:space="preserve">ki </w:t>
      </w:r>
      <w:r w:rsidR="00A324D7">
        <w:rPr>
          <w:rFonts w:ascii="Tahoma" w:hAnsi="Tahoma" w:cs="Tahoma"/>
          <w:lang w:eastAsia="sl-SI"/>
        </w:rPr>
        <w:t>je</w:t>
      </w:r>
      <w:r>
        <w:rPr>
          <w:rFonts w:ascii="Tahoma" w:hAnsi="Tahoma" w:cs="Tahoma"/>
          <w:lang w:eastAsia="sl-SI"/>
        </w:rPr>
        <w:t xml:space="preserve"> </w:t>
      </w:r>
      <w:r w:rsidRPr="00375056">
        <w:rPr>
          <w:rFonts w:ascii="Tahoma" w:hAnsi="Tahoma" w:cs="Tahoma"/>
          <w:lang w:eastAsia="sl-SI"/>
        </w:rPr>
        <w:t xml:space="preserve">s strani naročnika </w:t>
      </w:r>
      <w:r>
        <w:rPr>
          <w:rFonts w:ascii="Tahoma" w:hAnsi="Tahoma" w:cs="Tahoma"/>
          <w:lang w:eastAsia="sl-SI"/>
        </w:rPr>
        <w:t>zadolžen</w:t>
      </w:r>
      <w:r w:rsidRPr="00375056">
        <w:rPr>
          <w:rFonts w:ascii="Tahoma" w:hAnsi="Tahoma" w:cs="Tahoma"/>
          <w:lang w:eastAsia="sl-SI"/>
        </w:rPr>
        <w:t xml:space="preserve"> za poslovno sodelovanje z izvajalcem po tem okvirnem sporazumu.</w:t>
      </w:r>
    </w:p>
    <w:p w14:paraId="73C955D8" w14:textId="77777777" w:rsidR="00FF1E8A" w:rsidRDefault="00FF1E8A" w:rsidP="00A23DA2">
      <w:pPr>
        <w:keepNext/>
        <w:keepLines/>
        <w:spacing w:after="0" w:line="240" w:lineRule="auto"/>
        <w:jc w:val="both"/>
        <w:rPr>
          <w:rFonts w:ascii="Tahoma" w:eastAsia="Times New Roman" w:hAnsi="Tahoma" w:cs="Tahoma"/>
          <w:lang w:eastAsia="sl-SI"/>
        </w:rPr>
      </w:pPr>
    </w:p>
    <w:p w14:paraId="1769AFD0" w14:textId="72E8E572" w:rsidR="00586A57" w:rsidRPr="00654F1B" w:rsidRDefault="00586A57" w:rsidP="00586A57">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redstavnik</w:t>
      </w:r>
      <w:r w:rsidR="002A227C">
        <w:rPr>
          <w:rFonts w:ascii="Tahoma" w:eastAsia="Times New Roman" w:hAnsi="Tahoma" w:cs="Tahoma"/>
          <w:lang w:eastAsia="sl-SI"/>
        </w:rPr>
        <w:t>/ca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a, ki bo urejal</w:t>
      </w:r>
      <w:r w:rsidR="002A227C">
        <w:rPr>
          <w:rFonts w:ascii="Tahoma" w:eastAsia="Times New Roman" w:hAnsi="Tahoma" w:cs="Tahoma"/>
          <w:lang w:eastAsia="sl-SI"/>
        </w:rPr>
        <w:t>/a</w:t>
      </w:r>
      <w:r w:rsidRPr="00654F1B">
        <w:rPr>
          <w:rFonts w:ascii="Tahoma" w:eastAsia="Times New Roman" w:hAnsi="Tahoma" w:cs="Tahoma"/>
          <w:lang w:eastAsia="sl-SI"/>
        </w:rPr>
        <w:t xml:space="preserve">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w:t>
      </w:r>
      <w:r w:rsidR="00A324D7">
        <w:rPr>
          <w:rFonts w:ascii="Tahoma" w:eastAsia="Times New Roman" w:hAnsi="Tahoma" w:cs="Tahoma"/>
          <w:lang w:eastAsia="sl-SI"/>
        </w:rPr>
        <w:t>g./ga.</w:t>
      </w:r>
      <w:r w:rsidRPr="00654F1B">
        <w:rPr>
          <w:rFonts w:ascii="Tahoma" w:eastAsia="Times New Roman" w:hAnsi="Tahoma" w:cs="Tahoma"/>
          <w:lang w:eastAsia="sl-SI"/>
        </w:rPr>
        <w:t>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 v njegovi</w:t>
      </w:r>
      <w:r w:rsidR="002A227C">
        <w:rPr>
          <w:rFonts w:ascii="Tahoma" w:eastAsia="Times New Roman" w:hAnsi="Tahoma" w:cs="Tahoma"/>
          <w:lang w:eastAsia="sl-SI"/>
        </w:rPr>
        <w:t>/njeni</w:t>
      </w:r>
      <w:r w:rsidRPr="00654F1B">
        <w:rPr>
          <w:rFonts w:ascii="Tahoma" w:eastAsia="Times New Roman" w:hAnsi="Tahoma" w:cs="Tahoma"/>
          <w:lang w:eastAsia="sl-SI"/>
        </w:rPr>
        <w:t xml:space="preserve"> odsotnosti pa ga</w:t>
      </w:r>
      <w:r w:rsidR="002A227C">
        <w:rPr>
          <w:rFonts w:ascii="Tahoma" w:eastAsia="Times New Roman" w:hAnsi="Tahoma" w:cs="Tahoma"/>
          <w:lang w:eastAsia="sl-SI"/>
        </w:rPr>
        <w:t>/jo</w:t>
      </w:r>
      <w:r w:rsidRPr="00654F1B">
        <w:rPr>
          <w:rFonts w:ascii="Tahoma" w:eastAsia="Times New Roman" w:hAnsi="Tahoma" w:cs="Tahoma"/>
          <w:lang w:eastAsia="sl-SI"/>
        </w:rPr>
        <w:t xml:space="preserve"> zamenjuje </w:t>
      </w:r>
      <w:r w:rsidR="00A324D7">
        <w:rPr>
          <w:rFonts w:ascii="Tahoma" w:eastAsia="Times New Roman" w:hAnsi="Tahoma" w:cs="Tahoma"/>
          <w:lang w:eastAsia="sl-SI"/>
        </w:rPr>
        <w:t>g./ga.</w:t>
      </w:r>
      <w:r w:rsidRPr="00654F1B">
        <w:rPr>
          <w:rFonts w:ascii="Tahoma" w:eastAsia="Times New Roman" w:hAnsi="Tahoma" w:cs="Tahoma"/>
          <w:lang w:eastAsia="sl-SI"/>
        </w:rPr>
        <w:t xml:space="preserve">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4C8A70B0" w14:textId="77777777" w:rsidR="00586A57" w:rsidRPr="00654F1B" w:rsidRDefault="00586A57" w:rsidP="00586A57">
      <w:pPr>
        <w:keepNext/>
        <w:keepLines/>
        <w:widowControl w:val="0"/>
        <w:spacing w:after="0" w:line="240" w:lineRule="auto"/>
        <w:jc w:val="both"/>
        <w:rPr>
          <w:rFonts w:ascii="Tahoma" w:eastAsia="Times New Roman" w:hAnsi="Tahoma" w:cs="Tahoma"/>
          <w:lang w:eastAsia="sl-SI"/>
        </w:rPr>
      </w:pPr>
    </w:p>
    <w:p w14:paraId="7611FDA1" w14:textId="77777777" w:rsidR="00586A57" w:rsidRPr="00654F1B" w:rsidRDefault="00586A57" w:rsidP="00586A57">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2B3C06B2" w14:textId="77777777" w:rsidR="00586A57" w:rsidRPr="00654F1B" w:rsidRDefault="00586A57" w:rsidP="00586A57">
      <w:pPr>
        <w:keepNext/>
        <w:keepLines/>
        <w:widowControl w:val="0"/>
        <w:spacing w:after="0" w:line="240" w:lineRule="auto"/>
        <w:jc w:val="both"/>
        <w:rPr>
          <w:rFonts w:ascii="Tahoma" w:eastAsia="Times New Roman" w:hAnsi="Tahoma" w:cs="Tahoma"/>
          <w:lang w:eastAsia="sl-SI"/>
        </w:rPr>
      </w:pPr>
    </w:p>
    <w:p w14:paraId="38D9A239" w14:textId="77777777" w:rsidR="00586A57" w:rsidRPr="00654F1B" w:rsidRDefault="00586A57" w:rsidP="00586A57">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lastRenderedPageBreak/>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10312A18" w14:textId="77777777" w:rsidR="00586A57" w:rsidRPr="00654F1B" w:rsidRDefault="00586A57" w:rsidP="00586A57">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492895D6" w14:textId="77777777" w:rsidR="00586A57" w:rsidRPr="00654F1B" w:rsidRDefault="00586A57" w:rsidP="00586A57">
      <w:pPr>
        <w:keepNext/>
        <w:keepLines/>
        <w:widowControl w:val="0"/>
        <w:spacing w:after="0" w:line="240" w:lineRule="auto"/>
        <w:jc w:val="both"/>
        <w:rPr>
          <w:rFonts w:ascii="Tahoma" w:eastAsia="Times New Roman" w:hAnsi="Tahoma" w:cs="Tahoma"/>
          <w:bCs/>
          <w:lang w:eastAsia="sl-SI"/>
        </w:rPr>
      </w:pPr>
      <w:r w:rsidRPr="00572EC7">
        <w:rPr>
          <w:rFonts w:ascii="Tahoma" w:eastAsia="Times New Roman"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r w:rsidRPr="00654F1B">
        <w:rPr>
          <w:rFonts w:ascii="Tahoma" w:eastAsia="Times New Roman" w:hAnsi="Tahoma" w:cs="Tahoma"/>
          <w:lang w:eastAsia="sl-SI"/>
        </w:rPr>
        <w:t>.</w:t>
      </w:r>
    </w:p>
    <w:p w14:paraId="4552399A" w14:textId="77777777" w:rsidR="00660AF4" w:rsidRPr="00BA3F91" w:rsidRDefault="00660AF4" w:rsidP="00A23DA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E789B10" w14:textId="36194FAC" w:rsidR="00660AF4" w:rsidRPr="00BA3F91" w:rsidRDefault="00660AF4" w:rsidP="00A23DA2">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Pr>
          <w:rFonts w:ascii="Tahoma" w:hAnsi="Tahoma" w:cs="Tahoma"/>
          <w:b/>
          <w:bCs/>
          <w:sz w:val="22"/>
          <w:szCs w:val="22"/>
        </w:rPr>
        <w:t>,</w:t>
      </w:r>
      <w:r w:rsidRPr="00654F1B">
        <w:rPr>
          <w:rFonts w:ascii="Tahoma" w:hAnsi="Tahoma" w:cs="Tahoma"/>
          <w:b/>
          <w:bCs/>
          <w:sz w:val="22"/>
          <w:szCs w:val="22"/>
        </w:rPr>
        <w:t xml:space="preserve"> </w:t>
      </w:r>
      <w:r w:rsidRPr="001D5A74">
        <w:rPr>
          <w:rFonts w:ascii="Tahoma" w:hAnsi="Tahoma" w:cs="Tahoma"/>
          <w:b/>
          <w:bCs/>
          <w:sz w:val="22"/>
          <w:szCs w:val="22"/>
        </w:rPr>
        <w:t xml:space="preserve">ODPOVED </w:t>
      </w:r>
      <w:r>
        <w:rPr>
          <w:rFonts w:ascii="Tahoma" w:hAnsi="Tahoma" w:cs="Tahoma"/>
          <w:b/>
          <w:bCs/>
          <w:sz w:val="22"/>
          <w:szCs w:val="22"/>
        </w:rPr>
        <w:t>IN</w:t>
      </w:r>
      <w:r w:rsidRPr="001D5A74">
        <w:rPr>
          <w:rFonts w:ascii="Tahoma" w:hAnsi="Tahoma" w:cs="Tahoma"/>
          <w:b/>
          <w:bCs/>
          <w:sz w:val="22"/>
          <w:szCs w:val="22"/>
        </w:rPr>
        <w:t xml:space="preserve"> ODSTOP OD OKVIRNEGA SPORAZUMA</w:t>
      </w:r>
      <w:r w:rsidR="00586A57" w:rsidRPr="00586A57">
        <w:rPr>
          <w:rFonts w:ascii="Tahoma" w:hAnsi="Tahoma" w:cs="Tahoma"/>
          <w:b/>
          <w:bCs/>
          <w:sz w:val="22"/>
          <w:szCs w:val="22"/>
        </w:rPr>
        <w:t xml:space="preserve"> </w:t>
      </w:r>
      <w:r w:rsidR="00586A57">
        <w:rPr>
          <w:rFonts w:ascii="Tahoma" w:hAnsi="Tahoma" w:cs="Tahoma"/>
          <w:b/>
          <w:bCs/>
          <w:sz w:val="22"/>
          <w:szCs w:val="22"/>
        </w:rPr>
        <w:t>IN RAZVEZNI POGOJ</w:t>
      </w:r>
    </w:p>
    <w:p w14:paraId="73E1B802" w14:textId="77777777" w:rsidR="00660AF4" w:rsidRPr="00BA3F91" w:rsidRDefault="00660AF4" w:rsidP="00A23DA2">
      <w:pPr>
        <w:keepNext/>
        <w:keepLines/>
        <w:tabs>
          <w:tab w:val="left" w:pos="851"/>
          <w:tab w:val="left" w:pos="1702"/>
        </w:tabs>
        <w:spacing w:after="0" w:line="240" w:lineRule="auto"/>
        <w:jc w:val="center"/>
        <w:rPr>
          <w:rFonts w:ascii="Tahoma" w:eastAsia="Times New Roman" w:hAnsi="Tahoma" w:cs="Tahoma"/>
          <w:lang w:eastAsia="sl-SI"/>
        </w:rPr>
      </w:pPr>
    </w:p>
    <w:p w14:paraId="355D2707" w14:textId="77777777" w:rsidR="00660AF4" w:rsidRPr="00BA3F91" w:rsidRDefault="00660AF4" w:rsidP="00A23DA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1AF0C96"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2E1C7EA8" w14:textId="74A20C22" w:rsidR="00586A57" w:rsidRPr="00654F1B" w:rsidRDefault="00586A57" w:rsidP="00586A57">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w:t>
      </w:r>
      <w:r>
        <w:rPr>
          <w:rFonts w:ascii="Tahoma" w:eastAsia="Times New Roman" w:hAnsi="Tahoma" w:cs="Tahoma"/>
          <w:lang w:eastAsia="sl-SI"/>
        </w:rPr>
        <w:t xml:space="preserve">naročniku </w:t>
      </w:r>
      <w:r w:rsidRPr="00654F1B">
        <w:rPr>
          <w:rFonts w:ascii="Tahoma" w:eastAsia="Times New Roman" w:hAnsi="Tahoma" w:cs="Tahoma"/>
          <w:lang w:eastAsia="sl-SI"/>
        </w:rPr>
        <w:t xml:space="preserve">predloži finančno zavarovanje za </w:t>
      </w:r>
      <w:r>
        <w:rPr>
          <w:rFonts w:ascii="Tahoma" w:eastAsia="Times New Roman" w:hAnsi="Tahoma" w:cs="Tahoma"/>
          <w:lang w:eastAsia="sl-SI"/>
        </w:rPr>
        <w:t xml:space="preserve">zavarovanje </w:t>
      </w:r>
      <w:r w:rsidRPr="00654F1B">
        <w:rPr>
          <w:rFonts w:ascii="Tahoma" w:eastAsia="Times New Roman" w:hAnsi="Tahoma" w:cs="Tahoma"/>
          <w:lang w:eastAsia="sl-SI"/>
        </w:rPr>
        <w:t>dobr</w:t>
      </w:r>
      <w:r>
        <w:rPr>
          <w:rFonts w:ascii="Tahoma" w:eastAsia="Times New Roman" w:hAnsi="Tahoma" w:cs="Tahoma"/>
          <w:lang w:eastAsia="sl-SI"/>
        </w:rPr>
        <w:t>e</w:t>
      </w:r>
      <w:r w:rsidRPr="00654F1B">
        <w:rPr>
          <w:rFonts w:ascii="Tahoma" w:eastAsia="Times New Roman" w:hAnsi="Tahoma" w:cs="Tahoma"/>
          <w:lang w:eastAsia="sl-SI"/>
        </w:rPr>
        <w:t xml:space="preserve"> izvedb</w:t>
      </w:r>
      <w:r>
        <w:rPr>
          <w:rFonts w:ascii="Tahoma" w:eastAsia="Times New Roman" w:hAnsi="Tahoma" w:cs="Tahoma"/>
          <w:lang w:eastAsia="sl-SI"/>
        </w:rPr>
        <w:t>e</w:t>
      </w:r>
      <w:r w:rsidRPr="00654F1B">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654F1B">
        <w:rPr>
          <w:rFonts w:ascii="Tahoma" w:eastAsia="Times New Roman" w:hAnsi="Tahoma" w:cs="Tahoma"/>
          <w:lang w:eastAsia="sl-SI"/>
        </w:rPr>
        <w:t xml:space="preserve"> </w:t>
      </w:r>
      <w:r>
        <w:rPr>
          <w:rFonts w:ascii="Tahoma" w:eastAsia="Times New Roman" w:hAnsi="Tahoma" w:cs="Tahoma"/>
          <w:lang w:eastAsia="sl-SI"/>
        </w:rPr>
        <w:t>20</w:t>
      </w:r>
      <w:r w:rsidRPr="00654F1B">
        <w:rPr>
          <w:rFonts w:ascii="Tahoma" w:eastAsia="Times New Roman" w:hAnsi="Tahoma" w:cs="Tahoma"/>
          <w:lang w:eastAsia="sl-SI"/>
        </w:rPr>
        <w:t xml:space="preserve">. členom tega okvirnega sporazuma, v nasprotnem primeru se šteje, da okvirni sporazum ni bil nikoli sklenjen. </w:t>
      </w:r>
    </w:p>
    <w:p w14:paraId="1633CBC0" w14:textId="77777777" w:rsidR="00586A57" w:rsidRPr="00654F1B" w:rsidRDefault="00586A57" w:rsidP="00586A57">
      <w:pPr>
        <w:keepNext/>
        <w:keepLines/>
        <w:spacing w:after="0" w:line="240" w:lineRule="auto"/>
        <w:jc w:val="both"/>
        <w:rPr>
          <w:rFonts w:ascii="Tahoma" w:eastAsia="Times New Roman" w:hAnsi="Tahoma" w:cs="Tahoma"/>
          <w:lang w:eastAsia="sl-SI"/>
        </w:rPr>
      </w:pPr>
    </w:p>
    <w:p w14:paraId="5C1C3A9F" w14:textId="77777777" w:rsidR="00586A57" w:rsidRPr="00654F1B" w:rsidRDefault="00586A57" w:rsidP="00586A57">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Okvirni sporazum je sklenjen in velja za obdobje</w:t>
      </w:r>
      <w:r>
        <w:rPr>
          <w:rFonts w:ascii="Tahoma" w:eastAsia="Times New Roman" w:hAnsi="Tahoma" w:cs="Tahoma"/>
          <w:lang w:eastAsia="sl-SI"/>
        </w:rPr>
        <w:t xml:space="preserve"> dvanajst (12) mesecev</w:t>
      </w:r>
      <w:r w:rsidRPr="00654F1B">
        <w:rPr>
          <w:rFonts w:ascii="Tahoma" w:eastAsia="Times New Roman" w:hAnsi="Tahoma" w:cs="Tahoma"/>
          <w:lang w:eastAsia="sl-SI"/>
        </w:rPr>
        <w:t xml:space="preserve"> od dneva sklenitve oziroma do izčrpanja </w:t>
      </w:r>
      <w:r>
        <w:rPr>
          <w:rFonts w:ascii="Tahoma" w:eastAsia="Times New Roman" w:hAnsi="Tahoma" w:cs="Tahoma"/>
          <w:lang w:eastAsia="sl-SI"/>
        </w:rPr>
        <w:t xml:space="preserve">ocenjene </w:t>
      </w:r>
      <w:r w:rsidRPr="00654F1B">
        <w:rPr>
          <w:rFonts w:ascii="Tahoma" w:eastAsia="Times New Roman" w:hAnsi="Tahoma" w:cs="Tahoma"/>
          <w:lang w:eastAsia="sl-SI"/>
        </w:rPr>
        <w:t xml:space="preserve">vrednosti iz prvega odstavka </w:t>
      </w:r>
      <w:r>
        <w:rPr>
          <w:rFonts w:ascii="Tahoma" w:eastAsia="Times New Roman" w:hAnsi="Tahoma" w:cs="Tahoma"/>
          <w:lang w:eastAsia="sl-SI"/>
        </w:rPr>
        <w:t>4</w:t>
      </w:r>
      <w:r w:rsidRPr="00654F1B">
        <w:rPr>
          <w:rFonts w:ascii="Tahoma" w:eastAsia="Times New Roman" w:hAnsi="Tahoma" w:cs="Tahoma"/>
          <w:lang w:eastAsia="sl-SI"/>
        </w:rPr>
        <w:t>. člena tega okvirnega sporazuma, kar nastopi prej.</w:t>
      </w:r>
    </w:p>
    <w:p w14:paraId="4201D69B" w14:textId="77777777" w:rsidR="00586A57" w:rsidRDefault="00586A57" w:rsidP="00586A57">
      <w:pPr>
        <w:keepNext/>
        <w:keepLines/>
        <w:tabs>
          <w:tab w:val="left" w:pos="851"/>
          <w:tab w:val="left" w:pos="1702"/>
        </w:tabs>
        <w:spacing w:after="0" w:line="240" w:lineRule="auto"/>
        <w:jc w:val="both"/>
        <w:rPr>
          <w:rFonts w:ascii="Tahoma" w:hAnsi="Tahoma" w:cs="Tahoma"/>
        </w:rPr>
      </w:pPr>
    </w:p>
    <w:p w14:paraId="5B92C0EA" w14:textId="77777777" w:rsidR="00586A57" w:rsidRPr="00654F1B" w:rsidRDefault="00586A57" w:rsidP="00586A57">
      <w:pPr>
        <w:keepNext/>
        <w:keepLines/>
        <w:spacing w:after="0" w:line="240" w:lineRule="auto"/>
        <w:jc w:val="both"/>
        <w:rPr>
          <w:rFonts w:ascii="Tahoma" w:eastAsia="Times New Roman" w:hAnsi="Tahoma" w:cs="Tahoma"/>
          <w:lang w:eastAsia="sl-SI"/>
        </w:rPr>
      </w:pPr>
      <w:r>
        <w:rPr>
          <w:rFonts w:ascii="Tahoma" w:hAnsi="Tahoma" w:cs="Tahoma"/>
        </w:rPr>
        <w:t>Glede garancijskih določil velja ta okvirni sporazum do izteka vseh garancijskih rokov</w:t>
      </w:r>
      <w:r w:rsidRPr="00654F1B">
        <w:rPr>
          <w:rFonts w:ascii="Tahoma" w:eastAsia="Times New Roman" w:hAnsi="Tahoma" w:cs="Tahoma"/>
          <w:lang w:eastAsia="sl-SI"/>
        </w:rPr>
        <w:t>.</w:t>
      </w:r>
    </w:p>
    <w:p w14:paraId="27FFAB39" w14:textId="77777777" w:rsidR="00586A57" w:rsidRPr="00EC4317" w:rsidRDefault="00586A57" w:rsidP="00586A57">
      <w:pPr>
        <w:keepNext/>
        <w:keepLines/>
        <w:tabs>
          <w:tab w:val="left" w:pos="851"/>
          <w:tab w:val="left" w:pos="1702"/>
        </w:tabs>
        <w:spacing w:after="0" w:line="240" w:lineRule="auto"/>
        <w:jc w:val="center"/>
        <w:rPr>
          <w:rFonts w:ascii="Tahoma" w:eastAsia="Times New Roman" w:hAnsi="Tahoma" w:cs="Tahoma"/>
          <w:lang w:eastAsia="sl-SI"/>
        </w:rPr>
      </w:pPr>
    </w:p>
    <w:p w14:paraId="165877DC" w14:textId="77777777" w:rsidR="00586A57" w:rsidRPr="000F7D5F"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AFAF7B4" w14:textId="77777777" w:rsidR="00586A57" w:rsidRDefault="00586A57" w:rsidP="00586A57">
      <w:pPr>
        <w:keepNext/>
        <w:keepLines/>
        <w:spacing w:after="0" w:line="240" w:lineRule="auto"/>
        <w:jc w:val="both"/>
        <w:rPr>
          <w:rFonts w:ascii="Tahoma" w:eastAsia="Times New Roman" w:hAnsi="Tahoma" w:cs="Tahoma"/>
          <w:lang w:eastAsia="sl-SI"/>
        </w:rPr>
      </w:pPr>
    </w:p>
    <w:p w14:paraId="68FDAADA" w14:textId="77777777" w:rsidR="00586A57" w:rsidRDefault="00586A57" w:rsidP="00586A57">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66904DB3" w14:textId="77777777" w:rsidR="00586A57" w:rsidRPr="00654F1B" w:rsidRDefault="00586A57" w:rsidP="00586A57">
      <w:pPr>
        <w:keepNext/>
        <w:keepLines/>
        <w:widowControl w:val="0"/>
        <w:spacing w:after="0" w:line="240" w:lineRule="auto"/>
        <w:jc w:val="both"/>
        <w:rPr>
          <w:rFonts w:ascii="Tahoma" w:eastAsia="Times New Roman" w:hAnsi="Tahoma" w:cs="Tahoma"/>
          <w:lang w:eastAsia="sl-SI"/>
        </w:rPr>
      </w:pPr>
    </w:p>
    <w:p w14:paraId="4901CA6E" w14:textId="77777777" w:rsidR="00586A57" w:rsidRPr="00654F1B" w:rsidRDefault="00586A57" w:rsidP="00586A57">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64BFC835" w14:textId="77777777" w:rsidR="00586A57" w:rsidRPr="00EC4317" w:rsidRDefault="00586A57" w:rsidP="00586A57">
      <w:pPr>
        <w:keepNext/>
        <w:keepLines/>
        <w:spacing w:after="0" w:line="240" w:lineRule="auto"/>
        <w:jc w:val="both"/>
        <w:rPr>
          <w:rFonts w:ascii="Tahoma" w:eastAsia="Times New Roman" w:hAnsi="Tahoma" w:cs="Tahoma"/>
          <w:lang w:eastAsia="sl-SI"/>
        </w:rPr>
      </w:pPr>
    </w:p>
    <w:p w14:paraId="2C7088D3" w14:textId="77777777" w:rsidR="00586A57" w:rsidRPr="00EC4317" w:rsidRDefault="00586A57" w:rsidP="00586A5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743DCBE2" w14:textId="77777777" w:rsidR="00586A57" w:rsidRPr="00F07919" w:rsidRDefault="00586A57" w:rsidP="00586A57">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5"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5"/>
      <w:r w:rsidRPr="00F07919">
        <w:rPr>
          <w:rFonts w:ascii="Tahoma" w:eastAsia="Times New Roman" w:hAnsi="Tahoma" w:cs="Tahoma"/>
          <w:lang w:eastAsia="sl-SI"/>
        </w:rPr>
        <w:t>niti v s strani naročnika naknadno določenem roku;</w:t>
      </w:r>
    </w:p>
    <w:p w14:paraId="01C39704" w14:textId="77777777" w:rsidR="00586A57" w:rsidRPr="00F07919" w:rsidRDefault="00586A57" w:rsidP="00586A57">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478515F2" w14:textId="77777777" w:rsidR="00586A57" w:rsidRPr="00F07919" w:rsidRDefault="00586A57" w:rsidP="00586A57">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57A7C62C" w14:textId="77777777" w:rsidR="00586A57" w:rsidRPr="00F07919" w:rsidRDefault="00586A57" w:rsidP="00586A57">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5A6A6DFC" w14:textId="77777777" w:rsidR="00586A57" w:rsidRPr="00F07919" w:rsidRDefault="00586A57" w:rsidP="00586A57">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400A3AE2" w14:textId="77777777" w:rsidR="00586A57" w:rsidRPr="00F07919" w:rsidRDefault="00586A57" w:rsidP="00586A57">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6381BDE0" w14:textId="77777777" w:rsidR="00586A57" w:rsidRPr="00F07919" w:rsidRDefault="00586A57" w:rsidP="00586A57">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4E596FB3" w14:textId="00CF6B8F" w:rsidR="00586A57" w:rsidRPr="00EC4317" w:rsidRDefault="00586A57" w:rsidP="00586A57">
      <w:pPr>
        <w:keepNext/>
        <w:keepLines/>
        <w:tabs>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lastRenderedPageBreak/>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prejšnjega odstavka tega člena</w:t>
      </w:r>
      <w:r w:rsidRPr="00EC4317">
        <w:rPr>
          <w:rFonts w:ascii="Tahoma" w:eastAsia="Times New Roman" w:hAnsi="Tahoma" w:cs="Tahoma"/>
          <w:lang w:eastAsia="sl-SI"/>
        </w:rPr>
        <w:t xml:space="preserve"> lahko naročnik takoj unovči finančn</w:t>
      </w:r>
      <w:r w:rsidR="00A324D7">
        <w:rPr>
          <w:rFonts w:ascii="Tahoma" w:eastAsia="Times New Roman" w:hAnsi="Tahoma" w:cs="Tahoma"/>
          <w:lang w:eastAsia="sl-SI"/>
        </w:rPr>
        <w:t>o</w:t>
      </w:r>
      <w:r w:rsidRPr="00EC4317">
        <w:rPr>
          <w:rFonts w:ascii="Tahoma" w:eastAsia="Times New Roman" w:hAnsi="Tahoma" w:cs="Tahoma"/>
          <w:lang w:eastAsia="sl-SI"/>
        </w:rPr>
        <w:t xml:space="preserve"> zavarovanj</w:t>
      </w:r>
      <w:r w:rsidR="00A324D7">
        <w:rPr>
          <w:rFonts w:ascii="Tahoma" w:eastAsia="Times New Roman" w:hAnsi="Tahoma" w:cs="Tahoma"/>
          <w:lang w:eastAsia="sl-SI"/>
        </w:rPr>
        <w:t>e</w:t>
      </w:r>
      <w:r w:rsidRPr="00EC4317">
        <w:rPr>
          <w:rFonts w:ascii="Tahoma" w:eastAsia="Times New Roman" w:hAnsi="Tahoma" w:cs="Tahoma"/>
          <w:lang w:eastAsia="sl-SI"/>
        </w:rPr>
        <w:t>.</w:t>
      </w:r>
    </w:p>
    <w:p w14:paraId="581F04A9" w14:textId="77777777" w:rsidR="00586A57" w:rsidRDefault="00586A57" w:rsidP="00586A57">
      <w:pPr>
        <w:keepNext/>
        <w:keepLines/>
        <w:tabs>
          <w:tab w:val="left" w:pos="284"/>
          <w:tab w:val="left" w:pos="1702"/>
        </w:tabs>
        <w:spacing w:after="0" w:line="240" w:lineRule="auto"/>
        <w:jc w:val="both"/>
        <w:rPr>
          <w:rFonts w:ascii="Tahoma" w:eastAsia="Times New Roman" w:hAnsi="Tahoma" w:cs="Tahoma"/>
          <w:lang w:eastAsia="sl-SI"/>
        </w:rPr>
      </w:pPr>
    </w:p>
    <w:p w14:paraId="3902B10B" w14:textId="77777777" w:rsidR="00586A57" w:rsidRPr="000C7285"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374ED12F" w14:textId="77777777" w:rsidR="00586A57" w:rsidRPr="000C7285" w:rsidRDefault="00586A57" w:rsidP="00586A57">
      <w:pPr>
        <w:keepNext/>
        <w:keepLines/>
        <w:tabs>
          <w:tab w:val="left" w:pos="284"/>
          <w:tab w:val="left" w:pos="1702"/>
        </w:tabs>
        <w:spacing w:after="0" w:line="240" w:lineRule="auto"/>
        <w:jc w:val="both"/>
        <w:rPr>
          <w:rFonts w:ascii="Tahoma" w:eastAsia="Times New Roman" w:hAnsi="Tahoma" w:cs="Tahoma"/>
          <w:lang w:eastAsia="sl-SI"/>
        </w:rPr>
      </w:pPr>
    </w:p>
    <w:p w14:paraId="65BBB7E9" w14:textId="77777777" w:rsidR="00586A57" w:rsidRPr="000C7285" w:rsidRDefault="00586A57" w:rsidP="00586A57">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6D8B5C8E" w14:textId="77777777" w:rsidR="00586A57" w:rsidRDefault="00586A57" w:rsidP="00586A57">
      <w:pPr>
        <w:keepNext/>
        <w:keepLines/>
        <w:tabs>
          <w:tab w:val="left" w:pos="284"/>
          <w:tab w:val="left" w:pos="1702"/>
        </w:tabs>
        <w:spacing w:after="0" w:line="240" w:lineRule="auto"/>
        <w:jc w:val="both"/>
        <w:rPr>
          <w:rFonts w:ascii="Tahoma" w:eastAsia="Times New Roman" w:hAnsi="Tahoma" w:cs="Tahoma"/>
          <w:lang w:eastAsia="sl-SI"/>
        </w:rPr>
      </w:pPr>
    </w:p>
    <w:p w14:paraId="166A978B" w14:textId="77777777" w:rsidR="00586A57" w:rsidRPr="00283911"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12446EF7" w14:textId="77777777" w:rsidR="00586A57" w:rsidRPr="00283911" w:rsidRDefault="00586A57" w:rsidP="00586A57">
      <w:pPr>
        <w:keepNext/>
        <w:keepLines/>
        <w:spacing w:after="0" w:line="240" w:lineRule="auto"/>
        <w:jc w:val="both"/>
        <w:rPr>
          <w:rFonts w:ascii="Tahoma" w:eastAsia="Times New Roman" w:hAnsi="Tahoma" w:cs="Tahoma"/>
          <w:lang w:eastAsia="sl-SI"/>
        </w:rPr>
      </w:pPr>
    </w:p>
    <w:p w14:paraId="6661A76F" w14:textId="77777777" w:rsidR="00586A57" w:rsidRDefault="00586A57" w:rsidP="00586A57">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4B6145E2" w14:textId="77777777" w:rsidR="00586A57" w:rsidRDefault="00586A57" w:rsidP="00586A57">
      <w:pPr>
        <w:keepNext/>
        <w:keepLines/>
        <w:spacing w:after="0" w:line="240" w:lineRule="auto"/>
        <w:jc w:val="both"/>
        <w:rPr>
          <w:rFonts w:ascii="Tahoma" w:eastAsia="Times New Roman" w:hAnsi="Tahoma" w:cs="Tahoma"/>
          <w:lang w:eastAsia="sl-SI"/>
        </w:rPr>
      </w:pPr>
    </w:p>
    <w:p w14:paraId="6DC2D2E7" w14:textId="77777777" w:rsidR="00586A57" w:rsidRPr="00F204EF" w:rsidRDefault="00586A57" w:rsidP="00586A57">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6621E605" w14:textId="77777777" w:rsidR="00586A57" w:rsidRPr="00F204EF" w:rsidRDefault="00586A57" w:rsidP="00586A57">
      <w:pPr>
        <w:keepNext/>
        <w:keepLines/>
        <w:spacing w:after="0" w:line="240" w:lineRule="auto"/>
        <w:jc w:val="both"/>
        <w:rPr>
          <w:rFonts w:ascii="Tahoma" w:eastAsia="Times New Roman" w:hAnsi="Tahoma" w:cs="Tahoma"/>
          <w:lang w:eastAsia="sl-SI"/>
        </w:rPr>
      </w:pPr>
    </w:p>
    <w:p w14:paraId="3D8242A1" w14:textId="77777777" w:rsidR="00586A57" w:rsidRPr="00FE1859" w:rsidRDefault="00586A57" w:rsidP="00586A57">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4942FB25" w14:textId="77777777" w:rsidR="00586A57" w:rsidRPr="00F616A1" w:rsidRDefault="00586A57" w:rsidP="00586A57">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29A9A06C" w14:textId="77777777" w:rsidR="00586A57" w:rsidRPr="00F616A1" w:rsidRDefault="00586A57" w:rsidP="00586A57">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6B7C0AE0" w14:textId="77777777" w:rsidR="00586A57" w:rsidRPr="00F204EF" w:rsidRDefault="00586A57" w:rsidP="00586A57">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10BA23B2" w14:textId="77777777" w:rsidR="00586A57" w:rsidRPr="00F204EF" w:rsidRDefault="00586A57" w:rsidP="00586A57">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4FF821EE" w14:textId="77777777" w:rsidR="00586A57" w:rsidRPr="00F204EF" w:rsidRDefault="00586A57" w:rsidP="00586A57">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7D3A7F20" w14:textId="77777777" w:rsidR="00586A57" w:rsidRPr="00F204EF" w:rsidRDefault="00586A57" w:rsidP="00586A57">
      <w:pPr>
        <w:keepNext/>
        <w:keepLines/>
        <w:numPr>
          <w:ilvl w:val="0"/>
          <w:numId w:val="4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482BDC65" w14:textId="77777777" w:rsidR="00586A57" w:rsidRPr="00F616A1" w:rsidRDefault="00586A57" w:rsidP="00586A57">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55B2EC93" w14:textId="77777777" w:rsidR="00586A57" w:rsidRPr="00F616A1" w:rsidRDefault="00586A57" w:rsidP="00586A57">
      <w:pPr>
        <w:keepNext/>
        <w:keepLines/>
        <w:spacing w:after="0" w:line="240" w:lineRule="auto"/>
        <w:jc w:val="both"/>
        <w:rPr>
          <w:rFonts w:ascii="Tahoma" w:eastAsia="Times New Roman" w:hAnsi="Tahoma" w:cs="Tahoma"/>
          <w:lang w:eastAsia="sl-SI"/>
        </w:rPr>
      </w:pPr>
    </w:p>
    <w:p w14:paraId="4C2AB418" w14:textId="77777777" w:rsidR="00586A57" w:rsidRPr="00F616A1" w:rsidRDefault="00586A57" w:rsidP="00586A57">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1D4BDDC1" w14:textId="77777777" w:rsidR="00586A57" w:rsidRPr="00F616A1" w:rsidRDefault="00586A57" w:rsidP="00586A57">
      <w:pPr>
        <w:keepNext/>
        <w:keepLines/>
        <w:spacing w:after="0" w:line="240" w:lineRule="auto"/>
        <w:jc w:val="both"/>
        <w:rPr>
          <w:rFonts w:ascii="Tahoma" w:eastAsia="Times New Roman" w:hAnsi="Tahoma" w:cs="Tahoma"/>
          <w:lang w:eastAsia="sl-SI"/>
        </w:rPr>
      </w:pPr>
    </w:p>
    <w:p w14:paraId="0286F136" w14:textId="77777777" w:rsidR="00586A57" w:rsidRPr="00F616A1" w:rsidRDefault="00586A57" w:rsidP="00586A57">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0DE04BA9" w14:textId="77777777" w:rsidR="00586A57" w:rsidRPr="00EC4317" w:rsidRDefault="00586A57" w:rsidP="00586A57">
      <w:pPr>
        <w:keepNext/>
        <w:keepLines/>
        <w:tabs>
          <w:tab w:val="left" w:pos="284"/>
          <w:tab w:val="left" w:pos="1702"/>
        </w:tabs>
        <w:spacing w:after="0" w:line="240" w:lineRule="auto"/>
        <w:jc w:val="both"/>
        <w:rPr>
          <w:rFonts w:ascii="Tahoma" w:eastAsia="Times New Roman" w:hAnsi="Tahoma" w:cs="Tahoma"/>
          <w:lang w:eastAsia="sl-SI"/>
        </w:rPr>
      </w:pPr>
    </w:p>
    <w:p w14:paraId="70C337DC" w14:textId="77777777" w:rsidR="00586A57" w:rsidRPr="00EC4317" w:rsidRDefault="00586A57" w:rsidP="00586A57">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0C42DCE0" w14:textId="77777777" w:rsidR="00586A57" w:rsidRPr="00EC4317" w:rsidRDefault="00586A57" w:rsidP="00586A57">
      <w:pPr>
        <w:keepNext/>
        <w:keepLines/>
        <w:suppressAutoHyphens/>
        <w:spacing w:after="0" w:line="240" w:lineRule="auto"/>
        <w:jc w:val="center"/>
        <w:rPr>
          <w:rFonts w:ascii="Tahoma" w:eastAsia="Times New Roman" w:hAnsi="Tahoma" w:cs="Tahoma"/>
          <w:lang w:eastAsia="sl-SI"/>
        </w:rPr>
      </w:pPr>
    </w:p>
    <w:p w14:paraId="7C202ADA" w14:textId="77777777" w:rsidR="00586A57" w:rsidRPr="000F7D5F"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918F736" w14:textId="77777777" w:rsidR="00586A57" w:rsidRPr="00EC4317" w:rsidRDefault="00586A57" w:rsidP="00586A57">
      <w:pPr>
        <w:keepNext/>
        <w:keepLines/>
        <w:spacing w:after="0" w:line="240" w:lineRule="auto"/>
        <w:jc w:val="center"/>
        <w:rPr>
          <w:rFonts w:ascii="Tahoma" w:hAnsi="Tahoma" w:cs="Tahoma"/>
        </w:rPr>
      </w:pPr>
    </w:p>
    <w:p w14:paraId="4DD0C2EF" w14:textId="77777777" w:rsidR="00586A57" w:rsidRPr="00DF7B96" w:rsidRDefault="00586A57" w:rsidP="00586A57">
      <w:pPr>
        <w:keepNext/>
        <w:keepLines/>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5CD32F74" w14:textId="75C19267" w:rsidR="00586A57" w:rsidRPr="001E09CD" w:rsidRDefault="00586A57" w:rsidP="00586A57">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JPE-SAL-238/22</w:t>
      </w:r>
      <w:r w:rsidRPr="001E09CD">
        <w:rPr>
          <w:rFonts w:ascii="Tahoma" w:hAnsi="Tahoma" w:cs="Tahoma"/>
          <w:sz w:val="22"/>
          <w:szCs w:val="22"/>
        </w:rPr>
        <w:t xml:space="preserve">, </w:t>
      </w:r>
    </w:p>
    <w:p w14:paraId="2CD04CCF" w14:textId="77777777" w:rsidR="00586A57" w:rsidRPr="00D10922" w:rsidRDefault="00586A57" w:rsidP="00586A57">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4E1F689B" w14:textId="77777777" w:rsidR="00586A57" w:rsidRPr="00D10922" w:rsidRDefault="00586A57" w:rsidP="00586A57">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25FCE01F" w14:textId="77777777" w:rsidR="00586A57" w:rsidRPr="00D10922" w:rsidRDefault="00586A57" w:rsidP="00586A57">
      <w:pPr>
        <w:keepNext/>
        <w:keepLines/>
        <w:numPr>
          <w:ilvl w:val="0"/>
          <w:numId w:val="8"/>
        </w:numPr>
        <w:spacing w:after="0" w:line="240" w:lineRule="auto"/>
        <w:jc w:val="both"/>
        <w:rPr>
          <w:rFonts w:ascii="Tahoma" w:hAnsi="Tahoma" w:cs="Tahoma"/>
        </w:rPr>
      </w:pPr>
      <w:r w:rsidRPr="00D10922">
        <w:rPr>
          <w:rFonts w:ascii="Tahoma" w:hAnsi="Tahoma" w:cs="Tahoma"/>
        </w:rPr>
        <w:lastRenderedPageBreak/>
        <w:t>ponudbeni predračun izvajalca z dne _______________, ki je priloga št. 2 te</w:t>
      </w:r>
      <w:r>
        <w:rPr>
          <w:rFonts w:ascii="Tahoma" w:hAnsi="Tahoma" w:cs="Tahoma"/>
        </w:rPr>
        <w:t>ga okvirnega sporazuma</w:t>
      </w:r>
      <w:r w:rsidRPr="00D10922">
        <w:rPr>
          <w:rFonts w:ascii="Tahoma" w:hAnsi="Tahoma" w:cs="Tahoma"/>
        </w:rPr>
        <w:t>,</w:t>
      </w:r>
    </w:p>
    <w:p w14:paraId="712EC89F" w14:textId="77777777" w:rsidR="00586A57" w:rsidRPr="00B62D3F" w:rsidRDefault="00586A57" w:rsidP="00586A57">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2AD360EB" w14:textId="77777777" w:rsidR="00586A57" w:rsidRPr="00EC4317" w:rsidRDefault="00586A57" w:rsidP="00586A57">
      <w:pPr>
        <w:keepNext/>
        <w:keepLines/>
        <w:tabs>
          <w:tab w:val="left" w:pos="993"/>
          <w:tab w:val="left" w:pos="1560"/>
        </w:tabs>
        <w:spacing w:after="0" w:line="240" w:lineRule="auto"/>
        <w:jc w:val="both"/>
        <w:rPr>
          <w:rFonts w:ascii="Tahoma" w:hAnsi="Tahoma" w:cs="Tahoma"/>
        </w:rPr>
      </w:pPr>
    </w:p>
    <w:p w14:paraId="0A39D33E" w14:textId="77777777" w:rsidR="00586A57" w:rsidRPr="00F07919" w:rsidRDefault="00586A57" w:rsidP="00586A57">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6769AA04" w14:textId="77777777" w:rsidR="00586A57" w:rsidRPr="00F07919" w:rsidRDefault="00586A57" w:rsidP="00586A57">
      <w:pPr>
        <w:keepNext/>
        <w:keepLines/>
        <w:widowControl w:val="0"/>
        <w:spacing w:after="0" w:line="240" w:lineRule="auto"/>
        <w:jc w:val="both"/>
        <w:rPr>
          <w:rFonts w:ascii="Tahoma" w:hAnsi="Tahoma" w:cs="Tahoma"/>
        </w:rPr>
      </w:pPr>
    </w:p>
    <w:p w14:paraId="5BAC5A01" w14:textId="77777777" w:rsidR="00586A57" w:rsidRPr="00F07919" w:rsidRDefault="00586A57" w:rsidP="00586A57">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7E05D08B" w14:textId="77777777" w:rsidR="00586A57" w:rsidRPr="00EC4317" w:rsidRDefault="00586A57" w:rsidP="00586A57">
      <w:pPr>
        <w:keepNext/>
        <w:keepLines/>
        <w:spacing w:after="0" w:line="240" w:lineRule="auto"/>
        <w:jc w:val="both"/>
        <w:rPr>
          <w:rFonts w:ascii="Tahoma" w:eastAsia="Times New Roman" w:hAnsi="Tahoma" w:cs="Tahoma"/>
          <w:color w:val="000000"/>
          <w:lang w:eastAsia="sl-SI"/>
        </w:rPr>
      </w:pPr>
    </w:p>
    <w:p w14:paraId="401E7230" w14:textId="77777777" w:rsidR="00586A57" w:rsidRPr="00EC4317" w:rsidRDefault="00586A57" w:rsidP="00586A57">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6B0F617E" w14:textId="77777777" w:rsidR="00586A57" w:rsidRPr="00EC4317" w:rsidRDefault="00586A57" w:rsidP="00586A57">
      <w:pPr>
        <w:keepNext/>
        <w:keepLines/>
        <w:spacing w:after="0" w:line="240" w:lineRule="auto"/>
        <w:jc w:val="center"/>
        <w:rPr>
          <w:rFonts w:ascii="Tahoma" w:hAnsi="Tahoma" w:cs="Tahoma"/>
        </w:rPr>
      </w:pPr>
    </w:p>
    <w:p w14:paraId="481C189B" w14:textId="77777777" w:rsidR="00586A57" w:rsidRPr="000F7D5F"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8E8D9A2" w14:textId="77777777" w:rsidR="00586A57" w:rsidRPr="00EC4317" w:rsidRDefault="00586A57" w:rsidP="00586A57">
      <w:pPr>
        <w:keepNext/>
        <w:keepLines/>
        <w:spacing w:after="0" w:line="240" w:lineRule="auto"/>
        <w:jc w:val="both"/>
        <w:rPr>
          <w:rFonts w:ascii="Tahoma" w:eastAsia="Times New Roman" w:hAnsi="Tahoma" w:cs="Tahoma"/>
          <w:color w:val="000000"/>
          <w:lang w:eastAsia="sl-SI"/>
        </w:rPr>
      </w:pPr>
    </w:p>
    <w:p w14:paraId="17F20833" w14:textId="77777777" w:rsidR="00586A57" w:rsidRPr="00FE1859" w:rsidRDefault="00586A57" w:rsidP="00586A57">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B31592E" w14:textId="77777777" w:rsidR="00586A57" w:rsidRPr="00FE1859" w:rsidRDefault="00586A57" w:rsidP="00586A57">
      <w:pPr>
        <w:keepNext/>
        <w:keepLines/>
        <w:widowControl w:val="0"/>
        <w:spacing w:after="0" w:line="240" w:lineRule="auto"/>
        <w:ind w:right="-2"/>
        <w:jc w:val="both"/>
        <w:rPr>
          <w:rFonts w:ascii="Tahoma" w:eastAsia="Times New Roman" w:hAnsi="Tahoma" w:cs="Tahoma"/>
          <w:color w:val="000000"/>
          <w:lang w:eastAsia="sl-SI"/>
        </w:rPr>
      </w:pPr>
    </w:p>
    <w:p w14:paraId="6F370C94" w14:textId="77777777" w:rsidR="00586A57" w:rsidRPr="00FE1859" w:rsidRDefault="00586A57" w:rsidP="00586A57">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DEA85EC" w14:textId="77777777" w:rsidR="00586A57" w:rsidRDefault="00586A57" w:rsidP="00586A57">
      <w:pPr>
        <w:keepNext/>
        <w:keepLines/>
        <w:spacing w:after="0" w:line="240" w:lineRule="auto"/>
        <w:jc w:val="both"/>
        <w:rPr>
          <w:rFonts w:ascii="Tahoma" w:eastAsia="Times New Roman" w:hAnsi="Tahoma" w:cs="Tahoma"/>
          <w:color w:val="000000"/>
          <w:lang w:eastAsia="sl-SI"/>
        </w:rPr>
      </w:pPr>
    </w:p>
    <w:p w14:paraId="192087D4" w14:textId="77777777" w:rsidR="00586A57" w:rsidRPr="00D60C55" w:rsidRDefault="00586A57" w:rsidP="00586A57">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1007825F" w14:textId="77777777" w:rsidR="00586A57" w:rsidRDefault="00586A57" w:rsidP="00586A57">
      <w:pPr>
        <w:pStyle w:val="Telobesedila"/>
        <w:keepNext/>
        <w:keepLines/>
        <w:widowControl/>
        <w:numPr>
          <w:ilvl w:val="12"/>
          <w:numId w:val="0"/>
        </w:numPr>
        <w:jc w:val="center"/>
        <w:rPr>
          <w:rFonts w:ascii="Tahoma" w:hAnsi="Tahoma" w:cs="Tahoma"/>
          <w:sz w:val="22"/>
          <w:szCs w:val="22"/>
        </w:rPr>
      </w:pPr>
    </w:p>
    <w:p w14:paraId="0B212C64" w14:textId="77777777" w:rsidR="00586A57" w:rsidRPr="000A7086"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12B09C72" w14:textId="77777777" w:rsidR="00586A57" w:rsidRDefault="00586A57" w:rsidP="00586A57">
      <w:pPr>
        <w:keepNext/>
        <w:keepLines/>
        <w:tabs>
          <w:tab w:val="left" w:pos="4820"/>
        </w:tabs>
        <w:spacing w:after="0" w:line="240" w:lineRule="auto"/>
        <w:jc w:val="center"/>
        <w:rPr>
          <w:b/>
        </w:rPr>
      </w:pPr>
    </w:p>
    <w:p w14:paraId="1C6E8A06" w14:textId="77777777" w:rsidR="00586A57" w:rsidRPr="00F07919" w:rsidRDefault="00586A57" w:rsidP="00586A57">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57B1BC07" w14:textId="77777777" w:rsidR="00586A57" w:rsidRPr="00332658" w:rsidRDefault="00586A57" w:rsidP="00586A57">
      <w:pPr>
        <w:keepNext/>
        <w:keepLines/>
        <w:spacing w:after="0" w:line="240" w:lineRule="auto"/>
        <w:jc w:val="both"/>
        <w:rPr>
          <w:rFonts w:ascii="Tahoma" w:hAnsi="Tahoma" w:cs="Tahoma"/>
        </w:rPr>
      </w:pPr>
    </w:p>
    <w:p w14:paraId="58874D0E" w14:textId="77777777" w:rsidR="00586A57" w:rsidRPr="00D2108C" w:rsidRDefault="00586A57" w:rsidP="00586A57">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 xml:space="preserve">PRENOS LASTNINSKE PRAVICE NA TRETJEGA </w:t>
      </w:r>
    </w:p>
    <w:p w14:paraId="59A3FD3B" w14:textId="77777777" w:rsidR="00586A57" w:rsidRPr="00332658" w:rsidRDefault="00586A57" w:rsidP="00586A57">
      <w:pPr>
        <w:keepNext/>
        <w:keepLines/>
        <w:spacing w:after="0" w:line="240" w:lineRule="auto"/>
        <w:jc w:val="both"/>
        <w:rPr>
          <w:rFonts w:ascii="Tahoma" w:hAnsi="Tahoma" w:cs="Tahoma"/>
        </w:rPr>
      </w:pPr>
    </w:p>
    <w:p w14:paraId="0336B6E6" w14:textId="77777777" w:rsidR="00586A57" w:rsidRPr="00D2108C"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65134FB2" w14:textId="77777777" w:rsidR="00586A57" w:rsidRPr="00332658" w:rsidRDefault="00586A57" w:rsidP="00586A57">
      <w:pPr>
        <w:keepNext/>
        <w:keepLines/>
        <w:spacing w:after="0" w:line="240" w:lineRule="auto"/>
        <w:jc w:val="both"/>
        <w:rPr>
          <w:rFonts w:ascii="Tahoma" w:hAnsi="Tahoma" w:cs="Tahoma"/>
        </w:rPr>
      </w:pPr>
    </w:p>
    <w:p w14:paraId="30E55E12" w14:textId="0CEB3F6D" w:rsidR="00586A57" w:rsidRPr="00332658" w:rsidRDefault="00586A57" w:rsidP="00586A57">
      <w:pPr>
        <w:keepNext/>
        <w:keepLines/>
        <w:spacing w:after="0" w:line="240" w:lineRule="auto"/>
        <w:jc w:val="both"/>
        <w:rPr>
          <w:rFonts w:ascii="Tahoma" w:hAnsi="Tahoma" w:cs="Tahoma"/>
        </w:rPr>
      </w:pPr>
      <w:r w:rsidRPr="00332658">
        <w:rPr>
          <w:rFonts w:ascii="Tahoma" w:hAnsi="Tahoma" w:cs="Tahoma"/>
        </w:rPr>
        <w:lastRenderedPageBreak/>
        <w:t>V kolikor želi naročnik prenesti lastninsko pravico na dobavljen</w:t>
      </w:r>
      <w:r w:rsidR="005A575B">
        <w:rPr>
          <w:rFonts w:ascii="Tahoma" w:hAnsi="Tahoma" w:cs="Tahoma"/>
        </w:rPr>
        <w:t>em</w:t>
      </w:r>
      <w:r w:rsidRPr="00332658">
        <w:rPr>
          <w:rFonts w:ascii="Tahoma" w:hAnsi="Tahoma" w:cs="Tahoma"/>
        </w:rPr>
        <w:t xml:space="preserve"> </w:t>
      </w:r>
      <w:r w:rsidR="005A575B">
        <w:rPr>
          <w:rFonts w:ascii="Tahoma" w:hAnsi="Tahoma" w:cs="Tahoma"/>
        </w:rPr>
        <w:t>blagu</w:t>
      </w:r>
      <w:r w:rsidRPr="00332658">
        <w:rPr>
          <w:rFonts w:ascii="Tahoma" w:hAnsi="Tahoma" w:cs="Tahoma"/>
        </w:rPr>
        <w:t xml:space="preserve"> ali nje</w:t>
      </w:r>
      <w:r w:rsidR="005A575B">
        <w:rPr>
          <w:rFonts w:ascii="Tahoma" w:hAnsi="Tahoma" w:cs="Tahoma"/>
        </w:rPr>
        <w:t>govem</w:t>
      </w:r>
      <w:r w:rsidRPr="00332658">
        <w:rPr>
          <w:rFonts w:ascii="Tahoma" w:hAnsi="Tahoma" w:cs="Tahoma"/>
        </w:rPr>
        <w:t xml:space="preserve"> delu na tretjo osebo v času do izteka garancijskega roka, kot je določen po tem okvirnem sporazumu, je dolžan zagotoviti v pisni obliki vsaj takšno omejitev izvajalčeve odgovornosti do tretje osebe, na katero prenaša lastninsko pravico, kot je določena s t</w:t>
      </w:r>
      <w:r>
        <w:rPr>
          <w:rFonts w:ascii="Tahoma" w:hAnsi="Tahoma" w:cs="Tahoma"/>
        </w:rPr>
        <w:t>em okvirnim sporazumom</w:t>
      </w:r>
      <w:r w:rsidRPr="00332658">
        <w:rPr>
          <w:rFonts w:ascii="Tahoma" w:hAnsi="Tahoma" w:cs="Tahoma"/>
        </w:rPr>
        <w:t xml:space="preserve"> med izvajalcem in naročnikom ter pri tem zagotoviti skladnost s pravili o nadzoru uvoza in zakonom o industrijski lastnini. V nasprotnem primeru je naročnik dolžan povrniti izvajalcu vse izdatke, ki bi jih slednji imel zaradi širše odgovornosti, kot je določena s tem okvirnim sporazumom in do katerih ne bi prišlo, v kolikor naročnik ne bi prenesel lastninske pravice na tretjo osebo.</w:t>
      </w:r>
    </w:p>
    <w:p w14:paraId="6A56B36D" w14:textId="77777777" w:rsidR="00586A57" w:rsidRPr="00332658" w:rsidRDefault="00586A57" w:rsidP="00586A57">
      <w:pPr>
        <w:keepNext/>
        <w:keepLines/>
        <w:spacing w:after="0" w:line="240" w:lineRule="auto"/>
        <w:jc w:val="both"/>
        <w:rPr>
          <w:rFonts w:ascii="Tahoma" w:hAnsi="Tahoma" w:cs="Tahoma"/>
        </w:rPr>
      </w:pPr>
    </w:p>
    <w:p w14:paraId="1B2E431A" w14:textId="77777777" w:rsidR="00586A57" w:rsidRPr="00D2108C" w:rsidRDefault="00586A57" w:rsidP="00586A57">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KRŠITEV PRAVIC TRETJE OSEBE</w:t>
      </w:r>
    </w:p>
    <w:p w14:paraId="58D10281" w14:textId="77777777" w:rsidR="00586A57" w:rsidRPr="00332658" w:rsidRDefault="00586A57" w:rsidP="00586A57">
      <w:pPr>
        <w:keepNext/>
        <w:keepLines/>
        <w:spacing w:after="0" w:line="240" w:lineRule="auto"/>
        <w:jc w:val="both"/>
        <w:rPr>
          <w:rFonts w:ascii="Tahoma" w:hAnsi="Tahoma" w:cs="Tahoma"/>
          <w:b/>
          <w:bCs/>
          <w:lang w:val="x-none" w:eastAsia="x-none"/>
        </w:rPr>
      </w:pPr>
    </w:p>
    <w:p w14:paraId="6559E255" w14:textId="77777777" w:rsidR="00586A57" w:rsidRPr="00D2108C"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444CBE0E" w14:textId="77777777" w:rsidR="00586A57" w:rsidRPr="00332658" w:rsidRDefault="00586A57" w:rsidP="00586A57">
      <w:pPr>
        <w:keepNext/>
        <w:keepLines/>
        <w:spacing w:after="0" w:line="240" w:lineRule="auto"/>
        <w:jc w:val="both"/>
        <w:rPr>
          <w:rFonts w:ascii="Tahoma" w:hAnsi="Tahoma" w:cs="Tahoma"/>
          <w:lang w:val="x-none" w:eastAsia="x-none"/>
        </w:rPr>
      </w:pPr>
    </w:p>
    <w:p w14:paraId="4F23FD7F" w14:textId="37ECEAC3" w:rsidR="00586A57" w:rsidRPr="00332658" w:rsidRDefault="00586A57" w:rsidP="00586A57">
      <w:pPr>
        <w:keepNext/>
        <w:keepLines/>
        <w:spacing w:after="0" w:line="240" w:lineRule="auto"/>
        <w:jc w:val="both"/>
        <w:rPr>
          <w:rFonts w:ascii="Tahoma" w:hAnsi="Tahoma" w:cs="Tahoma"/>
          <w:lang w:val="x-none" w:eastAsia="x-none"/>
        </w:rPr>
      </w:pPr>
      <w:r w:rsidRPr="00332658">
        <w:rPr>
          <w:rFonts w:ascii="Tahoma" w:hAnsi="Tahoma" w:cs="Tahoma"/>
          <w:lang w:val="x-none" w:eastAsia="x-none"/>
        </w:rPr>
        <w:t>V primeru najave kakršnihkoli zahtev ali terjatev s strani tretje osebe, ki trdi, da so v okviru te</w:t>
      </w:r>
      <w:r w:rsidRPr="00332658">
        <w:rPr>
          <w:rFonts w:ascii="Tahoma" w:hAnsi="Tahoma" w:cs="Tahoma"/>
          <w:lang w:eastAsia="x-none"/>
        </w:rPr>
        <w:t>ga okvirnega sporazuma</w:t>
      </w:r>
      <w:r w:rsidRPr="00332658">
        <w:rPr>
          <w:rFonts w:ascii="Tahoma" w:hAnsi="Tahoma" w:cs="Tahoma"/>
          <w:lang w:val="x-none" w:eastAsia="x-none"/>
        </w:rPr>
        <w:t xml:space="preserve"> kršene njene pravic</w:t>
      </w:r>
      <w:r>
        <w:rPr>
          <w:rFonts w:ascii="Tahoma" w:hAnsi="Tahoma" w:cs="Tahoma"/>
          <w:lang w:eastAsia="x-none"/>
        </w:rPr>
        <w:t>e intelektualne lastnine in/ali pravice industrijske lastnine in/ali</w:t>
      </w:r>
      <w:r w:rsidRPr="00332658">
        <w:rPr>
          <w:rFonts w:ascii="Tahoma" w:hAnsi="Tahoma" w:cs="Tahoma"/>
          <w:lang w:val="x-none" w:eastAsia="x-none"/>
        </w:rPr>
        <w:t xml:space="preserve"> poslovn</w:t>
      </w:r>
      <w:r>
        <w:rPr>
          <w:rFonts w:ascii="Tahoma" w:hAnsi="Tahoma" w:cs="Tahoma"/>
          <w:lang w:eastAsia="x-none"/>
        </w:rPr>
        <w:t>a</w:t>
      </w:r>
      <w:r w:rsidRPr="00332658">
        <w:rPr>
          <w:rFonts w:ascii="Tahoma" w:hAnsi="Tahoma" w:cs="Tahoma"/>
          <w:lang w:val="x-none" w:eastAsia="x-none"/>
        </w:rPr>
        <w:t xml:space="preserve"> skrivnost,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32C0C5E2" w14:textId="77777777" w:rsidR="00586A57" w:rsidRPr="00332658" w:rsidRDefault="00586A57" w:rsidP="00586A57">
      <w:pPr>
        <w:keepNext/>
        <w:keepLines/>
        <w:spacing w:after="0" w:line="240" w:lineRule="auto"/>
        <w:jc w:val="both"/>
        <w:rPr>
          <w:rFonts w:ascii="Tahoma" w:hAnsi="Tahoma" w:cs="Tahoma"/>
          <w:lang w:val="x-none" w:eastAsia="x-none"/>
        </w:rPr>
      </w:pPr>
    </w:p>
    <w:p w14:paraId="2874334A" w14:textId="77777777" w:rsidR="00586A57" w:rsidRPr="00332658" w:rsidRDefault="00586A57" w:rsidP="00586A57">
      <w:pPr>
        <w:keepNext/>
        <w:keepLines/>
        <w:spacing w:after="0" w:line="240" w:lineRule="auto"/>
        <w:jc w:val="both"/>
        <w:rPr>
          <w:rFonts w:ascii="Tahoma" w:hAnsi="Tahoma" w:cs="Tahoma"/>
          <w:lang w:eastAsia="x-none"/>
        </w:rPr>
      </w:pPr>
      <w:r w:rsidRPr="00332658">
        <w:rPr>
          <w:rFonts w:ascii="Tahoma" w:hAnsi="Tahoma" w:cs="Tahoma"/>
          <w:lang w:val="x-none" w:eastAsia="x-none"/>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storitev, ki jih je izvajalec predal naročniku v skladu s t</w:t>
      </w:r>
      <w:r w:rsidRPr="00332658">
        <w:rPr>
          <w:rFonts w:ascii="Tahoma" w:hAnsi="Tahoma" w:cs="Tahoma"/>
          <w:lang w:eastAsia="x-none"/>
        </w:rPr>
        <w:t>em okvirnim sporazumom</w:t>
      </w:r>
      <w:r w:rsidRPr="00332658">
        <w:rPr>
          <w:rFonts w:ascii="Tahoma" w:hAnsi="Tahoma" w:cs="Tahoma"/>
          <w:lang w:val="x-none" w:eastAsia="x-none"/>
        </w:rPr>
        <w:t>.</w:t>
      </w:r>
    </w:p>
    <w:p w14:paraId="0CE05C9A" w14:textId="77777777" w:rsidR="00586A57" w:rsidRPr="0058127A" w:rsidRDefault="00586A57" w:rsidP="00586A57">
      <w:pPr>
        <w:keepNext/>
        <w:keepLines/>
        <w:widowControl w:val="0"/>
        <w:spacing w:after="0" w:line="240" w:lineRule="auto"/>
        <w:jc w:val="both"/>
        <w:rPr>
          <w:rFonts w:ascii="Tahoma" w:hAnsi="Tahoma" w:cs="Tahoma"/>
          <w:color w:val="FF0000"/>
          <w:lang w:eastAsia="x-none"/>
        </w:rPr>
      </w:pPr>
    </w:p>
    <w:p w14:paraId="164D34B3" w14:textId="77777777" w:rsidR="00586A57" w:rsidRPr="00D2108C" w:rsidRDefault="00586A57" w:rsidP="00586A57">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 xml:space="preserve"> POSLOVNA SKRIVNOST</w:t>
      </w:r>
    </w:p>
    <w:p w14:paraId="2AEB65B6" w14:textId="77777777" w:rsidR="00586A57" w:rsidRDefault="00586A57" w:rsidP="00586A57">
      <w:pPr>
        <w:keepNext/>
        <w:keepLines/>
        <w:spacing w:after="0" w:line="240" w:lineRule="auto"/>
        <w:ind w:left="426" w:firstLine="282"/>
        <w:jc w:val="both"/>
        <w:rPr>
          <w:rFonts w:ascii="Tahoma" w:hAnsi="Tahoma" w:cs="Tahoma"/>
        </w:rPr>
      </w:pPr>
    </w:p>
    <w:p w14:paraId="23A9B0D0" w14:textId="77777777" w:rsidR="00586A57" w:rsidRPr="00D2108C"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3FF0F028" w14:textId="77777777" w:rsidR="00586A57" w:rsidRPr="00E02A6F" w:rsidRDefault="00586A57" w:rsidP="00586A57">
      <w:pPr>
        <w:keepNext/>
        <w:keepLines/>
        <w:spacing w:after="0" w:line="240" w:lineRule="auto"/>
        <w:jc w:val="both"/>
        <w:rPr>
          <w:rFonts w:ascii="Tahoma" w:hAnsi="Tahoma" w:cs="Tahoma"/>
          <w:color w:val="FF0000"/>
          <w:lang w:val="x-none" w:eastAsia="x-none"/>
        </w:rPr>
      </w:pPr>
    </w:p>
    <w:p w14:paraId="193A0B25" w14:textId="77777777" w:rsidR="00586A57" w:rsidRPr="00E02A6F" w:rsidRDefault="00586A57" w:rsidP="00586A57">
      <w:pPr>
        <w:keepNext/>
        <w:keepLines/>
        <w:spacing w:after="0" w:line="240" w:lineRule="auto"/>
        <w:jc w:val="both"/>
        <w:rPr>
          <w:rFonts w:ascii="Tahoma" w:hAnsi="Tahoma" w:cs="Tahoma"/>
          <w:lang w:eastAsia="x-none"/>
        </w:rPr>
      </w:pPr>
      <w:r w:rsidRPr="00E02A6F">
        <w:rPr>
          <w:rFonts w:ascii="Tahoma" w:hAnsi="Tahoma" w:cs="Tahoma"/>
          <w:lang w:val="x-none" w:eastAsia="x-none"/>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in jih ne bosta neupravičeno uporabljali v svojo korist oziroma komercialno izkoriščali ali posredovali tretjim osebam izven organizacij, ki niso vključene v realizacijo nalog predmeta okvirnega sporazuma, razen informacij, ki po veljavnih predpisih štejejo za javne.</w:t>
      </w:r>
    </w:p>
    <w:p w14:paraId="62CA5166" w14:textId="77777777" w:rsidR="00586A57" w:rsidRPr="00332658" w:rsidRDefault="00586A57" w:rsidP="00586A57">
      <w:pPr>
        <w:keepNext/>
        <w:keepLines/>
        <w:spacing w:after="0" w:line="240" w:lineRule="auto"/>
        <w:jc w:val="both"/>
        <w:rPr>
          <w:rFonts w:ascii="Tahoma" w:hAnsi="Tahoma" w:cs="Tahoma"/>
          <w:lang w:val="x-none" w:eastAsia="x-none"/>
        </w:rPr>
      </w:pPr>
    </w:p>
    <w:p w14:paraId="06A1906C" w14:textId="77777777" w:rsidR="00586A57" w:rsidRPr="00D2108C" w:rsidRDefault="00586A57" w:rsidP="00586A57">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SKLADNOST S PRAVILI O NADZORU IZVOZA</w:t>
      </w:r>
    </w:p>
    <w:p w14:paraId="7F2E34F4" w14:textId="77777777" w:rsidR="00586A57" w:rsidRPr="00332658" w:rsidRDefault="00586A57" w:rsidP="00586A57">
      <w:pPr>
        <w:keepNext/>
        <w:keepLines/>
        <w:spacing w:after="0" w:line="240" w:lineRule="auto"/>
        <w:jc w:val="both"/>
        <w:rPr>
          <w:rFonts w:ascii="Tahoma" w:hAnsi="Tahoma" w:cs="Tahoma"/>
          <w:color w:val="FF0000"/>
        </w:rPr>
      </w:pPr>
    </w:p>
    <w:p w14:paraId="2AB27DE9" w14:textId="77777777" w:rsidR="00586A57" w:rsidRPr="00D2108C"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1C95247F" w14:textId="77777777" w:rsidR="00586A57" w:rsidRPr="00332658" w:rsidRDefault="00586A57" w:rsidP="00586A57">
      <w:pPr>
        <w:keepNext/>
        <w:keepLines/>
        <w:spacing w:after="0" w:line="240" w:lineRule="auto"/>
        <w:jc w:val="both"/>
        <w:rPr>
          <w:rFonts w:ascii="Tahoma" w:hAnsi="Tahoma" w:cs="Tahoma"/>
        </w:rPr>
      </w:pPr>
    </w:p>
    <w:p w14:paraId="20A5CF3D" w14:textId="77777777" w:rsidR="00586A57" w:rsidRPr="00332658" w:rsidRDefault="00586A57" w:rsidP="00586A57">
      <w:pPr>
        <w:keepNext/>
        <w:keepLines/>
        <w:spacing w:after="0" w:line="240" w:lineRule="auto"/>
        <w:jc w:val="both"/>
        <w:rPr>
          <w:rFonts w:ascii="Tahoma" w:hAnsi="Tahoma" w:cs="Tahoma"/>
        </w:rPr>
      </w:pPr>
      <w:r w:rsidRPr="00332658">
        <w:rPr>
          <w:rFonts w:ascii="Tahoma" w:hAnsi="Tahoma" w:cs="Tahoma"/>
        </w:rPr>
        <w:t>Naročnik mora pri posredovanju predmeta dobave tretji osebi upoštevati vse nacionalne in mednarodne predpise o nadzoru (ponovnega) izvoza, kakor tudi predpise, ki sta jih sprejeli Evropska unija in Združene države Amerike.</w:t>
      </w:r>
    </w:p>
    <w:p w14:paraId="140C2C5B" w14:textId="77777777" w:rsidR="00586A57" w:rsidRPr="00332658" w:rsidRDefault="00586A57" w:rsidP="00586A57">
      <w:pPr>
        <w:keepNext/>
        <w:keepLines/>
        <w:spacing w:after="0" w:line="240" w:lineRule="auto"/>
        <w:jc w:val="both"/>
        <w:rPr>
          <w:rFonts w:ascii="Tahoma" w:hAnsi="Tahoma" w:cs="Tahoma"/>
        </w:rPr>
      </w:pPr>
    </w:p>
    <w:p w14:paraId="320E66B1" w14:textId="77777777" w:rsidR="00586A57" w:rsidRPr="00332658" w:rsidRDefault="00586A57" w:rsidP="00586A57">
      <w:pPr>
        <w:keepNext/>
        <w:keepLines/>
        <w:spacing w:after="0" w:line="240" w:lineRule="auto"/>
        <w:jc w:val="both"/>
        <w:rPr>
          <w:rFonts w:ascii="Tahoma" w:hAnsi="Tahoma" w:cs="Tahoma"/>
        </w:rPr>
      </w:pPr>
      <w:r w:rsidRPr="00332658">
        <w:rPr>
          <w:rFonts w:ascii="Tahoma" w:hAnsi="Tahoma" w:cs="Tahoma"/>
        </w:rPr>
        <w:t>Pred posredovanjem predmeta dobave tretjim osebam mora naročnik še zlasti zagotoviti, da</w:t>
      </w:r>
    </w:p>
    <w:p w14:paraId="6D8660A6" w14:textId="77777777" w:rsidR="00586A57" w:rsidRPr="00332658" w:rsidRDefault="00586A57" w:rsidP="00586A57">
      <w:pPr>
        <w:keepNext/>
        <w:keepLines/>
        <w:numPr>
          <w:ilvl w:val="1"/>
          <w:numId w:val="49"/>
        </w:numPr>
        <w:spacing w:after="0" w:line="240" w:lineRule="auto"/>
        <w:ind w:left="284" w:hanging="284"/>
        <w:jc w:val="both"/>
        <w:rPr>
          <w:rFonts w:ascii="Tahoma" w:hAnsi="Tahoma" w:cs="Tahoma"/>
        </w:rPr>
      </w:pPr>
      <w:r w:rsidRPr="00332658">
        <w:rPr>
          <w:rFonts w:ascii="Tahoma" w:hAnsi="Tahoma" w:cs="Tahoma"/>
        </w:rPr>
        <w:lastRenderedPageBreak/>
        <w:t>s tem ne krši trgovinske zapore (embarga) Evropske unije, Združenih držav Amerike ali Združenih narodov – upoštevaje pri tem tudi nacionalne omejitve in prepovedi izogibanja embargom (»by-passing prohibition«);</w:t>
      </w:r>
    </w:p>
    <w:p w14:paraId="5736C407" w14:textId="77777777" w:rsidR="00586A57" w:rsidRPr="00332658" w:rsidRDefault="00586A57" w:rsidP="00586A57">
      <w:pPr>
        <w:keepNext/>
        <w:keepLines/>
        <w:numPr>
          <w:ilvl w:val="1"/>
          <w:numId w:val="49"/>
        </w:numPr>
        <w:spacing w:after="0" w:line="240" w:lineRule="auto"/>
        <w:ind w:left="284" w:hanging="284"/>
        <w:jc w:val="both"/>
        <w:rPr>
          <w:rFonts w:ascii="Tahoma" w:hAnsi="Tahoma" w:cs="Tahoma"/>
        </w:rPr>
      </w:pPr>
      <w:r w:rsidRPr="00332658">
        <w:rPr>
          <w:rFonts w:ascii="Tahoma" w:hAnsi="Tahoma" w:cs="Tahoma"/>
        </w:rPr>
        <w:t>predmet dobave ni namenjen uporabi v oborožitvene namene ter jedrski ali orožarski tehnologiji, ki je bodisi prepovedana bodisi so zanjo potrebna ustrezna dovoljenja, razen v primeru, če so dovoljena bila pridobljena;</w:t>
      </w:r>
    </w:p>
    <w:p w14:paraId="6B0B26F8" w14:textId="77777777" w:rsidR="00586A57" w:rsidRPr="00332658" w:rsidRDefault="00586A57" w:rsidP="00586A57">
      <w:pPr>
        <w:keepNext/>
        <w:keepLines/>
        <w:numPr>
          <w:ilvl w:val="1"/>
          <w:numId w:val="49"/>
        </w:numPr>
        <w:spacing w:after="0" w:line="240" w:lineRule="auto"/>
        <w:ind w:left="284" w:hanging="284"/>
        <w:jc w:val="both"/>
        <w:rPr>
          <w:rFonts w:ascii="Tahoma" w:hAnsi="Tahoma" w:cs="Tahoma"/>
        </w:rPr>
      </w:pPr>
      <w:r w:rsidRPr="00332658">
        <w:rPr>
          <w:rFonts w:ascii="Tahoma" w:hAnsi="Tahoma" w:cs="Tahoma"/>
        </w:rPr>
        <w:t>so pri tem upoštevane omejitve, ki se nanašajo na trgovanje s pravnimi in fizičnimi osebami, ki sta jih Evropska unija ali Združene države Amerike uvrstili na seznam sankcioniranih oseb (»Sanctioned Party List«).</w:t>
      </w:r>
    </w:p>
    <w:p w14:paraId="25E2DD8C" w14:textId="77777777" w:rsidR="00586A57" w:rsidRPr="00332658" w:rsidRDefault="00586A57" w:rsidP="00586A57">
      <w:pPr>
        <w:keepNext/>
        <w:keepLines/>
        <w:spacing w:after="0" w:line="240" w:lineRule="auto"/>
        <w:jc w:val="both"/>
        <w:rPr>
          <w:rFonts w:ascii="Tahoma" w:hAnsi="Tahoma" w:cs="Tahoma"/>
        </w:rPr>
      </w:pPr>
    </w:p>
    <w:p w14:paraId="0B5A1B9B" w14:textId="77777777" w:rsidR="00586A57" w:rsidRPr="00332658" w:rsidRDefault="00586A57" w:rsidP="00586A57">
      <w:pPr>
        <w:keepNext/>
        <w:keepLines/>
        <w:spacing w:after="0" w:line="240" w:lineRule="auto"/>
        <w:jc w:val="both"/>
        <w:rPr>
          <w:rFonts w:ascii="Tahoma" w:hAnsi="Tahoma" w:cs="Tahoma"/>
        </w:rPr>
      </w:pPr>
      <w:r w:rsidRPr="00332658">
        <w:rPr>
          <w:rFonts w:ascii="Tahoma" w:hAnsi="Tahoma" w:cs="Tahoma"/>
        </w:rPr>
        <w:t>Kadar je zaradi nadzora izvoza s strani pristojnih organov ali izvajalca to potrebno, se naročnik zaveže, da bo na poziv izvajalca slednjemu nemudoma posredoval podatke, ki se nanašajo na končnega prejemnika, končni namembni kraj, končno uporabo predmeta dobave, ter podatke glede morebitnih izvoznih omejitev.</w:t>
      </w:r>
    </w:p>
    <w:p w14:paraId="1AE1B153" w14:textId="77777777" w:rsidR="00586A57" w:rsidRPr="00332658" w:rsidRDefault="00586A57" w:rsidP="00586A57">
      <w:pPr>
        <w:keepNext/>
        <w:keepLines/>
        <w:spacing w:after="0" w:line="240" w:lineRule="auto"/>
        <w:jc w:val="both"/>
        <w:rPr>
          <w:rFonts w:ascii="Tahoma" w:hAnsi="Tahoma" w:cs="Tahoma"/>
        </w:rPr>
      </w:pPr>
    </w:p>
    <w:p w14:paraId="5F5C707A" w14:textId="77777777" w:rsidR="00586A57" w:rsidRPr="00332658" w:rsidRDefault="00586A57" w:rsidP="00586A57">
      <w:pPr>
        <w:keepNext/>
        <w:keepLines/>
        <w:spacing w:after="0" w:line="240" w:lineRule="auto"/>
        <w:jc w:val="both"/>
        <w:rPr>
          <w:rFonts w:ascii="Tahoma" w:hAnsi="Tahoma" w:cs="Tahoma"/>
        </w:rPr>
      </w:pPr>
      <w:r w:rsidRPr="00332658">
        <w:rPr>
          <w:rFonts w:ascii="Tahoma" w:hAnsi="Tahoma" w:cs="Tahoma"/>
        </w:rPr>
        <w:t>Izvajalec ni dolžan izpolniti svojih obveznosti iz okvirnega sporazuma, če za to obstajajo ovire, ki izvirajo iz nacionalnih ali mednarodnih predpisov v zvezi z zunanjo trgovino ali embargov (in/ali drugih sankcij).</w:t>
      </w:r>
    </w:p>
    <w:p w14:paraId="7853E26A" w14:textId="77777777" w:rsidR="00586A57" w:rsidRDefault="00586A57" w:rsidP="00586A57">
      <w:pPr>
        <w:keepNext/>
        <w:keepLines/>
        <w:spacing w:after="0" w:line="240" w:lineRule="auto"/>
        <w:jc w:val="both"/>
        <w:rPr>
          <w:rFonts w:ascii="Tahoma" w:eastAsia="Times New Roman" w:hAnsi="Tahoma" w:cs="Tahoma"/>
          <w:color w:val="000000"/>
          <w:lang w:eastAsia="sl-SI"/>
        </w:rPr>
      </w:pPr>
    </w:p>
    <w:p w14:paraId="45220481" w14:textId="77777777" w:rsidR="00586A57" w:rsidRPr="00EC4317" w:rsidRDefault="00586A57" w:rsidP="00586A57">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4513966A" w14:textId="77777777" w:rsidR="00586A57" w:rsidRPr="00EC4317" w:rsidRDefault="00586A57" w:rsidP="00586A57">
      <w:pPr>
        <w:keepNext/>
        <w:keepLines/>
        <w:spacing w:after="0" w:line="240" w:lineRule="auto"/>
        <w:jc w:val="center"/>
        <w:rPr>
          <w:rFonts w:ascii="Tahoma" w:hAnsi="Tahoma" w:cs="Tahoma"/>
        </w:rPr>
      </w:pPr>
    </w:p>
    <w:p w14:paraId="1B7E3A46" w14:textId="77777777" w:rsidR="00586A57" w:rsidRPr="000F7D5F"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48E5A22" w14:textId="77777777" w:rsidR="00586A57" w:rsidRPr="00EC4317" w:rsidRDefault="00586A57" w:rsidP="00586A57">
      <w:pPr>
        <w:keepNext/>
        <w:keepLines/>
        <w:spacing w:after="0" w:line="240" w:lineRule="auto"/>
        <w:jc w:val="both"/>
        <w:rPr>
          <w:rFonts w:ascii="Tahoma" w:hAnsi="Tahoma" w:cs="Tahoma"/>
        </w:rPr>
      </w:pPr>
    </w:p>
    <w:p w14:paraId="7424A7DC" w14:textId="77777777" w:rsidR="00586A57" w:rsidRPr="00DA5BD6" w:rsidRDefault="00586A57" w:rsidP="00586A57">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3D489723" w14:textId="77777777" w:rsidR="00586A57" w:rsidRPr="00DA5BD6" w:rsidRDefault="00586A57" w:rsidP="00586A57">
      <w:pPr>
        <w:pStyle w:val="tekst1"/>
        <w:keepNext/>
        <w:keepLines/>
        <w:spacing w:before="0" w:line="240" w:lineRule="auto"/>
        <w:rPr>
          <w:rFonts w:ascii="Tahoma" w:eastAsia="Calibri" w:hAnsi="Tahoma" w:cs="Tahoma"/>
          <w:szCs w:val="22"/>
          <w:lang w:eastAsia="en-US"/>
        </w:rPr>
      </w:pPr>
    </w:p>
    <w:p w14:paraId="24DAE911" w14:textId="77777777" w:rsidR="00586A57" w:rsidRDefault="00586A57" w:rsidP="00586A57">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7D2BF25C" w14:textId="77777777" w:rsidR="00586A57" w:rsidRDefault="00586A57" w:rsidP="00586A57">
      <w:pPr>
        <w:pStyle w:val="tekst1"/>
        <w:keepNext/>
        <w:keepLines/>
        <w:spacing w:before="0" w:line="240" w:lineRule="auto"/>
        <w:rPr>
          <w:rFonts w:ascii="Tahoma" w:hAnsi="Tahoma" w:cs="Tahoma"/>
          <w:szCs w:val="22"/>
        </w:rPr>
      </w:pPr>
    </w:p>
    <w:p w14:paraId="19FDB4AD" w14:textId="77777777" w:rsidR="00586A57" w:rsidRPr="00EC4317" w:rsidRDefault="00586A57" w:rsidP="00586A57">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35091110" w14:textId="77777777" w:rsidR="00586A57" w:rsidRPr="00EC4317" w:rsidRDefault="00586A57" w:rsidP="00586A57">
      <w:pPr>
        <w:keepNext/>
        <w:keepLines/>
        <w:spacing w:after="0" w:line="240" w:lineRule="auto"/>
        <w:jc w:val="center"/>
        <w:rPr>
          <w:rFonts w:ascii="Tahoma" w:eastAsia="Times New Roman" w:hAnsi="Tahoma" w:cs="Tahoma"/>
          <w:color w:val="000000"/>
          <w:lang w:eastAsia="sl-SI"/>
        </w:rPr>
      </w:pPr>
    </w:p>
    <w:p w14:paraId="37E05FD7" w14:textId="77777777" w:rsidR="00586A57" w:rsidRPr="000F7D5F"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5C98A75" w14:textId="77777777" w:rsidR="00586A57" w:rsidRPr="00EC4317" w:rsidRDefault="00586A57" w:rsidP="00586A57">
      <w:pPr>
        <w:keepNext/>
        <w:keepLines/>
        <w:spacing w:after="0" w:line="240" w:lineRule="auto"/>
        <w:jc w:val="both"/>
        <w:rPr>
          <w:rFonts w:ascii="Tahoma" w:eastAsia="Times New Roman" w:hAnsi="Tahoma" w:cs="Tahoma"/>
          <w:lang w:eastAsia="sl-SI"/>
        </w:rPr>
      </w:pPr>
    </w:p>
    <w:p w14:paraId="0FD16BB2"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701D4030"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p>
    <w:p w14:paraId="2D3457F1" w14:textId="77777777" w:rsidR="00586A57" w:rsidRPr="00BA3F91"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C1E7E9C"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p>
    <w:p w14:paraId="48EBFA24"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1FE81E42"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p>
    <w:p w14:paraId="26DD8206"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1AD1F4ED"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p>
    <w:p w14:paraId="03ADEC49" w14:textId="77777777" w:rsidR="00586A57" w:rsidRPr="00DA5BD6" w:rsidRDefault="00586A57" w:rsidP="00586A57">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424E6B3C" w14:textId="77777777" w:rsidR="00586A57" w:rsidRDefault="00586A57" w:rsidP="00586A57">
      <w:pPr>
        <w:keepNext/>
        <w:keepLines/>
        <w:tabs>
          <w:tab w:val="left" w:pos="4820"/>
        </w:tabs>
        <w:spacing w:after="0" w:line="240" w:lineRule="auto"/>
        <w:jc w:val="both"/>
        <w:rPr>
          <w:rFonts w:ascii="Tahoma" w:eastAsia="Times New Roman" w:hAnsi="Tahoma" w:cs="Tahoma"/>
          <w:lang w:eastAsia="sl-SI"/>
        </w:rPr>
      </w:pPr>
    </w:p>
    <w:p w14:paraId="5574B7E9" w14:textId="77777777" w:rsidR="00586A57" w:rsidRPr="00DA5BD6" w:rsidRDefault="00586A57" w:rsidP="00586A57">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lastRenderedPageBreak/>
        <w:t>Izvajalec s podpisom tega okvirnega sporazuma jamči, da mu je poznan predmet okvirnega sporazuma in vsi riziki, ki bodo spremljali izvedbo</w:t>
      </w:r>
      <w:r>
        <w:rPr>
          <w:rFonts w:ascii="Tahoma" w:eastAsia="Times New Roman" w:hAnsi="Tahoma" w:cs="Tahoma"/>
          <w:lang w:eastAsia="sl-SI"/>
        </w:rPr>
        <w:t xml:space="preserve"> dobav</w:t>
      </w:r>
      <w:r w:rsidRPr="00DA5BD6">
        <w:rPr>
          <w:rFonts w:ascii="Tahoma" w:eastAsia="Times New Roman" w:hAnsi="Tahoma" w:cs="Tahoma"/>
          <w:lang w:eastAsia="sl-SI"/>
        </w:rPr>
        <w:t>,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79C03AAF"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p>
    <w:p w14:paraId="5E9851FE" w14:textId="77777777" w:rsidR="00586A57" w:rsidRPr="00BA3F91"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48E7862"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p>
    <w:p w14:paraId="38AD0BC9"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61AA0319"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5245B132" w14:textId="77777777" w:rsidR="00586A57" w:rsidRPr="00BA3F91"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6ABA035"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p>
    <w:p w14:paraId="112DF151"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2A8F5EA8"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p>
    <w:p w14:paraId="592F2FA4" w14:textId="77777777" w:rsidR="00586A57" w:rsidRPr="00BA3F91" w:rsidRDefault="00586A57" w:rsidP="00586A57">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24393E7"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p>
    <w:p w14:paraId="758DB8EA" w14:textId="77777777" w:rsidR="00586A57" w:rsidRPr="00BA3F91" w:rsidRDefault="00586A57" w:rsidP="00586A57">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58FBEB76" w14:textId="77777777" w:rsidR="00586A57" w:rsidRPr="00EC4317" w:rsidRDefault="00586A57" w:rsidP="00586A57">
      <w:pPr>
        <w:keepNext/>
        <w:keepLines/>
        <w:tabs>
          <w:tab w:val="left" w:pos="1134"/>
          <w:tab w:val="left" w:pos="4820"/>
        </w:tabs>
        <w:spacing w:after="0" w:line="240" w:lineRule="auto"/>
        <w:jc w:val="both"/>
        <w:rPr>
          <w:rFonts w:ascii="Tahoma" w:eastAsia="Times New Roman" w:hAnsi="Tahoma" w:cs="Tahoma"/>
          <w:lang w:eastAsia="sl-SI"/>
        </w:rPr>
      </w:pPr>
    </w:p>
    <w:p w14:paraId="5384E169" w14:textId="77777777" w:rsidR="00586A57" w:rsidRPr="00EC4317" w:rsidRDefault="00586A57" w:rsidP="00586A57">
      <w:pPr>
        <w:keepNext/>
        <w:keepLines/>
        <w:tabs>
          <w:tab w:val="left" w:pos="1134"/>
          <w:tab w:val="left" w:pos="4820"/>
        </w:tabs>
        <w:spacing w:after="0" w:line="240" w:lineRule="auto"/>
        <w:jc w:val="both"/>
        <w:rPr>
          <w:rFonts w:ascii="Tahoma" w:eastAsia="Times New Roman" w:hAnsi="Tahoma" w:cs="Tahoma"/>
          <w:lang w:eastAsia="sl-SI"/>
        </w:rPr>
      </w:pPr>
    </w:p>
    <w:p w14:paraId="2BC8674A" w14:textId="77777777" w:rsidR="00586A57" w:rsidRPr="00AB1539" w:rsidRDefault="00586A57" w:rsidP="00586A57">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422F5C2C" w14:textId="77777777" w:rsidR="00586A57" w:rsidRPr="00AB1539" w:rsidRDefault="00586A57" w:rsidP="00586A57">
      <w:pPr>
        <w:keepNext/>
        <w:keepLines/>
        <w:tabs>
          <w:tab w:val="left" w:pos="4820"/>
        </w:tabs>
        <w:spacing w:after="0" w:line="240" w:lineRule="auto"/>
        <w:jc w:val="both"/>
        <w:rPr>
          <w:rFonts w:ascii="Tahoma" w:eastAsia="Times New Roman" w:hAnsi="Tahoma" w:cs="Tahoma"/>
          <w:lang w:eastAsia="sl-SI"/>
        </w:rPr>
      </w:pPr>
    </w:p>
    <w:p w14:paraId="2DEFD91B" w14:textId="77777777" w:rsidR="00586A57" w:rsidRPr="00AB1539" w:rsidRDefault="00586A57" w:rsidP="00586A57">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6568A178" w14:textId="77777777" w:rsidR="00586A57" w:rsidRPr="00AB1539" w:rsidRDefault="00586A57" w:rsidP="00586A57">
      <w:pPr>
        <w:keepNext/>
        <w:keepLines/>
        <w:tabs>
          <w:tab w:val="left" w:pos="4962"/>
        </w:tabs>
        <w:spacing w:after="0" w:line="240" w:lineRule="auto"/>
        <w:ind w:right="-851"/>
        <w:jc w:val="both"/>
        <w:rPr>
          <w:rFonts w:ascii="Tahoma" w:eastAsia="Times New Roman" w:hAnsi="Tahoma" w:cs="Tahoma"/>
          <w:lang w:eastAsia="sl-SI"/>
        </w:rPr>
      </w:pPr>
    </w:p>
    <w:p w14:paraId="7A076F6D" w14:textId="77777777" w:rsidR="00586A57" w:rsidRPr="00AB1539" w:rsidRDefault="00586A57" w:rsidP="00586A57">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0A4AABF3" w14:textId="77777777" w:rsidR="00586A57" w:rsidRPr="00AB1539" w:rsidRDefault="00586A57" w:rsidP="00586A57">
      <w:pPr>
        <w:keepNext/>
        <w:keepLines/>
        <w:tabs>
          <w:tab w:val="left" w:pos="4962"/>
        </w:tabs>
        <w:spacing w:after="0" w:line="240" w:lineRule="auto"/>
        <w:ind w:right="-427"/>
        <w:jc w:val="both"/>
        <w:rPr>
          <w:rFonts w:ascii="Tahoma" w:eastAsia="Times New Roman" w:hAnsi="Tahoma" w:cs="Tahoma"/>
          <w:lang w:eastAsia="sl-SI"/>
        </w:rPr>
      </w:pPr>
      <w:r>
        <w:rPr>
          <w:rFonts w:ascii="Tahoma" w:eastAsia="Times New Roman" w:hAnsi="Tahoma" w:cs="Tahoma"/>
          <w:lang w:eastAsia="sl-SI"/>
        </w:rPr>
        <w:tab/>
        <w:t>J</w:t>
      </w:r>
      <w:r w:rsidRPr="00AB1539">
        <w:rPr>
          <w:rFonts w:ascii="Tahoma" w:eastAsia="Times New Roman" w:hAnsi="Tahoma" w:cs="Tahoma"/>
          <w:lang w:eastAsia="sl-SI"/>
        </w:rPr>
        <w:t>AVNO PODJETJE ENERGETIKA LJUBLJANA d.o.o.</w:t>
      </w:r>
    </w:p>
    <w:p w14:paraId="6DB34CC9" w14:textId="77777777" w:rsidR="00586A57" w:rsidRPr="00AB1539" w:rsidRDefault="00586A57" w:rsidP="00586A57">
      <w:pPr>
        <w:keepNext/>
        <w:keepLines/>
        <w:tabs>
          <w:tab w:val="left" w:pos="5387"/>
        </w:tabs>
        <w:spacing w:after="0" w:line="240" w:lineRule="auto"/>
        <w:jc w:val="both"/>
        <w:rPr>
          <w:rFonts w:ascii="Tahoma" w:eastAsia="Times New Roman" w:hAnsi="Tahoma" w:cs="Tahoma"/>
          <w:lang w:eastAsia="sl-SI"/>
        </w:rPr>
      </w:pPr>
    </w:p>
    <w:p w14:paraId="1295AE1D" w14:textId="77777777" w:rsidR="00586A57" w:rsidRPr="00AB1539" w:rsidRDefault="00586A57" w:rsidP="00586A57">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13454204" w14:textId="77777777" w:rsidR="00586A57" w:rsidRPr="00DA5BD6" w:rsidRDefault="00586A57" w:rsidP="00586A57">
      <w:pPr>
        <w:keepNext/>
        <w:keepLines/>
        <w:tabs>
          <w:tab w:val="left" w:pos="4962"/>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63023EC3" w14:textId="77777777" w:rsidR="00586A57" w:rsidRDefault="00586A57" w:rsidP="00586A57">
      <w:pPr>
        <w:keepNext/>
        <w:keepLines/>
        <w:tabs>
          <w:tab w:val="left" w:pos="5387"/>
        </w:tabs>
        <w:spacing w:after="0" w:line="240" w:lineRule="auto"/>
        <w:jc w:val="both"/>
        <w:rPr>
          <w:rFonts w:ascii="Tahoma" w:eastAsia="Times New Roman" w:hAnsi="Tahoma" w:cs="Tahoma"/>
          <w:lang w:eastAsia="sl-SI"/>
        </w:rPr>
      </w:pPr>
    </w:p>
    <w:p w14:paraId="682E983A" w14:textId="77777777" w:rsidR="00586A57" w:rsidRPr="00AB1539" w:rsidRDefault="00586A57" w:rsidP="00586A57">
      <w:pPr>
        <w:keepNext/>
        <w:keepLines/>
        <w:tabs>
          <w:tab w:val="left" w:pos="5387"/>
        </w:tabs>
        <w:spacing w:after="0" w:line="240" w:lineRule="auto"/>
        <w:jc w:val="both"/>
        <w:rPr>
          <w:rFonts w:ascii="Tahoma" w:eastAsia="Times New Roman" w:hAnsi="Tahoma" w:cs="Tahoma"/>
          <w:lang w:eastAsia="sl-SI"/>
        </w:rPr>
      </w:pPr>
    </w:p>
    <w:p w14:paraId="5E92DDA8" w14:textId="77777777" w:rsidR="00586A57" w:rsidRDefault="00586A57" w:rsidP="00586A57">
      <w:pPr>
        <w:keepNext/>
        <w:keepLines/>
        <w:spacing w:after="0" w:line="240" w:lineRule="auto"/>
        <w:jc w:val="both"/>
        <w:rPr>
          <w:rFonts w:ascii="Tahoma" w:hAnsi="Tahoma" w:cs="Tahoma"/>
        </w:rPr>
      </w:pPr>
    </w:p>
    <w:p w14:paraId="434E6826" w14:textId="77777777" w:rsidR="00586A57" w:rsidRPr="00AB1539" w:rsidRDefault="00586A57" w:rsidP="00586A57">
      <w:pPr>
        <w:keepNext/>
        <w:keepLines/>
        <w:spacing w:after="0" w:line="240" w:lineRule="auto"/>
        <w:jc w:val="both"/>
        <w:rPr>
          <w:rFonts w:ascii="Tahoma" w:hAnsi="Tahoma" w:cs="Tahoma"/>
        </w:rPr>
      </w:pPr>
    </w:p>
    <w:p w14:paraId="31FE45C8" w14:textId="77777777" w:rsidR="00586A57" w:rsidRPr="00AB1539" w:rsidRDefault="00586A57" w:rsidP="00586A57">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02C7EA8B" w14:textId="77777777" w:rsidR="00586A57" w:rsidRPr="00D10922" w:rsidRDefault="00586A57" w:rsidP="00586A57">
      <w:pPr>
        <w:keepNext/>
        <w:keepLines/>
        <w:numPr>
          <w:ilvl w:val="0"/>
          <w:numId w:val="34"/>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4A7D84A7" w14:textId="77777777" w:rsidR="00586A57" w:rsidRPr="00D10922" w:rsidRDefault="00586A57" w:rsidP="00586A57">
      <w:pPr>
        <w:keepNext/>
        <w:keepLines/>
        <w:numPr>
          <w:ilvl w:val="0"/>
          <w:numId w:val="34"/>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6E77AA20" w14:textId="77777777" w:rsidR="00660AF4" w:rsidRPr="00BA3F91" w:rsidRDefault="00490F3A" w:rsidP="00A23DA2">
      <w:pPr>
        <w:keepNext/>
        <w:keepLines/>
        <w:spacing w:after="0" w:line="240" w:lineRule="auto"/>
        <w:jc w:val="both"/>
        <w:rPr>
          <w:rFonts w:ascii="Tahoma" w:hAnsi="Tahoma" w:cs="Tahoma"/>
        </w:rPr>
      </w:pPr>
      <w:r>
        <w:rPr>
          <w:rFonts w:ascii="Tahoma" w:eastAsia="Times New Roman" w:hAnsi="Tahoma" w:cs="Tahoma"/>
          <w:b/>
          <w:i/>
          <w:color w:val="000000"/>
          <w:u w:val="single"/>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660AF4" w:rsidRPr="00BA3F91" w14:paraId="7CA3CD8F" w14:textId="77777777" w:rsidTr="0041390B">
        <w:tc>
          <w:tcPr>
            <w:tcW w:w="9426" w:type="dxa"/>
            <w:tcBorders>
              <w:top w:val="single" w:sz="4" w:space="0" w:color="auto"/>
              <w:bottom w:val="single" w:sz="4" w:space="0" w:color="auto"/>
            </w:tcBorders>
          </w:tcPr>
          <w:p w14:paraId="7FC67C84" w14:textId="77777777" w:rsidR="00660AF4" w:rsidRPr="00BA3F91" w:rsidRDefault="00660AF4" w:rsidP="00A23DA2">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noProof/>
                <w:lang w:eastAsia="sl-SI"/>
              </w:rPr>
              <w:lastRenderedPageBreak/>
              <w:br w:type="page"/>
            </w:r>
            <w:r w:rsidRPr="00BA3F91">
              <w:rPr>
                <w:rFonts w:ascii="Tahoma" w:hAnsi="Tahoma" w:cs="Tahoma"/>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bookmarkStart w:id="26" w:name="_Toc181518632"/>
            <w:r w:rsidRPr="00BA3F91">
              <w:rPr>
                <w:rFonts w:ascii="Tahoma" w:hAnsi="Tahoma" w:cs="Tahoma"/>
                <w:bCs/>
                <w:noProof/>
              </w:rPr>
              <w:t>VZOREC MENIČNE IZJAVE ZA DOBRO IZVEDBO OBVEZNOSTI PO OKVIRNEM SPORAZUMU</w:t>
            </w:r>
            <w:bookmarkEnd w:id="26"/>
            <w:r>
              <w:rPr>
                <w:rFonts w:ascii="Tahoma" w:eastAsia="Times New Roman" w:hAnsi="Tahoma" w:cs="Tahoma"/>
                <w:lang w:eastAsia="sl-SI"/>
              </w:rPr>
              <w:t xml:space="preserve"> </w:t>
            </w:r>
            <w:r w:rsidRPr="00540439">
              <w:rPr>
                <w:rFonts w:ascii="Tahoma" w:eastAsia="Times New Roman" w:hAnsi="Tahoma" w:cs="Tahoma"/>
                <w:color w:val="FF0000"/>
                <w:lang w:eastAsia="sl-SI"/>
              </w:rPr>
              <w:t>– ni potrebno prilagati v ponudbi</w:t>
            </w:r>
          </w:p>
        </w:tc>
      </w:tr>
    </w:tbl>
    <w:p w14:paraId="3311DFA9"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Izvajalec</w:t>
      </w:r>
      <w:r w:rsidRPr="00BA3F91">
        <w:rPr>
          <w:rFonts w:ascii="Tahoma" w:eastAsia="Times New Roman" w:hAnsi="Tahoma" w:cs="Tahoma"/>
          <w:noProof/>
          <w:lang w:val="x-none" w:eastAsia="sl-SI"/>
        </w:rPr>
        <w:t>:</w:t>
      </w:r>
    </w:p>
    <w:p w14:paraId="4FBE21D9"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________________________</w:t>
      </w:r>
    </w:p>
    <w:p w14:paraId="4C25584D"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________________________</w:t>
      </w:r>
    </w:p>
    <w:p w14:paraId="4FB94CFA"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________________________</w:t>
      </w:r>
    </w:p>
    <w:p w14:paraId="12CAE5D8" w14:textId="77777777" w:rsidR="00660AF4" w:rsidRPr="00BA3F91" w:rsidRDefault="00660AF4" w:rsidP="00A23DA2">
      <w:pPr>
        <w:keepNext/>
        <w:keepLines/>
        <w:spacing w:after="0" w:line="240" w:lineRule="auto"/>
        <w:jc w:val="both"/>
        <w:rPr>
          <w:rFonts w:ascii="Tahoma" w:eastAsia="Times New Roman" w:hAnsi="Tahoma" w:cs="Tahoma"/>
          <w:b/>
          <w:noProof/>
          <w:lang w:eastAsia="sl-SI"/>
        </w:rPr>
      </w:pPr>
    </w:p>
    <w:p w14:paraId="0CE04CD7" w14:textId="77777777" w:rsidR="00660AF4" w:rsidRPr="00BA3F91" w:rsidRDefault="00660AF4" w:rsidP="00A23DA2">
      <w:pPr>
        <w:keepNext/>
        <w:keepLines/>
        <w:spacing w:after="0" w:line="240" w:lineRule="auto"/>
        <w:jc w:val="center"/>
        <w:rPr>
          <w:rFonts w:ascii="Tahoma" w:eastAsia="Times New Roman" w:hAnsi="Tahoma" w:cs="Tahoma"/>
          <w:b/>
          <w:noProof/>
          <w:lang w:eastAsia="sl-SI"/>
        </w:rPr>
      </w:pPr>
      <w:r w:rsidRPr="00BA3F91">
        <w:rPr>
          <w:rFonts w:ascii="Tahoma" w:eastAsia="Times New Roman" w:hAnsi="Tahoma" w:cs="Tahoma"/>
          <w:b/>
          <w:noProof/>
          <w:lang w:eastAsia="sl-SI"/>
        </w:rPr>
        <w:t>MENIČNA IZJAVA</w:t>
      </w:r>
    </w:p>
    <w:p w14:paraId="13F07E85" w14:textId="77777777" w:rsidR="00660AF4" w:rsidRPr="00BA3F91" w:rsidRDefault="00660AF4" w:rsidP="00A23DA2">
      <w:pPr>
        <w:keepNext/>
        <w:keepLines/>
        <w:spacing w:after="0" w:line="240" w:lineRule="auto"/>
        <w:jc w:val="center"/>
        <w:rPr>
          <w:rFonts w:ascii="Tahoma" w:eastAsia="Times New Roman" w:hAnsi="Tahoma" w:cs="Tahoma"/>
          <w:b/>
          <w:i/>
          <w:noProof/>
          <w:lang w:eastAsia="sl-SI"/>
        </w:rPr>
      </w:pPr>
      <w:r w:rsidRPr="00BA3F91">
        <w:rPr>
          <w:rFonts w:ascii="Tahoma" w:eastAsia="Times New Roman" w:hAnsi="Tahoma" w:cs="Tahoma"/>
          <w:b/>
          <w:i/>
          <w:noProof/>
          <w:lang w:eastAsia="sl-SI"/>
        </w:rPr>
        <w:t>za zavarovanje dobre izvedbe obveznosti po okvirnem sporazumu</w:t>
      </w:r>
    </w:p>
    <w:p w14:paraId="0C326074" w14:textId="77777777" w:rsidR="00660AF4" w:rsidRPr="00BA3F91" w:rsidRDefault="00660AF4" w:rsidP="00A23DA2">
      <w:pPr>
        <w:keepNext/>
        <w:keepLines/>
        <w:spacing w:after="0" w:line="240" w:lineRule="auto"/>
        <w:rPr>
          <w:rFonts w:ascii="Tahoma" w:eastAsia="Times New Roman" w:hAnsi="Tahoma" w:cs="Tahoma"/>
          <w:b/>
          <w:noProof/>
          <w:lang w:eastAsia="sl-SI"/>
        </w:rPr>
      </w:pPr>
    </w:p>
    <w:p w14:paraId="03AAF519" w14:textId="7D684CC7" w:rsidR="006F6664" w:rsidRPr="00A10A90" w:rsidRDefault="006F6664" w:rsidP="00A23DA2">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677BB5">
        <w:rPr>
          <w:rFonts w:ascii="Tahoma" w:eastAsia="Times New Roman" w:hAnsi="Tahoma" w:cs="Tahoma"/>
          <w:noProof/>
          <w:lang w:eastAsia="sl-SI"/>
        </w:rPr>
        <w:t>JPE-SAL-238/22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Pr>
          <w:rFonts w:ascii="Tahoma" w:eastAsia="Times New Roman" w:hAnsi="Tahoma" w:cs="Tahoma"/>
          <w:noProof/>
          <w:lang w:eastAsia="sl-SI"/>
        </w:rPr>
        <w:t xml:space="preserve"> (naziv in naslov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Pr>
          <w:rFonts w:ascii="Tahoma" w:eastAsia="Times New Roman" w:hAnsi="Tahoma" w:cs="Tahoma"/>
          <w:noProof/>
          <w:lang w:eastAsia="sl-SI"/>
        </w:rPr>
        <w:t xml:space="preserve"> izvesti s</w:t>
      </w:r>
      <w:r w:rsidRPr="003754A9">
        <w:rPr>
          <w:rFonts w:ascii="Tahoma" w:eastAsia="Times New Roman" w:hAnsi="Tahoma" w:cs="Tahoma"/>
          <w:noProof/>
          <w:lang w:eastAsia="sl-SI"/>
        </w:rPr>
        <w:t>ukcesivne dobave kotlovskega in nerjavnega materiala</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508960FA" w14:textId="77777777" w:rsidR="00660AF4" w:rsidRPr="00BA3F91" w:rsidRDefault="00660AF4" w:rsidP="00A23DA2">
      <w:pPr>
        <w:keepNext/>
        <w:keepLines/>
        <w:spacing w:after="0" w:line="240" w:lineRule="auto"/>
        <w:rPr>
          <w:rFonts w:ascii="Tahoma" w:eastAsia="Times New Roman" w:hAnsi="Tahoma" w:cs="Tahoma"/>
          <w:noProof/>
          <w:lang w:eastAsia="sl-SI"/>
        </w:rPr>
      </w:pPr>
    </w:p>
    <w:p w14:paraId="415A26B2" w14:textId="77777777" w:rsidR="00660AF4" w:rsidRPr="00BA3F91" w:rsidRDefault="00660AF4" w:rsidP="00A23DA2">
      <w:pPr>
        <w:keepNext/>
        <w:keepLines/>
        <w:spacing w:after="0" w:line="240" w:lineRule="auto"/>
        <w:rPr>
          <w:rFonts w:ascii="Tahoma" w:eastAsia="Times New Roman" w:hAnsi="Tahoma" w:cs="Tahoma"/>
          <w:noProof/>
          <w:lang w:eastAsia="sl-SI"/>
        </w:rPr>
      </w:pPr>
      <w:r w:rsidRPr="00BA3F91">
        <w:rPr>
          <w:rFonts w:ascii="Tahoma" w:eastAsia="Times New Roman" w:hAnsi="Tahoma" w:cs="Tahoma"/>
          <w:noProof/>
          <w:lang w:eastAsia="sl-SI"/>
        </w:rPr>
        <w:t>…………………………………………………………………………………………………………………………………………</w:t>
      </w:r>
    </w:p>
    <w:p w14:paraId="3A8B4644" w14:textId="77777777" w:rsidR="00660AF4" w:rsidRPr="00BA3F91" w:rsidRDefault="00660AF4"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(Ime in priimek)                        (Funkcija pooblaščene osebe)                  </w:t>
      </w:r>
      <w:r w:rsidRPr="00BA3F91">
        <w:rPr>
          <w:rFonts w:ascii="Tahoma" w:eastAsia="Times New Roman" w:hAnsi="Tahoma" w:cs="Tahoma"/>
          <w:lang w:eastAsia="sl-SI"/>
        </w:rPr>
        <w:tab/>
        <w:t>(Podpis)</w:t>
      </w:r>
    </w:p>
    <w:p w14:paraId="0C13831C" w14:textId="77777777" w:rsidR="00660AF4" w:rsidRPr="00BA3F91" w:rsidRDefault="00660AF4" w:rsidP="00A23DA2">
      <w:pPr>
        <w:keepNext/>
        <w:keepLines/>
        <w:spacing w:after="0" w:line="240" w:lineRule="auto"/>
        <w:rPr>
          <w:rFonts w:ascii="Tahoma" w:eastAsia="Times New Roman" w:hAnsi="Tahoma" w:cs="Tahoma"/>
          <w:noProof/>
          <w:lang w:eastAsia="sl-SI"/>
        </w:rPr>
      </w:pPr>
    </w:p>
    <w:p w14:paraId="63998BEE"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Pooblaščamo JAVNO PODJETJE ENERGETIKA L</w:t>
      </w:r>
      <w:r w:rsidRPr="00BA3F91">
        <w:rPr>
          <w:rFonts w:ascii="Tahoma" w:eastAsia="Times New Roman" w:hAnsi="Tahoma" w:cs="Tahoma"/>
          <w:bCs/>
          <w:noProof/>
          <w:lang w:eastAsia="sl-SI"/>
        </w:rPr>
        <w:t>JUBLJANA d.o.o.</w:t>
      </w:r>
      <w:r w:rsidRPr="00BA3F91">
        <w:rPr>
          <w:rFonts w:ascii="Tahoma" w:eastAsia="Times New Roman" w:hAnsi="Tahoma" w:cs="Tahoma"/>
          <w:noProof/>
          <w:lang w:eastAsia="sl-SI"/>
        </w:rPr>
        <w:t>, Verovškova ulica 62, 1000 Ljubljana, da v primeru, če mi kot izvajalec ne bomo izpolnili obveznosti iz okvirnega sporazuma v dogovorjeni kvaliteti, količini in rokih, opredeljenih v zgoraj citiranem okvirnem sporazumu, da:</w:t>
      </w:r>
    </w:p>
    <w:p w14:paraId="149A2399" w14:textId="77777777" w:rsidR="00660AF4" w:rsidRPr="00BA3F91" w:rsidRDefault="00660AF4" w:rsidP="00A23DA2">
      <w:pPr>
        <w:keepNext/>
        <w:keepLines/>
        <w:numPr>
          <w:ilvl w:val="0"/>
          <w:numId w:val="12"/>
        </w:numPr>
        <w:spacing w:after="0" w:line="240" w:lineRule="auto"/>
        <w:ind w:left="431" w:hanging="357"/>
        <w:jc w:val="both"/>
        <w:rPr>
          <w:rFonts w:ascii="Tahoma" w:eastAsia="Times New Roman" w:hAnsi="Tahoma" w:cs="Tahoma"/>
          <w:noProof/>
          <w:lang w:eastAsia="sl-SI"/>
        </w:rPr>
      </w:pPr>
      <w:r w:rsidRPr="00BA3F91">
        <w:rPr>
          <w:rFonts w:ascii="Tahoma" w:eastAsia="Times New Roman" w:hAnsi="Tahoma" w:cs="Tahoma"/>
          <w:noProof/>
          <w:lang w:eastAsia="sl-SI"/>
        </w:rPr>
        <w:t xml:space="preserve">izpolni bianko menico v višini do </w:t>
      </w:r>
      <w:r w:rsidR="006F6664">
        <w:rPr>
          <w:rFonts w:ascii="Tahoma" w:eastAsia="Times New Roman" w:hAnsi="Tahoma" w:cs="Tahoma"/>
          <w:noProof/>
          <w:lang w:eastAsia="sl-SI"/>
        </w:rPr>
        <w:t>8.000,00</w:t>
      </w:r>
      <w:r w:rsidRPr="00BA3F91">
        <w:rPr>
          <w:rFonts w:ascii="Tahoma" w:eastAsia="Times New Roman" w:hAnsi="Tahoma" w:cs="Tahoma"/>
          <w:noProof/>
          <w:lang w:eastAsia="sl-SI"/>
        </w:rPr>
        <w:t xml:space="preserve"> EUR,</w:t>
      </w:r>
    </w:p>
    <w:p w14:paraId="78545AE7" w14:textId="77777777" w:rsidR="00660AF4" w:rsidRPr="00BA3F91" w:rsidRDefault="00660AF4" w:rsidP="00A23DA2">
      <w:pPr>
        <w:keepNext/>
        <w:keepLines/>
        <w:numPr>
          <w:ilvl w:val="0"/>
          <w:numId w:val="12"/>
        </w:numPr>
        <w:spacing w:after="0" w:line="240" w:lineRule="auto"/>
        <w:ind w:left="431" w:hanging="357"/>
        <w:jc w:val="both"/>
        <w:rPr>
          <w:rFonts w:ascii="Tahoma" w:eastAsia="Times New Roman" w:hAnsi="Tahoma" w:cs="Tahoma"/>
          <w:noProof/>
          <w:lang w:eastAsia="sl-SI"/>
        </w:rPr>
      </w:pPr>
      <w:r w:rsidRPr="00BA3F91">
        <w:rPr>
          <w:rFonts w:ascii="Tahoma" w:eastAsia="Times New Roman" w:hAnsi="Tahoma" w:cs="Tahoma"/>
          <w:noProof/>
          <w:lang w:eastAsia="sl-SI"/>
        </w:rPr>
        <w:t>da izpolni vse druge sestavne dele menic, ki niso izpolnjeni,</w:t>
      </w:r>
    </w:p>
    <w:p w14:paraId="57304435" w14:textId="77777777" w:rsidR="00660AF4" w:rsidRPr="00BA3F91" w:rsidRDefault="00660AF4" w:rsidP="00A23DA2">
      <w:pPr>
        <w:keepNext/>
        <w:keepLines/>
        <w:numPr>
          <w:ilvl w:val="0"/>
          <w:numId w:val="12"/>
        </w:numPr>
        <w:spacing w:after="0" w:line="240" w:lineRule="auto"/>
        <w:ind w:left="431" w:hanging="357"/>
        <w:jc w:val="both"/>
        <w:rPr>
          <w:rFonts w:ascii="Tahoma" w:eastAsia="Times New Roman" w:hAnsi="Tahoma" w:cs="Tahoma"/>
          <w:noProof/>
          <w:lang w:eastAsia="sl-SI"/>
        </w:rPr>
      </w:pPr>
      <w:r w:rsidRPr="00BA3F91">
        <w:rPr>
          <w:rFonts w:ascii="Tahoma" w:eastAsia="Times New Roman" w:hAnsi="Tahoma" w:cs="Tahoma"/>
          <w:noProof/>
          <w:lang w:eastAsia="sl-SI"/>
        </w:rPr>
        <w:t>da po potrebi zapiše na menici tudi katerokoli menično klavzulo, ki sicer ni bistvena menična sestavina.</w:t>
      </w:r>
    </w:p>
    <w:p w14:paraId="71B57B7E"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p>
    <w:p w14:paraId="5A4F9399"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BA3F91">
        <w:rPr>
          <w:rFonts w:ascii="Tahoma" w:eastAsia="Times New Roman" w:hAnsi="Tahoma" w:cs="Tahoma"/>
          <w:bCs/>
          <w:noProof/>
          <w:lang w:eastAsia="sl-SI"/>
        </w:rPr>
        <w:t>JUBLJANA d.o.o.,</w:t>
      </w:r>
      <w:r w:rsidRPr="00BA3F91">
        <w:rPr>
          <w:rFonts w:ascii="Tahoma" w:eastAsia="Times New Roman" w:hAnsi="Tahoma" w:cs="Tahoma"/>
          <w:noProof/>
          <w:lang w:eastAsia="sl-SI"/>
        </w:rPr>
        <w:t xml:space="preserve"> Verovškova ulica 62, 1000 Ljubljana, da menico po potrebi domicilira pri katerikoli banki, pri kateri imamo odprt račun. </w:t>
      </w:r>
    </w:p>
    <w:p w14:paraId="39DE341E"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p>
    <w:p w14:paraId="1C822D14"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6F6664">
        <w:rPr>
          <w:rFonts w:ascii="Tahoma" w:eastAsia="Times New Roman" w:hAnsi="Tahoma" w:cs="Tahoma"/>
          <w:noProof/>
          <w:lang w:eastAsia="sl-SI"/>
        </w:rPr>
        <w:t>_________</w:t>
      </w:r>
      <w:r w:rsidRPr="00BA3F91">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49082B5C"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p>
    <w:p w14:paraId="5974531E"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S podpisom tega pooblastila soglašamo, da JAVNO PODJETJE ENERGETIKA L</w:t>
      </w:r>
      <w:r w:rsidRPr="00BA3F91">
        <w:rPr>
          <w:rFonts w:ascii="Tahoma" w:eastAsia="Times New Roman" w:hAnsi="Tahoma" w:cs="Tahoma"/>
          <w:bCs/>
          <w:noProof/>
          <w:lang w:eastAsia="sl-SI"/>
        </w:rPr>
        <w:t>JUBLJANA d.o.o.,</w:t>
      </w:r>
      <w:r w:rsidRPr="00BA3F91">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5EA598E9"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p>
    <w:p w14:paraId="11E81BE2" w14:textId="77777777" w:rsidR="00660AF4" w:rsidRPr="00BA3F91" w:rsidRDefault="00660AF4" w:rsidP="00A23DA2">
      <w:pPr>
        <w:keepNext/>
        <w:keepLines/>
        <w:spacing w:after="0" w:line="240" w:lineRule="auto"/>
        <w:jc w:val="both"/>
        <w:rPr>
          <w:rFonts w:ascii="Tahoma" w:eastAsia="Times New Roman" w:hAnsi="Tahoma" w:cs="Tahoma"/>
          <w:noProof/>
          <w:lang w:eastAsia="sl-SI"/>
        </w:rPr>
      </w:pPr>
      <w:r w:rsidRPr="00BA3F91">
        <w:rPr>
          <w:rFonts w:ascii="Tahoma" w:eastAsia="Times New Roman" w:hAnsi="Tahoma" w:cs="Tahoma"/>
          <w:noProof/>
          <w:lang w:eastAsia="sl-SI"/>
        </w:rPr>
        <w:t>Zavezujemo se, da tega pooblastila ne bomo preklicali.</w:t>
      </w:r>
    </w:p>
    <w:p w14:paraId="10825C89" w14:textId="77777777" w:rsidR="00660AF4" w:rsidRPr="00BA3F91" w:rsidRDefault="00660AF4" w:rsidP="00A23DA2">
      <w:pPr>
        <w:keepNext/>
        <w:keepLines/>
        <w:spacing w:after="0" w:line="240" w:lineRule="auto"/>
        <w:jc w:val="both"/>
        <w:rPr>
          <w:rFonts w:ascii="Tahoma" w:eastAsia="Times New Roman" w:hAnsi="Tahoma" w:cs="Tahoma"/>
          <w:lang w:eastAsia="sl-SI"/>
        </w:rPr>
      </w:pPr>
    </w:p>
    <w:p w14:paraId="7424A66B" w14:textId="77777777" w:rsidR="00660AF4" w:rsidRPr="00BA3F91" w:rsidRDefault="00660AF4" w:rsidP="00A23DA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Priloga: 1 bianko menica</w:t>
      </w:r>
      <w:r w:rsidRPr="00BA3F91">
        <w:rPr>
          <w:rFonts w:ascii="Tahoma" w:eastAsia="Times New Roman" w:hAnsi="Tahoma" w:cs="Tahoma"/>
          <w:lang w:eastAsia="sl-SI"/>
        </w:rPr>
        <w:tab/>
      </w:r>
      <w:r w:rsidRPr="00BA3F91">
        <w:rPr>
          <w:rFonts w:ascii="Tahoma" w:eastAsia="Times New Roman" w:hAnsi="Tahoma" w:cs="Tahoma"/>
          <w:lang w:eastAsia="sl-SI"/>
        </w:rPr>
        <w:tab/>
      </w:r>
      <w:r w:rsidRPr="00BA3F91">
        <w:rPr>
          <w:rFonts w:ascii="Tahoma" w:eastAsia="Times New Roman" w:hAnsi="Tahoma" w:cs="Tahoma"/>
          <w:lang w:eastAsia="sl-SI"/>
        </w:rPr>
        <w:tab/>
      </w:r>
      <w:r w:rsidRPr="00BA3F91">
        <w:rPr>
          <w:rFonts w:ascii="Tahoma" w:eastAsia="Times New Roman" w:hAnsi="Tahoma" w:cs="Tahoma"/>
          <w:lang w:eastAsia="sl-SI"/>
        </w:rPr>
        <w:tab/>
      </w:r>
      <w:r w:rsidRPr="00BA3F91">
        <w:rPr>
          <w:rFonts w:ascii="Tahoma" w:eastAsia="Times New Roman" w:hAnsi="Tahoma" w:cs="Tahoma"/>
          <w:lang w:eastAsia="sl-SI"/>
        </w:rPr>
        <w:tab/>
      </w:r>
      <w:r w:rsidRPr="00BA3F91">
        <w:rPr>
          <w:rFonts w:ascii="Tahoma" w:eastAsia="Times New Roman" w:hAnsi="Tahoma" w:cs="Tahoma"/>
          <w:lang w:eastAsia="sl-SI"/>
        </w:rPr>
        <w:tab/>
      </w:r>
    </w:p>
    <w:p w14:paraId="3D114EFB" w14:textId="77777777" w:rsidR="00660AF4" w:rsidRPr="00BA3F91" w:rsidRDefault="00660AF4" w:rsidP="00A23DA2">
      <w:pPr>
        <w:keepNext/>
        <w:keepLines/>
        <w:spacing w:after="0" w:line="240" w:lineRule="auto"/>
        <w:rPr>
          <w:rFonts w:ascii="Tahoma" w:eastAsia="Times New Roman" w:hAnsi="Tahoma" w:cs="Tahoma"/>
          <w:noProof/>
          <w:lang w:eastAsia="sl-SI"/>
        </w:rPr>
      </w:pPr>
    </w:p>
    <w:p w14:paraId="5C0FD39D" w14:textId="77777777" w:rsidR="00660AF4" w:rsidRPr="00BA3F91" w:rsidRDefault="00660AF4" w:rsidP="00A23DA2">
      <w:pPr>
        <w:keepNext/>
        <w:keepLines/>
        <w:spacing w:after="0" w:line="240" w:lineRule="auto"/>
        <w:rPr>
          <w:rFonts w:ascii="Tahoma" w:eastAsia="Times New Roman" w:hAnsi="Tahoma" w:cs="Tahoma"/>
          <w:b/>
          <w:i/>
          <w:color w:val="000000"/>
          <w:u w:val="single"/>
          <w:lang w:eastAsia="sl-SI"/>
        </w:rPr>
      </w:pPr>
      <w:r w:rsidRPr="00BA3F91">
        <w:rPr>
          <w:rFonts w:ascii="Tahoma" w:eastAsia="Times New Roman" w:hAnsi="Tahoma" w:cs="Tahoma"/>
          <w:noProof/>
          <w:lang w:eastAsia="sl-SI"/>
        </w:rPr>
        <w:t>Kraj, datum</w:t>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lang w:eastAsia="sl-SI"/>
        </w:rPr>
        <w:tab/>
        <w:t>Žig</w:t>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lang w:eastAsia="sl-SI"/>
        </w:rPr>
        <w:tab/>
      </w:r>
      <w:r w:rsidRPr="00BA3F91">
        <w:rPr>
          <w:rFonts w:ascii="Tahoma" w:eastAsia="Times New Roman" w:hAnsi="Tahoma" w:cs="Tahoma"/>
          <w:noProof/>
          <w:u w:val="single"/>
          <w:lang w:eastAsia="sl-SI"/>
        </w:rPr>
        <w:t xml:space="preserve">Izdajatelj menice: </w:t>
      </w:r>
    </w:p>
    <w:p w14:paraId="66362578" w14:textId="77777777" w:rsidR="00751EED" w:rsidRDefault="00751EED" w:rsidP="00A23DA2">
      <w:pPr>
        <w:keepNext/>
        <w:keepLines/>
        <w:spacing w:after="0" w:line="240" w:lineRule="auto"/>
        <w:jc w:val="both"/>
        <w:rPr>
          <w:rFonts w:ascii="Tahoma" w:eastAsia="Times New Roman" w:hAnsi="Tahoma" w:cs="Tahoma"/>
          <w:b/>
          <w:i/>
          <w:color w:val="000000"/>
          <w:u w:val="single"/>
          <w:lang w:eastAsia="sl-SI"/>
        </w:rPr>
      </w:pPr>
    </w:p>
    <w:p w14:paraId="46485AF7" w14:textId="77777777" w:rsidR="00751EED" w:rsidRDefault="00751EED" w:rsidP="00A23DA2">
      <w:pPr>
        <w:keepNext/>
        <w:keepLines/>
        <w:spacing w:after="0" w:line="240" w:lineRule="auto"/>
        <w:jc w:val="both"/>
        <w:rPr>
          <w:rFonts w:ascii="Tahoma" w:eastAsia="Times New Roman" w:hAnsi="Tahoma" w:cs="Tahoma"/>
          <w:b/>
          <w:i/>
          <w:color w:val="000000"/>
          <w:u w:val="single"/>
          <w:lang w:eastAsia="sl-SI"/>
        </w:rPr>
      </w:pPr>
    </w:p>
    <w:sectPr w:rsidR="00751EED" w:rsidSect="00677BB5">
      <w:headerReference w:type="default" r:id="rId21"/>
      <w:footerReference w:type="default" r:id="rId22"/>
      <w:headerReference w:type="first" r:id="rId23"/>
      <w:footerReference w:type="first" r:id="rId24"/>
      <w:type w:val="continuous"/>
      <w:pgSz w:w="11906" w:h="16838" w:code="9"/>
      <w:pgMar w:top="1134" w:right="1134" w:bottom="1134" w:left="1418" w:header="39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DFD0B" w14:textId="77777777" w:rsidR="00664D90" w:rsidRDefault="00664D90">
      <w:pPr>
        <w:spacing w:after="0" w:line="240" w:lineRule="auto"/>
      </w:pPr>
      <w:r>
        <w:separator/>
      </w:r>
    </w:p>
  </w:endnote>
  <w:endnote w:type="continuationSeparator" w:id="0">
    <w:p w14:paraId="336711F4" w14:textId="77777777" w:rsidR="00664D90" w:rsidRDefault="0066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4915" w14:textId="7AA7923A" w:rsidR="00664D90" w:rsidRPr="00941BDE" w:rsidRDefault="00664D90">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FD5070">
      <w:rPr>
        <w:rFonts w:ascii="Tahoma" w:hAnsi="Tahoma" w:cs="Tahoma"/>
        <w:bCs/>
        <w:noProof/>
        <w:sz w:val="18"/>
      </w:rPr>
      <w:t>51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FD5070">
      <w:rPr>
        <w:rFonts w:ascii="Tahoma" w:hAnsi="Tahoma" w:cs="Tahoma"/>
        <w:bCs/>
        <w:noProof/>
        <w:sz w:val="18"/>
      </w:rPr>
      <w:t>51</w:t>
    </w:r>
    <w:r w:rsidRPr="00941BDE">
      <w:rPr>
        <w:rFonts w:ascii="Tahoma" w:hAnsi="Tahoma" w:cs="Tahoma"/>
        <w:bCs/>
        <w:sz w:val="18"/>
        <w:szCs w:val="24"/>
      </w:rPr>
      <w:fldChar w:fldCharType="end"/>
    </w:r>
  </w:p>
  <w:p w14:paraId="1F4D56FD" w14:textId="77777777" w:rsidR="00664D90" w:rsidRPr="007653AE" w:rsidRDefault="00664D90"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4639" w14:textId="70396AC2" w:rsidR="00664D90" w:rsidRDefault="00664D90" w:rsidP="00677BB5">
    <w:pPr>
      <w:pStyle w:val="Noga"/>
      <w:tabs>
        <w:tab w:val="clear" w:pos="9072"/>
      </w:tabs>
      <w:jc w:val="right"/>
      <w:rPr>
        <w:sz w:val="16"/>
        <w:szCs w:val="16"/>
      </w:rPr>
    </w:pPr>
    <w:r>
      <w:rPr>
        <w:sz w:val="16"/>
        <w:szCs w:val="16"/>
      </w:rPr>
      <w:tab/>
    </w:r>
    <w:r>
      <w:rPr>
        <w:sz w:val="16"/>
        <w:szCs w:val="16"/>
      </w:rPr>
      <w:tab/>
    </w:r>
    <w:r w:rsidRPr="005332C6">
      <w:rPr>
        <w:noProof/>
        <w:sz w:val="16"/>
        <w:szCs w:val="16"/>
        <w:lang w:val="sl-SI" w:eastAsia="sl-SI"/>
      </w:rPr>
      <w:drawing>
        <wp:inline distT="0" distB="0" distL="0" distR="0" wp14:anchorId="1859AE35" wp14:editId="437CF541">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65C1992C" w14:textId="77777777" w:rsidR="00664D90" w:rsidRPr="00CD2C73" w:rsidRDefault="00664D90" w:rsidP="00677BB5">
    <w:pPr>
      <w:pStyle w:val="Noga"/>
      <w:tabs>
        <w:tab w:val="clear"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FB6D" w14:textId="77777777" w:rsidR="00664D90" w:rsidRDefault="00664D90">
      <w:pPr>
        <w:spacing w:after="0" w:line="240" w:lineRule="auto"/>
      </w:pPr>
      <w:r>
        <w:separator/>
      </w:r>
    </w:p>
  </w:footnote>
  <w:footnote w:type="continuationSeparator" w:id="0">
    <w:p w14:paraId="09FFA348" w14:textId="77777777" w:rsidR="00664D90" w:rsidRDefault="00664D90">
      <w:pPr>
        <w:spacing w:after="0" w:line="240" w:lineRule="auto"/>
      </w:pPr>
      <w:r>
        <w:continuationSeparator/>
      </w:r>
    </w:p>
  </w:footnote>
  <w:footnote w:id="1">
    <w:p w14:paraId="32C96D87" w14:textId="77777777" w:rsidR="00664D90" w:rsidRPr="009779A4" w:rsidRDefault="00664D90" w:rsidP="001C730C">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1B5A" w14:textId="038AD198" w:rsidR="00664D90" w:rsidRDefault="00664D90" w:rsidP="00DC663E">
    <w:pPr>
      <w:pStyle w:val="Glava"/>
      <w:jc w:val="center"/>
    </w:pPr>
    <w:r>
      <w:rPr>
        <w:noProof/>
        <w:lang w:val="sl-SI" w:eastAsia="sl-SI"/>
      </w:rPr>
      <w:drawing>
        <wp:inline distT="0" distB="0" distL="0" distR="0" wp14:anchorId="3AD09198" wp14:editId="6E6E5A91">
          <wp:extent cx="825500" cy="615950"/>
          <wp:effectExtent l="0" t="0" r="0" b="0"/>
          <wp:docPr id="1"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p w14:paraId="7F9772DB" w14:textId="77777777" w:rsidR="00664D90" w:rsidRDefault="00664D90" w:rsidP="00DC663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D3CC" w14:textId="77777777" w:rsidR="00664D90" w:rsidRDefault="00664D90" w:rsidP="00677BB5">
    <w:pPr>
      <w:pStyle w:val="Glava"/>
      <w:keepLines/>
      <w:widowControl w:val="0"/>
      <w:tabs>
        <w:tab w:val="clear" w:pos="4536"/>
        <w:tab w:val="center" w:pos="8080"/>
      </w:tabs>
      <w:ind w:right="-1134"/>
    </w:pPr>
    <w:r>
      <w:tab/>
    </w:r>
    <w:r>
      <w:rPr>
        <w:noProof/>
        <w:lang w:val="sl-SI" w:eastAsia="sl-SI"/>
      </w:rPr>
      <w:drawing>
        <wp:inline distT="0" distB="0" distL="0" distR="0" wp14:anchorId="4D75F36A" wp14:editId="41081029">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2BBE612" w14:textId="77777777" w:rsidR="00664D90" w:rsidRPr="001214A7" w:rsidRDefault="00664D90" w:rsidP="00677BB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3296D16"/>
    <w:multiLevelType w:val="hybridMultilevel"/>
    <w:tmpl w:val="848C89F6"/>
    <w:lvl w:ilvl="0" w:tplc="FFFFFFFF">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EE615A"/>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B81B92"/>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8D027A1"/>
    <w:multiLevelType w:val="hybridMultilevel"/>
    <w:tmpl w:val="1226BD54"/>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0DD0603"/>
    <w:multiLevelType w:val="hybridMultilevel"/>
    <w:tmpl w:val="A84CF41E"/>
    <w:lvl w:ilvl="0" w:tplc="1360C6C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1D657C3"/>
    <w:multiLevelType w:val="hybridMultilevel"/>
    <w:tmpl w:val="23C6A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6DB5150"/>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2"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33091759"/>
    <w:multiLevelType w:val="hybridMultilevel"/>
    <w:tmpl w:val="F29609E6"/>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4"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9" w15:restartNumberingAfterBreak="0">
    <w:nsid w:val="3EAB7710"/>
    <w:multiLevelType w:val="hybridMultilevel"/>
    <w:tmpl w:val="F00C9816"/>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072B18"/>
    <w:multiLevelType w:val="hybridMultilevel"/>
    <w:tmpl w:val="0B306D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D890E69"/>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62F5D64"/>
    <w:multiLevelType w:val="hybridMultilevel"/>
    <w:tmpl w:val="3CE22F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5"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9" w15:restartNumberingAfterBreak="0">
    <w:nsid w:val="7F5A7FE8"/>
    <w:multiLevelType w:val="hybridMultilevel"/>
    <w:tmpl w:val="98187D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41"/>
  </w:num>
  <w:num w:numId="4">
    <w:abstractNumId w:val="34"/>
  </w:num>
  <w:num w:numId="5">
    <w:abstractNumId w:val="13"/>
  </w:num>
  <w:num w:numId="6">
    <w:abstractNumId w:val="38"/>
  </w:num>
  <w:num w:numId="7">
    <w:abstractNumId w:val="40"/>
  </w:num>
  <w:num w:numId="8">
    <w:abstractNumId w:val="52"/>
  </w:num>
  <w:num w:numId="9">
    <w:abstractNumId w:val="28"/>
  </w:num>
  <w:num w:numId="10">
    <w:abstractNumId w:val="26"/>
  </w:num>
  <w:num w:numId="11">
    <w:abstractNumId w:val="37"/>
  </w:num>
  <w:num w:numId="12">
    <w:abstractNumId w:val="54"/>
  </w:num>
  <w:num w:numId="13">
    <w:abstractNumId w:val="31"/>
  </w:num>
  <w:num w:numId="14">
    <w:abstractNumId w:val="15"/>
  </w:num>
  <w:num w:numId="15">
    <w:abstractNumId w:val="49"/>
  </w:num>
  <w:num w:numId="16">
    <w:abstractNumId w:val="36"/>
  </w:num>
  <w:num w:numId="17">
    <w:abstractNumId w:val="35"/>
  </w:num>
  <w:num w:numId="18">
    <w:abstractNumId w:val="46"/>
  </w:num>
  <w:num w:numId="19">
    <w:abstractNumId w:val="11"/>
  </w:num>
  <w:num w:numId="20">
    <w:abstractNumId w:val="56"/>
  </w:num>
  <w:num w:numId="21">
    <w:abstractNumId w:val="29"/>
  </w:num>
  <w:num w:numId="22">
    <w:abstractNumId w:val="30"/>
  </w:num>
  <w:num w:numId="23">
    <w:abstractNumId w:val="16"/>
  </w:num>
  <w:num w:numId="24">
    <w:abstractNumId w:val="14"/>
  </w:num>
  <w:num w:numId="25">
    <w:abstractNumId w:val="5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5"/>
  </w:num>
  <w:num w:numId="29">
    <w:abstractNumId w:val="44"/>
  </w:num>
  <w:num w:numId="30">
    <w:abstractNumId w:val="27"/>
  </w:num>
  <w:num w:numId="31">
    <w:abstractNumId w:val="48"/>
  </w:num>
  <w:num w:numId="32">
    <w:abstractNumId w:val="19"/>
  </w:num>
  <w:num w:numId="33">
    <w:abstractNumId w:val="18"/>
  </w:num>
  <w:num w:numId="34">
    <w:abstractNumId w:val="55"/>
  </w:num>
  <w:num w:numId="35">
    <w:abstractNumId w:val="58"/>
  </w:num>
  <w:num w:numId="36">
    <w:abstractNumId w:val="43"/>
  </w:num>
  <w:num w:numId="37">
    <w:abstractNumId w:val="23"/>
  </w:num>
  <w:num w:numId="38">
    <w:abstractNumId w:val="51"/>
  </w:num>
  <w:num w:numId="39">
    <w:abstractNumId w:val="20"/>
  </w:num>
  <w:num w:numId="40">
    <w:abstractNumId w:val="32"/>
  </w:num>
  <w:num w:numId="41">
    <w:abstractNumId w:val="59"/>
  </w:num>
  <w:num w:numId="42">
    <w:abstractNumId w:val="42"/>
  </w:num>
  <w:num w:numId="43">
    <w:abstractNumId w:val="33"/>
  </w:num>
  <w:num w:numId="44">
    <w:abstractNumId w:val="25"/>
  </w:num>
  <w:num w:numId="45">
    <w:abstractNumId w:val="57"/>
  </w:num>
  <w:num w:numId="46">
    <w:abstractNumId w:val="39"/>
  </w:num>
  <w:num w:numId="47">
    <w:abstractNumId w:val="50"/>
  </w:num>
  <w:num w:numId="48">
    <w:abstractNumId w:val="21"/>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GrammaticalErrors/>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ACA"/>
    <w:rsid w:val="00011BD4"/>
    <w:rsid w:val="00012E85"/>
    <w:rsid w:val="00012F35"/>
    <w:rsid w:val="00015C6B"/>
    <w:rsid w:val="000169FB"/>
    <w:rsid w:val="0002202D"/>
    <w:rsid w:val="000255B9"/>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61B"/>
    <w:rsid w:val="000468C5"/>
    <w:rsid w:val="00047BF9"/>
    <w:rsid w:val="00051427"/>
    <w:rsid w:val="000519CC"/>
    <w:rsid w:val="000538C1"/>
    <w:rsid w:val="00053F8D"/>
    <w:rsid w:val="00054D7C"/>
    <w:rsid w:val="00054F82"/>
    <w:rsid w:val="00055081"/>
    <w:rsid w:val="00055B60"/>
    <w:rsid w:val="00056D49"/>
    <w:rsid w:val="0005772E"/>
    <w:rsid w:val="000606EE"/>
    <w:rsid w:val="00060758"/>
    <w:rsid w:val="00061DD8"/>
    <w:rsid w:val="00061F2A"/>
    <w:rsid w:val="000624A3"/>
    <w:rsid w:val="000626B6"/>
    <w:rsid w:val="00062BF6"/>
    <w:rsid w:val="00062C40"/>
    <w:rsid w:val="00065D29"/>
    <w:rsid w:val="00066028"/>
    <w:rsid w:val="0007092D"/>
    <w:rsid w:val="000715FC"/>
    <w:rsid w:val="00071D9C"/>
    <w:rsid w:val="00071EF8"/>
    <w:rsid w:val="0007215D"/>
    <w:rsid w:val="0007414C"/>
    <w:rsid w:val="00076B16"/>
    <w:rsid w:val="00080C37"/>
    <w:rsid w:val="00080F4D"/>
    <w:rsid w:val="000818D9"/>
    <w:rsid w:val="000822D9"/>
    <w:rsid w:val="000830F4"/>
    <w:rsid w:val="00084241"/>
    <w:rsid w:val="00084521"/>
    <w:rsid w:val="00084CD8"/>
    <w:rsid w:val="00085081"/>
    <w:rsid w:val="0008530F"/>
    <w:rsid w:val="00085D7F"/>
    <w:rsid w:val="0008666F"/>
    <w:rsid w:val="00090D8E"/>
    <w:rsid w:val="00091C33"/>
    <w:rsid w:val="00092CB4"/>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4A9"/>
    <w:rsid w:val="000C207C"/>
    <w:rsid w:val="000C24E5"/>
    <w:rsid w:val="000C259A"/>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59D"/>
    <w:rsid w:val="000E2A8B"/>
    <w:rsid w:val="000E5EA8"/>
    <w:rsid w:val="000E6C64"/>
    <w:rsid w:val="000E7268"/>
    <w:rsid w:val="000F033C"/>
    <w:rsid w:val="000F073D"/>
    <w:rsid w:val="000F18E4"/>
    <w:rsid w:val="000F2107"/>
    <w:rsid w:val="000F28D9"/>
    <w:rsid w:val="000F30CC"/>
    <w:rsid w:val="000F31E4"/>
    <w:rsid w:val="000F4259"/>
    <w:rsid w:val="000F5089"/>
    <w:rsid w:val="000F558A"/>
    <w:rsid w:val="000F7D5F"/>
    <w:rsid w:val="00100613"/>
    <w:rsid w:val="00100B17"/>
    <w:rsid w:val="00100E5F"/>
    <w:rsid w:val="00102490"/>
    <w:rsid w:val="001034CD"/>
    <w:rsid w:val="00105549"/>
    <w:rsid w:val="001064C6"/>
    <w:rsid w:val="00107032"/>
    <w:rsid w:val="00107928"/>
    <w:rsid w:val="00110988"/>
    <w:rsid w:val="00112ADF"/>
    <w:rsid w:val="00113D40"/>
    <w:rsid w:val="00115CF7"/>
    <w:rsid w:val="0011653E"/>
    <w:rsid w:val="001167F5"/>
    <w:rsid w:val="00116886"/>
    <w:rsid w:val="00117CFA"/>
    <w:rsid w:val="00117CFC"/>
    <w:rsid w:val="00117E44"/>
    <w:rsid w:val="001202BE"/>
    <w:rsid w:val="00120ADE"/>
    <w:rsid w:val="00120CE6"/>
    <w:rsid w:val="00121561"/>
    <w:rsid w:val="00122843"/>
    <w:rsid w:val="00123166"/>
    <w:rsid w:val="00123198"/>
    <w:rsid w:val="0012360C"/>
    <w:rsid w:val="00123FD9"/>
    <w:rsid w:val="00124440"/>
    <w:rsid w:val="00125009"/>
    <w:rsid w:val="0012566C"/>
    <w:rsid w:val="00126B23"/>
    <w:rsid w:val="0012778F"/>
    <w:rsid w:val="00131438"/>
    <w:rsid w:val="00132836"/>
    <w:rsid w:val="001328C2"/>
    <w:rsid w:val="00132C7A"/>
    <w:rsid w:val="00132CC8"/>
    <w:rsid w:val="001336F0"/>
    <w:rsid w:val="00134C47"/>
    <w:rsid w:val="001353F6"/>
    <w:rsid w:val="00135691"/>
    <w:rsid w:val="001361EB"/>
    <w:rsid w:val="0014031A"/>
    <w:rsid w:val="00140742"/>
    <w:rsid w:val="00141133"/>
    <w:rsid w:val="001433AE"/>
    <w:rsid w:val="0014382B"/>
    <w:rsid w:val="00145549"/>
    <w:rsid w:val="00145606"/>
    <w:rsid w:val="00145BF9"/>
    <w:rsid w:val="00145E54"/>
    <w:rsid w:val="0014701C"/>
    <w:rsid w:val="0015023B"/>
    <w:rsid w:val="00151406"/>
    <w:rsid w:val="00151BED"/>
    <w:rsid w:val="00151F1C"/>
    <w:rsid w:val="00152A23"/>
    <w:rsid w:val="00153814"/>
    <w:rsid w:val="00154139"/>
    <w:rsid w:val="0015480E"/>
    <w:rsid w:val="00154F76"/>
    <w:rsid w:val="001553E9"/>
    <w:rsid w:val="001560F8"/>
    <w:rsid w:val="00157F81"/>
    <w:rsid w:val="00160E92"/>
    <w:rsid w:val="001612CB"/>
    <w:rsid w:val="001615DF"/>
    <w:rsid w:val="0016162E"/>
    <w:rsid w:val="001627A2"/>
    <w:rsid w:val="00162A81"/>
    <w:rsid w:val="00162AB6"/>
    <w:rsid w:val="00162F83"/>
    <w:rsid w:val="001638EF"/>
    <w:rsid w:val="001638F7"/>
    <w:rsid w:val="001707CA"/>
    <w:rsid w:val="001725E9"/>
    <w:rsid w:val="00177539"/>
    <w:rsid w:val="0018044D"/>
    <w:rsid w:val="001821B2"/>
    <w:rsid w:val="00182A53"/>
    <w:rsid w:val="001843A8"/>
    <w:rsid w:val="00184ADA"/>
    <w:rsid w:val="001855CA"/>
    <w:rsid w:val="00185EAC"/>
    <w:rsid w:val="001876DE"/>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65D1"/>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30C"/>
    <w:rsid w:val="001C7D46"/>
    <w:rsid w:val="001D10A0"/>
    <w:rsid w:val="001D1324"/>
    <w:rsid w:val="001D4BD1"/>
    <w:rsid w:val="001D5A74"/>
    <w:rsid w:val="001D5C78"/>
    <w:rsid w:val="001D6804"/>
    <w:rsid w:val="001D694A"/>
    <w:rsid w:val="001D74D2"/>
    <w:rsid w:val="001E09CD"/>
    <w:rsid w:val="001E1D59"/>
    <w:rsid w:val="001E2CF5"/>
    <w:rsid w:val="001E3193"/>
    <w:rsid w:val="001E3812"/>
    <w:rsid w:val="001E4938"/>
    <w:rsid w:val="001E514A"/>
    <w:rsid w:val="001E51BC"/>
    <w:rsid w:val="001E6D4A"/>
    <w:rsid w:val="001E73D7"/>
    <w:rsid w:val="001E786E"/>
    <w:rsid w:val="001E7F1A"/>
    <w:rsid w:val="001F02AC"/>
    <w:rsid w:val="001F1194"/>
    <w:rsid w:val="001F3979"/>
    <w:rsid w:val="001F4CE9"/>
    <w:rsid w:val="001F6769"/>
    <w:rsid w:val="001F7513"/>
    <w:rsid w:val="002012D2"/>
    <w:rsid w:val="00201739"/>
    <w:rsid w:val="00202D64"/>
    <w:rsid w:val="00203514"/>
    <w:rsid w:val="00206DC3"/>
    <w:rsid w:val="00207648"/>
    <w:rsid w:val="00210654"/>
    <w:rsid w:val="00211E8C"/>
    <w:rsid w:val="002121A4"/>
    <w:rsid w:val="00212B1F"/>
    <w:rsid w:val="00214996"/>
    <w:rsid w:val="002168C0"/>
    <w:rsid w:val="0021762D"/>
    <w:rsid w:val="00217C54"/>
    <w:rsid w:val="0022090D"/>
    <w:rsid w:val="00220BA6"/>
    <w:rsid w:val="00222423"/>
    <w:rsid w:val="002249A8"/>
    <w:rsid w:val="00225D9A"/>
    <w:rsid w:val="002260A8"/>
    <w:rsid w:val="002266A9"/>
    <w:rsid w:val="00226866"/>
    <w:rsid w:val="00226E64"/>
    <w:rsid w:val="002273F6"/>
    <w:rsid w:val="0022771D"/>
    <w:rsid w:val="002305DF"/>
    <w:rsid w:val="00231600"/>
    <w:rsid w:val="002318A9"/>
    <w:rsid w:val="00232973"/>
    <w:rsid w:val="00232B5A"/>
    <w:rsid w:val="002349E0"/>
    <w:rsid w:val="00235B0D"/>
    <w:rsid w:val="002374A9"/>
    <w:rsid w:val="00237697"/>
    <w:rsid w:val="002377D5"/>
    <w:rsid w:val="00240139"/>
    <w:rsid w:val="00240A70"/>
    <w:rsid w:val="00242355"/>
    <w:rsid w:val="002425CE"/>
    <w:rsid w:val="002450E4"/>
    <w:rsid w:val="002453F6"/>
    <w:rsid w:val="002464F9"/>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639"/>
    <w:rsid w:val="002731C9"/>
    <w:rsid w:val="0027498D"/>
    <w:rsid w:val="002752D1"/>
    <w:rsid w:val="00280269"/>
    <w:rsid w:val="00280613"/>
    <w:rsid w:val="00280FAA"/>
    <w:rsid w:val="00281F26"/>
    <w:rsid w:val="002825E1"/>
    <w:rsid w:val="0028268A"/>
    <w:rsid w:val="00282B0E"/>
    <w:rsid w:val="00282DD3"/>
    <w:rsid w:val="00283911"/>
    <w:rsid w:val="00283C25"/>
    <w:rsid w:val="00284A22"/>
    <w:rsid w:val="002853F7"/>
    <w:rsid w:val="00286013"/>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27C"/>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3B5D"/>
    <w:rsid w:val="002C53EB"/>
    <w:rsid w:val="002C68AD"/>
    <w:rsid w:val="002D1531"/>
    <w:rsid w:val="002D3595"/>
    <w:rsid w:val="002D35EF"/>
    <w:rsid w:val="002D49BB"/>
    <w:rsid w:val="002D4C7D"/>
    <w:rsid w:val="002D523D"/>
    <w:rsid w:val="002D5454"/>
    <w:rsid w:val="002D55EE"/>
    <w:rsid w:val="002D5A7A"/>
    <w:rsid w:val="002D5AE6"/>
    <w:rsid w:val="002D5BD2"/>
    <w:rsid w:val="002E00E6"/>
    <w:rsid w:val="002E01E8"/>
    <w:rsid w:val="002E0DB8"/>
    <w:rsid w:val="002E2540"/>
    <w:rsid w:val="002E2818"/>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4CF"/>
    <w:rsid w:val="00311BFE"/>
    <w:rsid w:val="00313003"/>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283F"/>
    <w:rsid w:val="00333E85"/>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730"/>
    <w:rsid w:val="00355ED2"/>
    <w:rsid w:val="00356223"/>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324"/>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264E"/>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4B56"/>
    <w:rsid w:val="003E5E3E"/>
    <w:rsid w:val="003E721D"/>
    <w:rsid w:val="003F06E2"/>
    <w:rsid w:val="003F141A"/>
    <w:rsid w:val="003F288C"/>
    <w:rsid w:val="003F4073"/>
    <w:rsid w:val="003F422D"/>
    <w:rsid w:val="003F5220"/>
    <w:rsid w:val="003F5CEF"/>
    <w:rsid w:val="003F71A7"/>
    <w:rsid w:val="003F7A00"/>
    <w:rsid w:val="004005D3"/>
    <w:rsid w:val="0040171F"/>
    <w:rsid w:val="004026A1"/>
    <w:rsid w:val="00402AB3"/>
    <w:rsid w:val="00404169"/>
    <w:rsid w:val="00404DFA"/>
    <w:rsid w:val="00407463"/>
    <w:rsid w:val="00407A5C"/>
    <w:rsid w:val="004101BD"/>
    <w:rsid w:val="00411B7A"/>
    <w:rsid w:val="00412840"/>
    <w:rsid w:val="00413128"/>
    <w:rsid w:val="0041390B"/>
    <w:rsid w:val="00415011"/>
    <w:rsid w:val="00415186"/>
    <w:rsid w:val="0042066D"/>
    <w:rsid w:val="00420861"/>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3D1C"/>
    <w:rsid w:val="0043524D"/>
    <w:rsid w:val="00435E7F"/>
    <w:rsid w:val="00436AC4"/>
    <w:rsid w:val="004371B7"/>
    <w:rsid w:val="004431F6"/>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BC3"/>
    <w:rsid w:val="004672EB"/>
    <w:rsid w:val="00471914"/>
    <w:rsid w:val="00471F47"/>
    <w:rsid w:val="004730D1"/>
    <w:rsid w:val="00474848"/>
    <w:rsid w:val="0047582D"/>
    <w:rsid w:val="0047590B"/>
    <w:rsid w:val="004807DE"/>
    <w:rsid w:val="00480F92"/>
    <w:rsid w:val="004813FD"/>
    <w:rsid w:val="00483378"/>
    <w:rsid w:val="00483C9E"/>
    <w:rsid w:val="0048449E"/>
    <w:rsid w:val="00484E83"/>
    <w:rsid w:val="0048508D"/>
    <w:rsid w:val="00485202"/>
    <w:rsid w:val="004865EE"/>
    <w:rsid w:val="004871F7"/>
    <w:rsid w:val="0048726E"/>
    <w:rsid w:val="004872A4"/>
    <w:rsid w:val="00490F3A"/>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519"/>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6372"/>
    <w:rsid w:val="004E0E1B"/>
    <w:rsid w:val="004E0EB4"/>
    <w:rsid w:val="004E1333"/>
    <w:rsid w:val="004E177E"/>
    <w:rsid w:val="004E1832"/>
    <w:rsid w:val="004E2904"/>
    <w:rsid w:val="004E4299"/>
    <w:rsid w:val="004E47CD"/>
    <w:rsid w:val="004E4B83"/>
    <w:rsid w:val="004E54F0"/>
    <w:rsid w:val="004E6323"/>
    <w:rsid w:val="004E66AB"/>
    <w:rsid w:val="004F094A"/>
    <w:rsid w:val="00500363"/>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428"/>
    <w:rsid w:val="00530956"/>
    <w:rsid w:val="00530B17"/>
    <w:rsid w:val="00530EAC"/>
    <w:rsid w:val="00532095"/>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456B"/>
    <w:rsid w:val="00566E3D"/>
    <w:rsid w:val="00566E61"/>
    <w:rsid w:val="005671CC"/>
    <w:rsid w:val="00570326"/>
    <w:rsid w:val="005704AA"/>
    <w:rsid w:val="00570A4F"/>
    <w:rsid w:val="00571881"/>
    <w:rsid w:val="00571D70"/>
    <w:rsid w:val="00571F0F"/>
    <w:rsid w:val="005723C9"/>
    <w:rsid w:val="00572C0D"/>
    <w:rsid w:val="00576133"/>
    <w:rsid w:val="005774C9"/>
    <w:rsid w:val="005774F3"/>
    <w:rsid w:val="00582E32"/>
    <w:rsid w:val="00582EEB"/>
    <w:rsid w:val="005834F6"/>
    <w:rsid w:val="005845D4"/>
    <w:rsid w:val="00585B5C"/>
    <w:rsid w:val="00586868"/>
    <w:rsid w:val="00586A57"/>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575B"/>
    <w:rsid w:val="005A6F09"/>
    <w:rsid w:val="005A708A"/>
    <w:rsid w:val="005A7B27"/>
    <w:rsid w:val="005A7DEB"/>
    <w:rsid w:val="005B0D95"/>
    <w:rsid w:val="005B13CD"/>
    <w:rsid w:val="005B1C56"/>
    <w:rsid w:val="005B1C87"/>
    <w:rsid w:val="005B32CE"/>
    <w:rsid w:val="005B4CA9"/>
    <w:rsid w:val="005B5D55"/>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075B"/>
    <w:rsid w:val="005D1438"/>
    <w:rsid w:val="005D3CFF"/>
    <w:rsid w:val="005D49D5"/>
    <w:rsid w:val="005D4B42"/>
    <w:rsid w:val="005D55B0"/>
    <w:rsid w:val="005D5703"/>
    <w:rsid w:val="005E0197"/>
    <w:rsid w:val="005E0F46"/>
    <w:rsid w:val="005E186B"/>
    <w:rsid w:val="005E2698"/>
    <w:rsid w:val="005E51FD"/>
    <w:rsid w:val="005E538D"/>
    <w:rsid w:val="005E7011"/>
    <w:rsid w:val="005E70C7"/>
    <w:rsid w:val="005F044A"/>
    <w:rsid w:val="005F0808"/>
    <w:rsid w:val="005F1E31"/>
    <w:rsid w:val="005F4571"/>
    <w:rsid w:val="005F4975"/>
    <w:rsid w:val="005F5078"/>
    <w:rsid w:val="005F52C4"/>
    <w:rsid w:val="005F627D"/>
    <w:rsid w:val="005F6CFF"/>
    <w:rsid w:val="006007C4"/>
    <w:rsid w:val="006013AD"/>
    <w:rsid w:val="006038C6"/>
    <w:rsid w:val="00603D80"/>
    <w:rsid w:val="00603F31"/>
    <w:rsid w:val="00603FFC"/>
    <w:rsid w:val="00604796"/>
    <w:rsid w:val="006073AD"/>
    <w:rsid w:val="00607936"/>
    <w:rsid w:val="00611B31"/>
    <w:rsid w:val="0061318C"/>
    <w:rsid w:val="00614F5C"/>
    <w:rsid w:val="006166CB"/>
    <w:rsid w:val="00616C1E"/>
    <w:rsid w:val="00616F76"/>
    <w:rsid w:val="00617E96"/>
    <w:rsid w:val="006202A6"/>
    <w:rsid w:val="006217AD"/>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0AF4"/>
    <w:rsid w:val="00661373"/>
    <w:rsid w:val="00661583"/>
    <w:rsid w:val="006625DD"/>
    <w:rsid w:val="006626FC"/>
    <w:rsid w:val="00662E15"/>
    <w:rsid w:val="006635C9"/>
    <w:rsid w:val="006636BC"/>
    <w:rsid w:val="00664114"/>
    <w:rsid w:val="0066432A"/>
    <w:rsid w:val="006646EB"/>
    <w:rsid w:val="00664D90"/>
    <w:rsid w:val="00665A8F"/>
    <w:rsid w:val="00666E7E"/>
    <w:rsid w:val="0066783C"/>
    <w:rsid w:val="00667C7D"/>
    <w:rsid w:val="00674EB1"/>
    <w:rsid w:val="00674F06"/>
    <w:rsid w:val="00677BB5"/>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97A57"/>
    <w:rsid w:val="006A00BE"/>
    <w:rsid w:val="006A05CC"/>
    <w:rsid w:val="006A069D"/>
    <w:rsid w:val="006A12FE"/>
    <w:rsid w:val="006A2565"/>
    <w:rsid w:val="006A282C"/>
    <w:rsid w:val="006A63CE"/>
    <w:rsid w:val="006B01BB"/>
    <w:rsid w:val="006B0C08"/>
    <w:rsid w:val="006B23D1"/>
    <w:rsid w:val="006B398A"/>
    <w:rsid w:val="006B4472"/>
    <w:rsid w:val="006B6C14"/>
    <w:rsid w:val="006B6E8A"/>
    <w:rsid w:val="006B725E"/>
    <w:rsid w:val="006C19CE"/>
    <w:rsid w:val="006C22E3"/>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2810"/>
    <w:rsid w:val="006F3001"/>
    <w:rsid w:val="006F4AC4"/>
    <w:rsid w:val="006F538E"/>
    <w:rsid w:val="006F6664"/>
    <w:rsid w:val="006F692C"/>
    <w:rsid w:val="006F7060"/>
    <w:rsid w:val="007025A3"/>
    <w:rsid w:val="00703916"/>
    <w:rsid w:val="00703CA3"/>
    <w:rsid w:val="00704FEA"/>
    <w:rsid w:val="00705BA7"/>
    <w:rsid w:val="0070691B"/>
    <w:rsid w:val="007070C8"/>
    <w:rsid w:val="0071011F"/>
    <w:rsid w:val="00711558"/>
    <w:rsid w:val="00712BC8"/>
    <w:rsid w:val="007138FB"/>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852"/>
    <w:rsid w:val="00735B17"/>
    <w:rsid w:val="00735CD7"/>
    <w:rsid w:val="00736A97"/>
    <w:rsid w:val="0073708C"/>
    <w:rsid w:val="00737718"/>
    <w:rsid w:val="0074043F"/>
    <w:rsid w:val="007451D1"/>
    <w:rsid w:val="00745AF7"/>
    <w:rsid w:val="00746419"/>
    <w:rsid w:val="0074730A"/>
    <w:rsid w:val="00750AA0"/>
    <w:rsid w:val="00751EED"/>
    <w:rsid w:val="00752E4F"/>
    <w:rsid w:val="007530D8"/>
    <w:rsid w:val="0075322D"/>
    <w:rsid w:val="00753522"/>
    <w:rsid w:val="00753C70"/>
    <w:rsid w:val="007544E0"/>
    <w:rsid w:val="007546B8"/>
    <w:rsid w:val="007546D0"/>
    <w:rsid w:val="007569FA"/>
    <w:rsid w:val="00756E57"/>
    <w:rsid w:val="00757607"/>
    <w:rsid w:val="00757EF5"/>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5CEE"/>
    <w:rsid w:val="007A71D9"/>
    <w:rsid w:val="007A7CF4"/>
    <w:rsid w:val="007B0A1E"/>
    <w:rsid w:val="007B29C5"/>
    <w:rsid w:val="007B2B4E"/>
    <w:rsid w:val="007B2B86"/>
    <w:rsid w:val="007B3F5D"/>
    <w:rsid w:val="007B4710"/>
    <w:rsid w:val="007B7C70"/>
    <w:rsid w:val="007C1EA7"/>
    <w:rsid w:val="007C2FB3"/>
    <w:rsid w:val="007C3F91"/>
    <w:rsid w:val="007C4200"/>
    <w:rsid w:val="007C4849"/>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10D99"/>
    <w:rsid w:val="00811B33"/>
    <w:rsid w:val="0081247E"/>
    <w:rsid w:val="00813006"/>
    <w:rsid w:val="008130D8"/>
    <w:rsid w:val="0081542F"/>
    <w:rsid w:val="0081554E"/>
    <w:rsid w:val="00815778"/>
    <w:rsid w:val="00815D4A"/>
    <w:rsid w:val="00815E60"/>
    <w:rsid w:val="00817BB4"/>
    <w:rsid w:val="008218B2"/>
    <w:rsid w:val="00821F99"/>
    <w:rsid w:val="008220E2"/>
    <w:rsid w:val="008226EE"/>
    <w:rsid w:val="00822D27"/>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1DC5"/>
    <w:rsid w:val="008527A1"/>
    <w:rsid w:val="0085397B"/>
    <w:rsid w:val="00854CEC"/>
    <w:rsid w:val="00856801"/>
    <w:rsid w:val="00857017"/>
    <w:rsid w:val="00857FBC"/>
    <w:rsid w:val="00860D1D"/>
    <w:rsid w:val="008618E1"/>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388F"/>
    <w:rsid w:val="0089420A"/>
    <w:rsid w:val="008A00C3"/>
    <w:rsid w:val="008A034B"/>
    <w:rsid w:val="008A04DD"/>
    <w:rsid w:val="008A082B"/>
    <w:rsid w:val="008A0DE1"/>
    <w:rsid w:val="008A26FC"/>
    <w:rsid w:val="008A282F"/>
    <w:rsid w:val="008A2E30"/>
    <w:rsid w:val="008A4A0B"/>
    <w:rsid w:val="008A4E19"/>
    <w:rsid w:val="008A512F"/>
    <w:rsid w:val="008A551D"/>
    <w:rsid w:val="008A5806"/>
    <w:rsid w:val="008A5981"/>
    <w:rsid w:val="008A5AF8"/>
    <w:rsid w:val="008A64AB"/>
    <w:rsid w:val="008A6CF0"/>
    <w:rsid w:val="008B015F"/>
    <w:rsid w:val="008B221A"/>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462E"/>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9A0"/>
    <w:rsid w:val="008E7D87"/>
    <w:rsid w:val="008F0A66"/>
    <w:rsid w:val="008F2031"/>
    <w:rsid w:val="008F4EFB"/>
    <w:rsid w:val="008F56D2"/>
    <w:rsid w:val="008F6262"/>
    <w:rsid w:val="008F6DAA"/>
    <w:rsid w:val="008F6F3A"/>
    <w:rsid w:val="008F74E8"/>
    <w:rsid w:val="00900591"/>
    <w:rsid w:val="00901A5F"/>
    <w:rsid w:val="009027F3"/>
    <w:rsid w:val="00902C36"/>
    <w:rsid w:val="009034E7"/>
    <w:rsid w:val="00903BAC"/>
    <w:rsid w:val="00904923"/>
    <w:rsid w:val="00905520"/>
    <w:rsid w:val="00906160"/>
    <w:rsid w:val="00907769"/>
    <w:rsid w:val="009162E6"/>
    <w:rsid w:val="009217AE"/>
    <w:rsid w:val="00921CDA"/>
    <w:rsid w:val="00922449"/>
    <w:rsid w:val="00923759"/>
    <w:rsid w:val="00924238"/>
    <w:rsid w:val="009246BE"/>
    <w:rsid w:val="00924865"/>
    <w:rsid w:val="00924A97"/>
    <w:rsid w:val="009251DE"/>
    <w:rsid w:val="009252BC"/>
    <w:rsid w:val="00925B55"/>
    <w:rsid w:val="00926FA5"/>
    <w:rsid w:val="00927A19"/>
    <w:rsid w:val="0093062C"/>
    <w:rsid w:val="00930D4B"/>
    <w:rsid w:val="009311EC"/>
    <w:rsid w:val="00933667"/>
    <w:rsid w:val="00936052"/>
    <w:rsid w:val="00936D5B"/>
    <w:rsid w:val="00936F4C"/>
    <w:rsid w:val="0093704E"/>
    <w:rsid w:val="009379AE"/>
    <w:rsid w:val="009418B1"/>
    <w:rsid w:val="00941BAF"/>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2ED9"/>
    <w:rsid w:val="00994110"/>
    <w:rsid w:val="00994446"/>
    <w:rsid w:val="009956B2"/>
    <w:rsid w:val="00996C07"/>
    <w:rsid w:val="009A053E"/>
    <w:rsid w:val="009A2A2C"/>
    <w:rsid w:val="009A3BDC"/>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3F32"/>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673D"/>
    <w:rsid w:val="00A16F37"/>
    <w:rsid w:val="00A204ED"/>
    <w:rsid w:val="00A208C1"/>
    <w:rsid w:val="00A20A08"/>
    <w:rsid w:val="00A2328D"/>
    <w:rsid w:val="00A23DA2"/>
    <w:rsid w:val="00A26A12"/>
    <w:rsid w:val="00A27B7E"/>
    <w:rsid w:val="00A30965"/>
    <w:rsid w:val="00A31093"/>
    <w:rsid w:val="00A324D7"/>
    <w:rsid w:val="00A32E65"/>
    <w:rsid w:val="00A33CA5"/>
    <w:rsid w:val="00A358AD"/>
    <w:rsid w:val="00A35CF9"/>
    <w:rsid w:val="00A40472"/>
    <w:rsid w:val="00A40D9A"/>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686F"/>
    <w:rsid w:val="00A871D9"/>
    <w:rsid w:val="00A90351"/>
    <w:rsid w:val="00A90C63"/>
    <w:rsid w:val="00A92393"/>
    <w:rsid w:val="00A923FD"/>
    <w:rsid w:val="00A9443F"/>
    <w:rsid w:val="00A94EC9"/>
    <w:rsid w:val="00A95D52"/>
    <w:rsid w:val="00A97791"/>
    <w:rsid w:val="00AA0271"/>
    <w:rsid w:val="00AA032F"/>
    <w:rsid w:val="00AA2E56"/>
    <w:rsid w:val="00AA3150"/>
    <w:rsid w:val="00AA3B54"/>
    <w:rsid w:val="00AA4EC1"/>
    <w:rsid w:val="00AA5F30"/>
    <w:rsid w:val="00AA7E31"/>
    <w:rsid w:val="00AB0256"/>
    <w:rsid w:val="00AB0A36"/>
    <w:rsid w:val="00AB1539"/>
    <w:rsid w:val="00AB15DD"/>
    <w:rsid w:val="00AC126F"/>
    <w:rsid w:val="00AC15C4"/>
    <w:rsid w:val="00AC1874"/>
    <w:rsid w:val="00AC203A"/>
    <w:rsid w:val="00AC38C4"/>
    <w:rsid w:val="00AC409E"/>
    <w:rsid w:val="00AC415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1CE7"/>
    <w:rsid w:val="00AE2592"/>
    <w:rsid w:val="00AE3508"/>
    <w:rsid w:val="00AE563E"/>
    <w:rsid w:val="00AE6BF7"/>
    <w:rsid w:val="00AE79D5"/>
    <w:rsid w:val="00AF06CB"/>
    <w:rsid w:val="00AF1965"/>
    <w:rsid w:val="00AF3984"/>
    <w:rsid w:val="00AF3B02"/>
    <w:rsid w:val="00AF6E93"/>
    <w:rsid w:val="00B003D9"/>
    <w:rsid w:val="00B007E9"/>
    <w:rsid w:val="00B01789"/>
    <w:rsid w:val="00B01965"/>
    <w:rsid w:val="00B01B6B"/>
    <w:rsid w:val="00B038DD"/>
    <w:rsid w:val="00B03E60"/>
    <w:rsid w:val="00B0482B"/>
    <w:rsid w:val="00B05033"/>
    <w:rsid w:val="00B05F06"/>
    <w:rsid w:val="00B073B3"/>
    <w:rsid w:val="00B120AD"/>
    <w:rsid w:val="00B1285D"/>
    <w:rsid w:val="00B12860"/>
    <w:rsid w:val="00B13252"/>
    <w:rsid w:val="00B147A2"/>
    <w:rsid w:val="00B14AD6"/>
    <w:rsid w:val="00B15042"/>
    <w:rsid w:val="00B15726"/>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25F9"/>
    <w:rsid w:val="00B34241"/>
    <w:rsid w:val="00B3547F"/>
    <w:rsid w:val="00B35FC8"/>
    <w:rsid w:val="00B37036"/>
    <w:rsid w:val="00B3756B"/>
    <w:rsid w:val="00B37A43"/>
    <w:rsid w:val="00B40281"/>
    <w:rsid w:val="00B40DC0"/>
    <w:rsid w:val="00B4183B"/>
    <w:rsid w:val="00B425DB"/>
    <w:rsid w:val="00B42A94"/>
    <w:rsid w:val="00B42B10"/>
    <w:rsid w:val="00B4342A"/>
    <w:rsid w:val="00B43EDA"/>
    <w:rsid w:val="00B44399"/>
    <w:rsid w:val="00B46D0D"/>
    <w:rsid w:val="00B478FF"/>
    <w:rsid w:val="00B479AB"/>
    <w:rsid w:val="00B47BA5"/>
    <w:rsid w:val="00B47EBD"/>
    <w:rsid w:val="00B504EC"/>
    <w:rsid w:val="00B515FD"/>
    <w:rsid w:val="00B526B8"/>
    <w:rsid w:val="00B53056"/>
    <w:rsid w:val="00B53F60"/>
    <w:rsid w:val="00B5538D"/>
    <w:rsid w:val="00B601F1"/>
    <w:rsid w:val="00B610C5"/>
    <w:rsid w:val="00B6119F"/>
    <w:rsid w:val="00B6129B"/>
    <w:rsid w:val="00B612BA"/>
    <w:rsid w:val="00B6248C"/>
    <w:rsid w:val="00B63A46"/>
    <w:rsid w:val="00B64230"/>
    <w:rsid w:val="00B64A3F"/>
    <w:rsid w:val="00B64C51"/>
    <w:rsid w:val="00B64E0A"/>
    <w:rsid w:val="00B65574"/>
    <w:rsid w:val="00B6594F"/>
    <w:rsid w:val="00B67523"/>
    <w:rsid w:val="00B67A04"/>
    <w:rsid w:val="00B67A52"/>
    <w:rsid w:val="00B67BEE"/>
    <w:rsid w:val="00B7007B"/>
    <w:rsid w:val="00B71081"/>
    <w:rsid w:val="00B71767"/>
    <w:rsid w:val="00B74457"/>
    <w:rsid w:val="00B766B5"/>
    <w:rsid w:val="00B77AFD"/>
    <w:rsid w:val="00B80A53"/>
    <w:rsid w:val="00B81C96"/>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0A9"/>
    <w:rsid w:val="00BA09A9"/>
    <w:rsid w:val="00BA0C65"/>
    <w:rsid w:val="00BA21C0"/>
    <w:rsid w:val="00BA27F5"/>
    <w:rsid w:val="00BA2A9F"/>
    <w:rsid w:val="00BA3337"/>
    <w:rsid w:val="00BA337C"/>
    <w:rsid w:val="00BA34B1"/>
    <w:rsid w:val="00BA39CB"/>
    <w:rsid w:val="00BA3A1F"/>
    <w:rsid w:val="00BA4257"/>
    <w:rsid w:val="00BA4BC0"/>
    <w:rsid w:val="00BA5413"/>
    <w:rsid w:val="00BA639B"/>
    <w:rsid w:val="00BA64BC"/>
    <w:rsid w:val="00BB02FC"/>
    <w:rsid w:val="00BB14A4"/>
    <w:rsid w:val="00BB1A20"/>
    <w:rsid w:val="00BB462A"/>
    <w:rsid w:val="00BB655E"/>
    <w:rsid w:val="00BB68E1"/>
    <w:rsid w:val="00BB7130"/>
    <w:rsid w:val="00BB7339"/>
    <w:rsid w:val="00BB766F"/>
    <w:rsid w:val="00BB7BFA"/>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E0828"/>
    <w:rsid w:val="00BE29D2"/>
    <w:rsid w:val="00BE4BFF"/>
    <w:rsid w:val="00BE64D9"/>
    <w:rsid w:val="00BE6F2B"/>
    <w:rsid w:val="00BF0247"/>
    <w:rsid w:val="00BF0909"/>
    <w:rsid w:val="00BF2B7A"/>
    <w:rsid w:val="00BF42D8"/>
    <w:rsid w:val="00C00FD0"/>
    <w:rsid w:val="00C01377"/>
    <w:rsid w:val="00C04B48"/>
    <w:rsid w:val="00C04B74"/>
    <w:rsid w:val="00C05541"/>
    <w:rsid w:val="00C073E0"/>
    <w:rsid w:val="00C10186"/>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7CA"/>
    <w:rsid w:val="00C2399C"/>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0A41"/>
    <w:rsid w:val="00C81F7A"/>
    <w:rsid w:val="00C8210F"/>
    <w:rsid w:val="00C82E53"/>
    <w:rsid w:val="00C835B5"/>
    <w:rsid w:val="00C83AE2"/>
    <w:rsid w:val="00C84B75"/>
    <w:rsid w:val="00C84E10"/>
    <w:rsid w:val="00C851E4"/>
    <w:rsid w:val="00C86193"/>
    <w:rsid w:val="00C867A7"/>
    <w:rsid w:val="00C8690C"/>
    <w:rsid w:val="00C878C0"/>
    <w:rsid w:val="00C9037B"/>
    <w:rsid w:val="00C90C66"/>
    <w:rsid w:val="00C90F58"/>
    <w:rsid w:val="00C912EB"/>
    <w:rsid w:val="00C92793"/>
    <w:rsid w:val="00C92D14"/>
    <w:rsid w:val="00C93586"/>
    <w:rsid w:val="00C93987"/>
    <w:rsid w:val="00C93A46"/>
    <w:rsid w:val="00C93C31"/>
    <w:rsid w:val="00C93D8D"/>
    <w:rsid w:val="00C93DDE"/>
    <w:rsid w:val="00C9633D"/>
    <w:rsid w:val="00C96B5A"/>
    <w:rsid w:val="00C97522"/>
    <w:rsid w:val="00C97751"/>
    <w:rsid w:val="00C978E9"/>
    <w:rsid w:val="00CA0C15"/>
    <w:rsid w:val="00CA2E12"/>
    <w:rsid w:val="00CA2F56"/>
    <w:rsid w:val="00CA4496"/>
    <w:rsid w:val="00CA61A8"/>
    <w:rsid w:val="00CA63E8"/>
    <w:rsid w:val="00CA6D4D"/>
    <w:rsid w:val="00CA6F92"/>
    <w:rsid w:val="00CA7A13"/>
    <w:rsid w:val="00CB1A81"/>
    <w:rsid w:val="00CB2B76"/>
    <w:rsid w:val="00CB3721"/>
    <w:rsid w:val="00CB4E81"/>
    <w:rsid w:val="00CB59FC"/>
    <w:rsid w:val="00CB68E7"/>
    <w:rsid w:val="00CC0726"/>
    <w:rsid w:val="00CC08EE"/>
    <w:rsid w:val="00CC17B0"/>
    <w:rsid w:val="00CC2296"/>
    <w:rsid w:val="00CC2697"/>
    <w:rsid w:val="00CC4B99"/>
    <w:rsid w:val="00CC4D5F"/>
    <w:rsid w:val="00CC6138"/>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C95"/>
    <w:rsid w:val="00D31B85"/>
    <w:rsid w:val="00D31D5A"/>
    <w:rsid w:val="00D33DE6"/>
    <w:rsid w:val="00D36E02"/>
    <w:rsid w:val="00D40148"/>
    <w:rsid w:val="00D40B58"/>
    <w:rsid w:val="00D424DA"/>
    <w:rsid w:val="00D42D5C"/>
    <w:rsid w:val="00D43442"/>
    <w:rsid w:val="00D43949"/>
    <w:rsid w:val="00D43FB8"/>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2F84"/>
    <w:rsid w:val="00D6562E"/>
    <w:rsid w:val="00D67FEC"/>
    <w:rsid w:val="00D70CAD"/>
    <w:rsid w:val="00D70E9D"/>
    <w:rsid w:val="00D72B0A"/>
    <w:rsid w:val="00D7367A"/>
    <w:rsid w:val="00D74C60"/>
    <w:rsid w:val="00D74CFD"/>
    <w:rsid w:val="00D75160"/>
    <w:rsid w:val="00D800F6"/>
    <w:rsid w:val="00D80178"/>
    <w:rsid w:val="00D8098D"/>
    <w:rsid w:val="00D80D3A"/>
    <w:rsid w:val="00D817D5"/>
    <w:rsid w:val="00D81E28"/>
    <w:rsid w:val="00D83232"/>
    <w:rsid w:val="00D83977"/>
    <w:rsid w:val="00D84555"/>
    <w:rsid w:val="00D8724E"/>
    <w:rsid w:val="00D87991"/>
    <w:rsid w:val="00D9223F"/>
    <w:rsid w:val="00D9359F"/>
    <w:rsid w:val="00D93E25"/>
    <w:rsid w:val="00D94398"/>
    <w:rsid w:val="00D9492A"/>
    <w:rsid w:val="00D94C7A"/>
    <w:rsid w:val="00D96619"/>
    <w:rsid w:val="00D96655"/>
    <w:rsid w:val="00D96AD1"/>
    <w:rsid w:val="00D9711F"/>
    <w:rsid w:val="00DA027E"/>
    <w:rsid w:val="00DA3842"/>
    <w:rsid w:val="00DA3A69"/>
    <w:rsid w:val="00DA43C4"/>
    <w:rsid w:val="00DA4434"/>
    <w:rsid w:val="00DA4BF1"/>
    <w:rsid w:val="00DA4CB5"/>
    <w:rsid w:val="00DA5BD6"/>
    <w:rsid w:val="00DA65F4"/>
    <w:rsid w:val="00DA760C"/>
    <w:rsid w:val="00DA7BB7"/>
    <w:rsid w:val="00DB1EB1"/>
    <w:rsid w:val="00DB3216"/>
    <w:rsid w:val="00DB326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F06C0"/>
    <w:rsid w:val="00DF0E69"/>
    <w:rsid w:val="00DF0FCB"/>
    <w:rsid w:val="00DF131A"/>
    <w:rsid w:val="00DF136A"/>
    <w:rsid w:val="00DF2901"/>
    <w:rsid w:val="00DF3507"/>
    <w:rsid w:val="00DF5FDA"/>
    <w:rsid w:val="00DF67D3"/>
    <w:rsid w:val="00DF6C3F"/>
    <w:rsid w:val="00DF6EDE"/>
    <w:rsid w:val="00DF72E2"/>
    <w:rsid w:val="00DF7607"/>
    <w:rsid w:val="00E00374"/>
    <w:rsid w:val="00E0235F"/>
    <w:rsid w:val="00E0276E"/>
    <w:rsid w:val="00E02BD1"/>
    <w:rsid w:val="00E03055"/>
    <w:rsid w:val="00E03384"/>
    <w:rsid w:val="00E039DD"/>
    <w:rsid w:val="00E05AA8"/>
    <w:rsid w:val="00E05C62"/>
    <w:rsid w:val="00E074F9"/>
    <w:rsid w:val="00E07E5B"/>
    <w:rsid w:val="00E144B5"/>
    <w:rsid w:val="00E14771"/>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3D19"/>
    <w:rsid w:val="00E441D0"/>
    <w:rsid w:val="00E44E01"/>
    <w:rsid w:val="00E451C0"/>
    <w:rsid w:val="00E4566F"/>
    <w:rsid w:val="00E456E6"/>
    <w:rsid w:val="00E459A7"/>
    <w:rsid w:val="00E465FD"/>
    <w:rsid w:val="00E46BEB"/>
    <w:rsid w:val="00E475B3"/>
    <w:rsid w:val="00E47D93"/>
    <w:rsid w:val="00E47F78"/>
    <w:rsid w:val="00E50166"/>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B07"/>
    <w:rsid w:val="00E66EDE"/>
    <w:rsid w:val="00E67A5D"/>
    <w:rsid w:val="00E67D53"/>
    <w:rsid w:val="00E7045B"/>
    <w:rsid w:val="00E7116C"/>
    <w:rsid w:val="00E71FBD"/>
    <w:rsid w:val="00E72089"/>
    <w:rsid w:val="00E73C0C"/>
    <w:rsid w:val="00E73C49"/>
    <w:rsid w:val="00E76C12"/>
    <w:rsid w:val="00E773C2"/>
    <w:rsid w:val="00E80E17"/>
    <w:rsid w:val="00E81DF4"/>
    <w:rsid w:val="00E83276"/>
    <w:rsid w:val="00E83C39"/>
    <w:rsid w:val="00E853F5"/>
    <w:rsid w:val="00E85C48"/>
    <w:rsid w:val="00E867D1"/>
    <w:rsid w:val="00E86FD1"/>
    <w:rsid w:val="00E87F46"/>
    <w:rsid w:val="00E90690"/>
    <w:rsid w:val="00E91B21"/>
    <w:rsid w:val="00E91F6C"/>
    <w:rsid w:val="00E9208A"/>
    <w:rsid w:val="00E92140"/>
    <w:rsid w:val="00E922DA"/>
    <w:rsid w:val="00E92A8F"/>
    <w:rsid w:val="00E92B44"/>
    <w:rsid w:val="00E94A83"/>
    <w:rsid w:val="00E9707E"/>
    <w:rsid w:val="00EA0BA7"/>
    <w:rsid w:val="00EA170E"/>
    <w:rsid w:val="00EA24C6"/>
    <w:rsid w:val="00EA24FE"/>
    <w:rsid w:val="00EA268C"/>
    <w:rsid w:val="00EA310D"/>
    <w:rsid w:val="00EA3570"/>
    <w:rsid w:val="00EA35BD"/>
    <w:rsid w:val="00EA3A78"/>
    <w:rsid w:val="00EA53EF"/>
    <w:rsid w:val="00EA5720"/>
    <w:rsid w:val="00EA66F0"/>
    <w:rsid w:val="00EA7051"/>
    <w:rsid w:val="00EA7DA5"/>
    <w:rsid w:val="00EB0EE4"/>
    <w:rsid w:val="00EB0F0E"/>
    <w:rsid w:val="00EB19A7"/>
    <w:rsid w:val="00EB460B"/>
    <w:rsid w:val="00EB4733"/>
    <w:rsid w:val="00EB58C7"/>
    <w:rsid w:val="00EB6BF4"/>
    <w:rsid w:val="00EB700B"/>
    <w:rsid w:val="00EC012B"/>
    <w:rsid w:val="00EC0E00"/>
    <w:rsid w:val="00EC0E68"/>
    <w:rsid w:val="00EC1353"/>
    <w:rsid w:val="00EC22BE"/>
    <w:rsid w:val="00EC22EC"/>
    <w:rsid w:val="00EC34EB"/>
    <w:rsid w:val="00EC3759"/>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115"/>
    <w:rsid w:val="00ED5B86"/>
    <w:rsid w:val="00ED6848"/>
    <w:rsid w:val="00ED74F5"/>
    <w:rsid w:val="00EE036A"/>
    <w:rsid w:val="00EE26E9"/>
    <w:rsid w:val="00EE361C"/>
    <w:rsid w:val="00EE4481"/>
    <w:rsid w:val="00EE4614"/>
    <w:rsid w:val="00EF1272"/>
    <w:rsid w:val="00EF1565"/>
    <w:rsid w:val="00EF24D1"/>
    <w:rsid w:val="00EF2FC0"/>
    <w:rsid w:val="00EF36B1"/>
    <w:rsid w:val="00EF56CE"/>
    <w:rsid w:val="00EF64CF"/>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EC4"/>
    <w:rsid w:val="00F23BC4"/>
    <w:rsid w:val="00F23EBC"/>
    <w:rsid w:val="00F243C2"/>
    <w:rsid w:val="00F24969"/>
    <w:rsid w:val="00F254F1"/>
    <w:rsid w:val="00F273B4"/>
    <w:rsid w:val="00F27491"/>
    <w:rsid w:val="00F2776D"/>
    <w:rsid w:val="00F27871"/>
    <w:rsid w:val="00F303F7"/>
    <w:rsid w:val="00F31322"/>
    <w:rsid w:val="00F32301"/>
    <w:rsid w:val="00F32899"/>
    <w:rsid w:val="00F34F3A"/>
    <w:rsid w:val="00F355CE"/>
    <w:rsid w:val="00F36661"/>
    <w:rsid w:val="00F378E6"/>
    <w:rsid w:val="00F37F7B"/>
    <w:rsid w:val="00F40B72"/>
    <w:rsid w:val="00F40DA8"/>
    <w:rsid w:val="00F41DB2"/>
    <w:rsid w:val="00F46E80"/>
    <w:rsid w:val="00F47CD8"/>
    <w:rsid w:val="00F50BBA"/>
    <w:rsid w:val="00F51493"/>
    <w:rsid w:val="00F5261D"/>
    <w:rsid w:val="00F52CF5"/>
    <w:rsid w:val="00F52D1B"/>
    <w:rsid w:val="00F52F0E"/>
    <w:rsid w:val="00F5311F"/>
    <w:rsid w:val="00F53484"/>
    <w:rsid w:val="00F53A99"/>
    <w:rsid w:val="00F554F7"/>
    <w:rsid w:val="00F55909"/>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052"/>
    <w:rsid w:val="00F76312"/>
    <w:rsid w:val="00F76BC8"/>
    <w:rsid w:val="00F8031F"/>
    <w:rsid w:val="00F81C80"/>
    <w:rsid w:val="00F828E8"/>
    <w:rsid w:val="00F84351"/>
    <w:rsid w:val="00F8715F"/>
    <w:rsid w:val="00F90FA8"/>
    <w:rsid w:val="00F92211"/>
    <w:rsid w:val="00F93106"/>
    <w:rsid w:val="00F96F05"/>
    <w:rsid w:val="00F97453"/>
    <w:rsid w:val="00F9791F"/>
    <w:rsid w:val="00F979A3"/>
    <w:rsid w:val="00F97B76"/>
    <w:rsid w:val="00FA023E"/>
    <w:rsid w:val="00FA2B89"/>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2EDA"/>
    <w:rsid w:val="00FC3790"/>
    <w:rsid w:val="00FC38A7"/>
    <w:rsid w:val="00FC526F"/>
    <w:rsid w:val="00FC64E3"/>
    <w:rsid w:val="00FD0124"/>
    <w:rsid w:val="00FD0167"/>
    <w:rsid w:val="00FD186E"/>
    <w:rsid w:val="00FD278F"/>
    <w:rsid w:val="00FD35A6"/>
    <w:rsid w:val="00FD3BA8"/>
    <w:rsid w:val="00FD5070"/>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6EDB"/>
    <w:rsid w:val="00FE7F4A"/>
    <w:rsid w:val="00FF0EF1"/>
    <w:rsid w:val="00FF19AA"/>
    <w:rsid w:val="00FF1E8A"/>
    <w:rsid w:val="00FF21E7"/>
    <w:rsid w:val="00FF24AD"/>
    <w:rsid w:val="00FF404C"/>
    <w:rsid w:val="00FF70B4"/>
    <w:rsid w:val="00FF780F"/>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6FA08DF"/>
  <w15:docId w15:val="{D2D43103-5212-4F5C-B66B-E96C82AB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character" w:customStyle="1" w:styleId="OdstavekseznamaZnak">
    <w:name w:val="Odstavek seznama Znak"/>
    <w:link w:val="Odstavekseznama"/>
    <w:rsid w:val="00E7045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698309246">
      <w:bodyDiv w:val="1"/>
      <w:marLeft w:val="0"/>
      <w:marRight w:val="0"/>
      <w:marTop w:val="0"/>
      <w:marBottom w:val="0"/>
      <w:divBdr>
        <w:top w:val="none" w:sz="0" w:space="0" w:color="auto"/>
        <w:left w:val="none" w:sz="0" w:space="0" w:color="auto"/>
        <w:bottom w:val="none" w:sz="0" w:space="0" w:color="auto"/>
        <w:right w:val="none" w:sz="0" w:space="0" w:color="auto"/>
      </w:divBdr>
    </w:div>
    <w:div w:id="1776751352">
      <w:bodyDiv w:val="1"/>
      <w:marLeft w:val="0"/>
      <w:marRight w:val="0"/>
      <w:marTop w:val="0"/>
      <w:marBottom w:val="0"/>
      <w:divBdr>
        <w:top w:val="none" w:sz="0" w:space="0" w:color="auto"/>
        <w:left w:val="none" w:sz="0" w:space="0" w:color="auto"/>
        <w:bottom w:val="none" w:sz="0" w:space="0" w:color="auto"/>
        <w:right w:val="none" w:sz="0" w:space="0" w:color="auto"/>
      </w:divBdr>
    </w:div>
    <w:div w:id="1807700344">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bostjan.fink@energetika-lj.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bostjan.fink@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mailto:gregor.tramte@energetika-lj.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FCC8-AEF7-48BC-8096-BD67D78E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17010</Words>
  <Characters>96962</Characters>
  <Application>Microsoft Office Word</Application>
  <DocSecurity>0</DocSecurity>
  <Lines>808</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113745</CharactersWithSpaces>
  <SharedDoc>false</SharedDoc>
  <HLinks>
    <vt:vector size="90" baseType="variant">
      <vt:variant>
        <vt:i4>6619216</vt:i4>
      </vt:variant>
      <vt:variant>
        <vt:i4>42</vt:i4>
      </vt:variant>
      <vt:variant>
        <vt:i4>0</vt:i4>
      </vt:variant>
      <vt:variant>
        <vt:i4>5</vt:i4>
      </vt:variant>
      <vt:variant>
        <vt:lpwstr>mailto:bostjan.fink@energetika-lj.si</vt:lpwstr>
      </vt:variant>
      <vt:variant>
        <vt:lpwstr/>
      </vt:variant>
      <vt:variant>
        <vt:i4>3932165</vt:i4>
      </vt:variant>
      <vt:variant>
        <vt:i4>39</vt:i4>
      </vt:variant>
      <vt:variant>
        <vt:i4>0</vt:i4>
      </vt:variant>
      <vt:variant>
        <vt:i4>5</vt:i4>
      </vt:variant>
      <vt:variant>
        <vt:lpwstr>mailto:roman.povse@energetika-lj.si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2018-05-14T12:00:00Z</cp:lastPrinted>
  <dcterms:created xsi:type="dcterms:W3CDTF">2022-06-16T08:57:00Z</dcterms:created>
  <dcterms:modified xsi:type="dcterms:W3CDTF">2022-06-16T09:01:00Z</dcterms:modified>
</cp:coreProperties>
</file>