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605524895"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FB1C07">
              <w:rPr>
                <w:rFonts w:ascii="Tahoma" w:hAnsi="Tahoma" w:cs="Tahoma"/>
                <w:i/>
                <w:sz w:val="16"/>
              </w:rPr>
              <w:t>JPE-SIR-379/18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5B7E18">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5B7E18">
              <w:rPr>
                <w:rFonts w:ascii="Tahoma" w:hAnsi="Tahoma" w:cs="Tahoma"/>
                <w:i/>
                <w:sz w:val="16"/>
              </w:rPr>
              <w:t>29</w:t>
            </w:r>
            <w:r w:rsidR="002723DA">
              <w:rPr>
                <w:rFonts w:ascii="Tahoma" w:hAnsi="Tahoma" w:cs="Tahoma"/>
                <w:i/>
                <w:sz w:val="16"/>
              </w:rPr>
              <w:t>.</w:t>
            </w:r>
            <w:r w:rsidR="00FB1C07">
              <w:rPr>
                <w:rFonts w:ascii="Tahoma" w:hAnsi="Tahoma" w:cs="Tahoma"/>
                <w:i/>
                <w:sz w:val="16"/>
              </w:rPr>
              <w:t>11</w:t>
            </w:r>
            <w:r w:rsidR="002723DA">
              <w:rPr>
                <w:rFonts w:ascii="Tahoma" w:hAnsi="Tahoma" w:cs="Tahoma"/>
                <w:i/>
                <w:sz w:val="16"/>
              </w:rPr>
              <w:t>.2018</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737D9F" w:rsidRDefault="002E6C8A" w:rsidP="000D1AF0">
      <w:pPr>
        <w:rPr>
          <w:rFonts w:ascii="Tahoma" w:hAnsi="Tahoma" w:cs="Tahoma"/>
        </w:rPr>
      </w:pPr>
    </w:p>
    <w:p w:rsidR="004A4898" w:rsidRPr="00737D9F" w:rsidRDefault="007975F1" w:rsidP="002B24C4">
      <w:pPr>
        <w:tabs>
          <w:tab w:val="center" w:pos="7088"/>
        </w:tabs>
        <w:jc w:val="center"/>
        <w:rPr>
          <w:rFonts w:ascii="Tahoma" w:hAnsi="Tahoma" w:cs="Tahoma"/>
          <w:b/>
          <w:sz w:val="24"/>
          <w:szCs w:val="24"/>
        </w:rPr>
      </w:pPr>
      <w:r w:rsidRPr="00737D9F">
        <w:rPr>
          <w:rFonts w:ascii="Tahoma" w:hAnsi="Tahoma" w:cs="Tahoma"/>
          <w:b/>
          <w:sz w:val="24"/>
          <w:szCs w:val="24"/>
        </w:rPr>
        <w:t xml:space="preserve">IZVEDBO </w:t>
      </w:r>
      <w:r w:rsidR="00547859" w:rsidRPr="00737D9F">
        <w:rPr>
          <w:rFonts w:ascii="Tahoma" w:hAnsi="Tahoma" w:cs="Tahoma"/>
          <w:b/>
          <w:sz w:val="24"/>
          <w:szCs w:val="24"/>
        </w:rPr>
        <w:t xml:space="preserve">GRADBENIH DEL </w:t>
      </w:r>
      <w:r w:rsidR="00737D9F" w:rsidRPr="00737D9F">
        <w:rPr>
          <w:rFonts w:ascii="Tahoma" w:hAnsi="Tahoma" w:cs="Tahoma"/>
          <w:b/>
          <w:sz w:val="24"/>
          <w:szCs w:val="24"/>
        </w:rPr>
        <w:t>PO SKLOPIH:</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ODSTRANITEV RS RP17 – TRG MDB IN IZVEDBA PREVEZAV PLINOVODOV;</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GRADNJA SKUPINSKEGA PLINOVODNEGA PRIKLJUČKA PO MAZOVČEVI POTI V LJUBLJANI;</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GRADNJA PLINOVODNEGA OMREŽJA NA OBMOČJU PODGORSKE CESTE 22 – 40 V LJUBLJANI;</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GRADNJA PLINOVODA PO ŽABARJEVI IN VINČARJEVI ULICI V LJUBLJANI.</w:t>
      </w:r>
    </w:p>
    <w:p w:rsidR="001A2BAF" w:rsidRPr="00CA11D7" w:rsidRDefault="001A2BAF" w:rsidP="002B24C4">
      <w:pPr>
        <w:tabs>
          <w:tab w:val="center" w:pos="7088"/>
        </w:tabs>
        <w:jc w:val="center"/>
        <w:rPr>
          <w:rFonts w:ascii="Tahoma" w:hAnsi="Tahoma" w:cs="Tahoma"/>
          <w:b/>
          <w:sz w:val="22"/>
          <w:szCs w:val="22"/>
        </w:rPr>
      </w:pPr>
    </w:p>
    <w:p w:rsidR="0098218C" w:rsidRPr="00737D9F" w:rsidRDefault="0098218C" w:rsidP="0098218C">
      <w:pPr>
        <w:ind w:left="284" w:hanging="284"/>
        <w:jc w:val="center"/>
        <w:rPr>
          <w:rFonts w:ascii="Tahoma" w:hAnsi="Tahoma" w:cs="Tahoma"/>
          <w:i/>
          <w:caps/>
          <w:sz w:val="28"/>
          <w:szCs w:val="28"/>
          <w:u w:val="single"/>
        </w:rPr>
      </w:pPr>
      <w:r w:rsidRPr="00737D9F">
        <w:rPr>
          <w:rFonts w:ascii="Tahoma" w:hAnsi="Tahoma" w:cs="Tahoma"/>
          <w:i/>
          <w:caps/>
          <w:sz w:val="28"/>
          <w:szCs w:val="28"/>
          <w:u w:val="single"/>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45337C" w:rsidRDefault="0045337C"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737D9F" w:rsidRPr="00737D9F" w:rsidRDefault="00737D9F" w:rsidP="00737D9F">
      <w:pPr>
        <w:tabs>
          <w:tab w:val="center" w:pos="7088"/>
        </w:tabs>
        <w:jc w:val="center"/>
        <w:rPr>
          <w:rFonts w:ascii="Tahoma" w:hAnsi="Tahoma" w:cs="Tahoma"/>
          <w:b/>
          <w:sz w:val="24"/>
          <w:szCs w:val="24"/>
        </w:rPr>
      </w:pPr>
      <w:r w:rsidRPr="00737D9F">
        <w:rPr>
          <w:rFonts w:ascii="Tahoma" w:hAnsi="Tahoma" w:cs="Tahoma"/>
          <w:b/>
          <w:sz w:val="24"/>
          <w:szCs w:val="24"/>
        </w:rPr>
        <w:t>IZVEDB</w:t>
      </w:r>
      <w:r>
        <w:rPr>
          <w:rFonts w:ascii="Tahoma" w:hAnsi="Tahoma" w:cs="Tahoma"/>
          <w:b/>
          <w:sz w:val="24"/>
          <w:szCs w:val="24"/>
        </w:rPr>
        <w:t>A</w:t>
      </w:r>
      <w:r w:rsidRPr="00737D9F">
        <w:rPr>
          <w:rFonts w:ascii="Tahoma" w:hAnsi="Tahoma" w:cs="Tahoma"/>
          <w:b/>
          <w:sz w:val="24"/>
          <w:szCs w:val="24"/>
        </w:rPr>
        <w:t xml:space="preserve"> GRADBENIH DEL PO SKLOPIH:</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ODSTRANITEV RS RP17 – TRG MDB IN IZVEDBA PREVEZAV PLINOVODOV;</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GRADNJA SKUPINSKEGA PLINOVODNEGA PRIKLJUČKA PO MAZOVČEVI POTI V LJUBLJANI;</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GRADNJA PLINOVODNEGA OMREŽJA NA OBMOČJU PODGORSKE CESTE 22 – 40 V LJUBLJANI;</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GRADNJA PLINOVODA PO ŽABARJEVI IN VINČARJEVI ULICI V LJUBLJANI.</w:t>
      </w:r>
    </w:p>
    <w:p w:rsidR="006706E5" w:rsidRPr="004528B1" w:rsidRDefault="006706E5"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lastRenderedPageBreak/>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proofErr w:type="spellStart"/>
      <w:r w:rsidRPr="003260AF">
        <w:rPr>
          <w:rStyle w:val="Hiperpovezava"/>
          <w:rFonts w:ascii="Tahoma" w:hAnsi="Tahoma" w:cs="Tahoma"/>
          <w:sz w:val="22"/>
          <w:szCs w:val="22"/>
        </w:rPr>
        <w:t>postarca.posta.si</w:t>
      </w:r>
      <w:proofErr w:type="spellEnd"/>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5B7E18">
        <w:rPr>
          <w:rFonts w:ascii="Tahoma" w:hAnsi="Tahoma" w:cs="Tahoma"/>
          <w:b/>
          <w:sz w:val="22"/>
        </w:rPr>
        <w:t>torka</w:t>
      </w:r>
      <w:r w:rsidR="00F714E8">
        <w:rPr>
          <w:rFonts w:ascii="Tahoma" w:hAnsi="Tahoma" w:cs="Tahoma"/>
          <w:b/>
          <w:sz w:val="22"/>
        </w:rPr>
        <w:t xml:space="preserve">, </w:t>
      </w:r>
      <w:r w:rsidR="005B7E18">
        <w:rPr>
          <w:rFonts w:ascii="Tahoma" w:hAnsi="Tahoma" w:cs="Tahoma"/>
          <w:b/>
          <w:sz w:val="22"/>
        </w:rPr>
        <w:t>11</w:t>
      </w:r>
      <w:r w:rsidR="00F714E8">
        <w:rPr>
          <w:rFonts w:ascii="Tahoma" w:hAnsi="Tahoma" w:cs="Tahoma"/>
          <w:b/>
          <w:sz w:val="22"/>
        </w:rPr>
        <w:t>.</w:t>
      </w:r>
      <w:r w:rsidR="00737D9F">
        <w:rPr>
          <w:rFonts w:ascii="Tahoma" w:hAnsi="Tahoma" w:cs="Tahoma"/>
          <w:b/>
          <w:sz w:val="22"/>
        </w:rPr>
        <w:t>1</w:t>
      </w:r>
      <w:r w:rsidR="005B7E18">
        <w:rPr>
          <w:rFonts w:ascii="Tahoma" w:hAnsi="Tahoma" w:cs="Tahoma"/>
          <w:b/>
          <w:sz w:val="22"/>
        </w:rPr>
        <w:t>2</w:t>
      </w:r>
      <w:r w:rsidR="007D10C4">
        <w:rPr>
          <w:rFonts w:ascii="Tahoma" w:hAnsi="Tahoma" w:cs="Tahoma"/>
          <w:b/>
          <w:sz w:val="22"/>
        </w:rPr>
        <w:t>.2018 do 1</w:t>
      </w:r>
      <w:r w:rsidR="005B7E18">
        <w:rPr>
          <w:rFonts w:ascii="Tahoma" w:hAnsi="Tahoma" w:cs="Tahoma"/>
          <w:b/>
          <w:sz w:val="22"/>
        </w:rPr>
        <w:t>2</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547859" w:rsidRPr="00547859">
        <w:rPr>
          <w:rFonts w:ascii="Tahoma" w:hAnsi="Tahoma" w:cs="Tahoma"/>
          <w:b/>
          <w:sz w:val="22"/>
          <w:szCs w:val="22"/>
        </w:rPr>
        <w:t xml:space="preserve">v </w:t>
      </w:r>
      <w:r w:rsidR="005B7E18">
        <w:rPr>
          <w:rFonts w:ascii="Tahoma" w:hAnsi="Tahoma" w:cs="Tahoma"/>
          <w:b/>
          <w:sz w:val="22"/>
          <w:szCs w:val="22"/>
        </w:rPr>
        <w:t>torek</w:t>
      </w:r>
      <w:r w:rsidR="00F714E8">
        <w:rPr>
          <w:rFonts w:ascii="Tahoma" w:hAnsi="Tahoma" w:cs="Tahoma"/>
          <w:b/>
          <w:sz w:val="22"/>
          <w:szCs w:val="22"/>
        </w:rPr>
        <w:t>,</w:t>
      </w:r>
      <w:r w:rsidR="00547859">
        <w:rPr>
          <w:rFonts w:ascii="Tahoma" w:hAnsi="Tahoma" w:cs="Tahoma"/>
          <w:sz w:val="22"/>
          <w:szCs w:val="22"/>
        </w:rPr>
        <w:t xml:space="preserve">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5B7E18">
        <w:rPr>
          <w:rFonts w:ascii="Tahoma" w:hAnsi="Tahoma" w:cs="Tahoma"/>
          <w:b/>
          <w:sz w:val="22"/>
        </w:rPr>
        <w:t>11</w:t>
      </w:r>
      <w:r w:rsidR="00F714E8">
        <w:rPr>
          <w:rFonts w:ascii="Tahoma" w:hAnsi="Tahoma" w:cs="Tahoma"/>
          <w:b/>
          <w:sz w:val="22"/>
        </w:rPr>
        <w:t>.</w:t>
      </w:r>
      <w:r w:rsidR="00737D9F">
        <w:rPr>
          <w:rFonts w:ascii="Tahoma" w:hAnsi="Tahoma" w:cs="Tahoma"/>
          <w:b/>
          <w:sz w:val="22"/>
        </w:rPr>
        <w:t>1</w:t>
      </w:r>
      <w:r w:rsidR="005B7E18">
        <w:rPr>
          <w:rFonts w:ascii="Tahoma" w:hAnsi="Tahoma" w:cs="Tahoma"/>
          <w:b/>
          <w:sz w:val="22"/>
        </w:rPr>
        <w:t>2</w:t>
      </w:r>
      <w:r w:rsidR="007D10C4">
        <w:rPr>
          <w:rFonts w:ascii="Tahoma" w:hAnsi="Tahoma" w:cs="Tahoma"/>
          <w:b/>
          <w:sz w:val="22"/>
        </w:rPr>
        <w:t>.2018</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w:t>
      </w:r>
      <w:r w:rsidR="005B7E18">
        <w:rPr>
          <w:rFonts w:ascii="Tahoma" w:hAnsi="Tahoma" w:cs="Tahoma"/>
          <w:b/>
          <w:sz w:val="22"/>
          <w:szCs w:val="22"/>
        </w:rPr>
        <w:t>2</w:t>
      </w:r>
      <w:r w:rsidR="00FB6735">
        <w:rPr>
          <w:rFonts w:ascii="Tahoma" w:hAnsi="Tahoma" w:cs="Tahoma"/>
          <w:b/>
          <w:sz w:val="22"/>
          <w:szCs w:val="22"/>
        </w:rPr>
        <w:t>:</w:t>
      </w:r>
      <w:r w:rsidR="00F714E8">
        <w:rPr>
          <w:rFonts w:ascii="Tahoma" w:hAnsi="Tahoma" w:cs="Tahoma"/>
          <w:b/>
          <w:sz w:val="22"/>
          <w:szCs w:val="22"/>
        </w:rPr>
        <w:t>0</w:t>
      </w:r>
      <w:r w:rsidR="003D0AA6" w:rsidRPr="00A16018">
        <w:rPr>
          <w:rFonts w:ascii="Tahoma" w:hAnsi="Tahoma" w:cs="Tahoma"/>
          <w:b/>
          <w:sz w:val="22"/>
          <w:szCs w:val="22"/>
        </w:rPr>
        <w:t>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182B63">
        <w:rPr>
          <w:rFonts w:ascii="Tahoma" w:hAnsi="Tahoma" w:cs="Tahoma"/>
          <w:sz w:val="22"/>
          <w:lang w:val="sl-SI"/>
        </w:rPr>
        <w:t>48</w:t>
      </w:r>
      <w:r>
        <w:rPr>
          <w:rFonts w:ascii="Tahoma" w:hAnsi="Tahoma" w:cs="Tahoma"/>
          <w:sz w:val="22"/>
          <w:lang w:val="sl-SI"/>
        </w:rPr>
        <w:t xml:space="preserve"> (</w:t>
      </w:r>
      <w:r w:rsidR="00182B63">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182B63">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5B7E18">
        <w:rPr>
          <w:rFonts w:ascii="Tahoma" w:hAnsi="Tahoma" w:cs="Tahoma"/>
          <w:b/>
          <w:sz w:val="22"/>
          <w:lang w:val="sl-SI"/>
        </w:rPr>
        <w:t>07</w:t>
      </w:r>
      <w:r w:rsidR="00F714E8">
        <w:rPr>
          <w:rFonts w:ascii="Tahoma" w:hAnsi="Tahoma" w:cs="Tahoma"/>
          <w:b/>
          <w:sz w:val="22"/>
          <w:lang w:val="sl-SI"/>
        </w:rPr>
        <w:t>.</w:t>
      </w:r>
      <w:r w:rsidR="00737D9F">
        <w:rPr>
          <w:rFonts w:ascii="Tahoma" w:hAnsi="Tahoma" w:cs="Tahoma"/>
          <w:b/>
          <w:sz w:val="22"/>
          <w:lang w:val="sl-SI"/>
        </w:rPr>
        <w:t>1</w:t>
      </w:r>
      <w:r w:rsidR="005B7E18">
        <w:rPr>
          <w:rFonts w:ascii="Tahoma" w:hAnsi="Tahoma" w:cs="Tahoma"/>
          <w:b/>
          <w:sz w:val="22"/>
          <w:lang w:val="sl-SI"/>
        </w:rPr>
        <w:t>2</w:t>
      </w:r>
      <w:r w:rsidR="00547859">
        <w:rPr>
          <w:rFonts w:ascii="Tahoma" w:hAnsi="Tahoma" w:cs="Tahoma"/>
          <w:b/>
          <w:sz w:val="22"/>
          <w:lang w:val="sl-SI"/>
        </w:rPr>
        <w:t>.</w:t>
      </w:r>
      <w:r w:rsidR="00C005CA">
        <w:rPr>
          <w:rFonts w:ascii="Tahoma" w:hAnsi="Tahoma" w:cs="Tahoma"/>
          <w:b/>
          <w:sz w:val="22"/>
          <w:lang w:val="sl-SI"/>
        </w:rPr>
        <w:t>2018 do 1</w:t>
      </w:r>
      <w:r w:rsidR="005B7E18">
        <w:rPr>
          <w:rFonts w:ascii="Tahoma" w:hAnsi="Tahoma" w:cs="Tahoma"/>
          <w:b/>
          <w:sz w:val="22"/>
          <w:lang w:val="sl-SI"/>
        </w:rPr>
        <w:t>1</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lastRenderedPageBreak/>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w:t>
      </w:r>
      <w:r w:rsidRPr="000C55F9">
        <w:rPr>
          <w:rFonts w:ascii="Tahoma" w:hAnsi="Tahoma" w:cs="Tahoma"/>
          <w:sz w:val="22"/>
          <w:lang w:val="sl-SI"/>
        </w:rPr>
        <w:lastRenderedPageBreak/>
        <w:t xml:space="preserve">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lastRenderedPageBreak/>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B11708">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B11708">
        <w:rPr>
          <w:rFonts w:ascii="Tahoma" w:hAnsi="Tahoma" w:cs="Tahoma"/>
          <w:bCs/>
          <w:iCs/>
          <w:sz w:val="22"/>
          <w:szCs w:val="22"/>
        </w:rPr>
        <w:t>so</w:t>
      </w:r>
      <w:r w:rsidRPr="00EF22E8">
        <w:rPr>
          <w:rFonts w:ascii="Tahoma" w:hAnsi="Tahoma" w:cs="Tahoma"/>
          <w:bCs/>
          <w:iCs/>
          <w:sz w:val="22"/>
          <w:szCs w:val="22"/>
        </w:rPr>
        <w:t xml:space="preserve"> določen</w:t>
      </w:r>
      <w:r w:rsidR="00B11708">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D04B2C" w:rsidRDefault="00D04B2C" w:rsidP="0063398B">
      <w:pPr>
        <w:pStyle w:val="Odstavekseznama"/>
        <w:jc w:val="both"/>
        <w:rPr>
          <w:rFonts w:ascii="Tahoma" w:hAnsi="Tahoma" w:cs="Tahoma"/>
          <w:b/>
          <w:bCs/>
          <w:iCs/>
          <w:sz w:val="22"/>
          <w:szCs w:val="22"/>
        </w:rPr>
      </w:pPr>
    </w:p>
    <w:p w:rsidR="00CB75B5" w:rsidRPr="00CB75B5" w:rsidRDefault="00CB75B5" w:rsidP="0063398B">
      <w:pPr>
        <w:pStyle w:val="Odstavekseznama"/>
        <w:jc w:val="both"/>
        <w:rPr>
          <w:rFonts w:ascii="Tahoma" w:hAnsi="Tahoma" w:cs="Tahoma"/>
          <w:b/>
          <w:bCs/>
          <w:i/>
          <w:iCs/>
          <w:sz w:val="22"/>
          <w:szCs w:val="22"/>
        </w:rPr>
      </w:pPr>
      <w:r w:rsidRPr="00CB75B5">
        <w:rPr>
          <w:rFonts w:ascii="Tahoma" w:hAnsi="Tahoma" w:cs="Tahoma"/>
          <w:b/>
          <w:bCs/>
          <w:i/>
          <w:iCs/>
          <w:sz w:val="22"/>
          <w:szCs w:val="22"/>
        </w:rPr>
        <w:t>Velja za sklope 2, 3 in 4:</w:t>
      </w:r>
    </w:p>
    <w:p w:rsidR="00D04B2C" w:rsidRDefault="00D04B2C" w:rsidP="00D04B2C">
      <w:pPr>
        <w:ind w:left="709"/>
        <w:jc w:val="both"/>
        <w:rPr>
          <w:rFonts w:ascii="Tahoma" w:hAnsi="Tahoma" w:cs="Tahoma"/>
          <w:b/>
          <w:sz w:val="22"/>
          <w:szCs w:val="22"/>
        </w:rPr>
      </w:pPr>
      <w:r>
        <w:rPr>
          <w:rFonts w:ascii="Tahoma" w:hAnsi="Tahoma" w:cs="Tahoma"/>
          <w:b/>
          <w:sz w:val="22"/>
          <w:szCs w:val="22"/>
        </w:rPr>
        <w:t>Cena za enoto priključnega plinovoda tip I pri gradbenih delih naj upošteva</w:t>
      </w:r>
      <w:r>
        <w:rPr>
          <w:rFonts w:ascii="Tahoma" w:hAnsi="Tahoma" w:cs="Tahoma"/>
          <w:sz w:val="22"/>
          <w:szCs w:val="22"/>
        </w:rPr>
        <w:t>:</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cestišča, kjer poteka glavni plinovod: vsa potrebna gradbena dela kot pri glavnih plinovodih z izjemo odstranitve površinske ureditve in vzpostavitve le-teh v prvotno stanje, kar se obračuna pri glavnem plinovodu,</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zemljišč bodočih uporabnikov: izdelava posteljice, obsipa cevi in dobava ter polaganje PVC opozorilnega traku. Ostala potrebna gradbena dela bo izvedel bodoči uporabnik v lastni režiji,</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možnost spreminjanja trase priključnih plinovodov glede na projektno rešitev,</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cena mora ostati nespremenjena za morebitna več ali manj dela glede na skupno število priključnih plinovodov po projektni oziroma ponudbeni dokumentaciji.</w:t>
      </w:r>
    </w:p>
    <w:p w:rsidR="00D04B2C" w:rsidRDefault="00D04B2C" w:rsidP="00D04B2C">
      <w:pPr>
        <w:ind w:left="708" w:right="-568"/>
        <w:jc w:val="both"/>
        <w:rPr>
          <w:rFonts w:ascii="Tahoma" w:hAnsi="Tahoma" w:cs="Tahoma"/>
          <w:sz w:val="22"/>
          <w:szCs w:val="22"/>
        </w:rPr>
      </w:pPr>
    </w:p>
    <w:p w:rsidR="00D04B2C" w:rsidRDefault="00D04B2C" w:rsidP="00D04B2C">
      <w:pPr>
        <w:ind w:left="709"/>
        <w:jc w:val="both"/>
        <w:rPr>
          <w:rFonts w:ascii="Tahoma" w:hAnsi="Tahoma" w:cs="Tahoma"/>
          <w:b/>
          <w:sz w:val="22"/>
          <w:szCs w:val="22"/>
        </w:rPr>
      </w:pPr>
      <w:r>
        <w:rPr>
          <w:rFonts w:ascii="Tahoma" w:hAnsi="Tahoma" w:cs="Tahoma"/>
          <w:b/>
          <w:sz w:val="22"/>
          <w:szCs w:val="22"/>
        </w:rPr>
        <w:t>Cena za enoto priključnega plinovoda tip I lahko znaša največ 125,00 EUR za gradbena dela!</w:t>
      </w:r>
    </w:p>
    <w:p w:rsidR="0063398B" w:rsidRDefault="0063398B" w:rsidP="0063398B">
      <w:pPr>
        <w:jc w:val="both"/>
        <w:rPr>
          <w:rFonts w:ascii="Tahoma" w:hAnsi="Tahoma" w:cs="Tahoma"/>
          <w:bCs/>
          <w:iCs/>
          <w:sz w:val="22"/>
          <w:szCs w:val="22"/>
        </w:rPr>
      </w:pPr>
    </w:p>
    <w:p w:rsidR="00B14463" w:rsidRDefault="00B14463" w:rsidP="00B14463">
      <w:pPr>
        <w:ind w:left="709"/>
        <w:jc w:val="both"/>
        <w:rPr>
          <w:rFonts w:ascii="Tahoma" w:hAnsi="Tahoma" w:cs="Tahoma"/>
          <w:sz w:val="22"/>
          <w:szCs w:val="22"/>
        </w:rPr>
      </w:pPr>
      <w:r w:rsidRPr="009C5F9E">
        <w:rPr>
          <w:rFonts w:ascii="Tahoma" w:hAnsi="Tahoma" w:cs="Tahoma"/>
          <w:sz w:val="22"/>
          <w:szCs w:val="22"/>
        </w:rPr>
        <w:t>V obrazc</w:t>
      </w:r>
      <w:r>
        <w:rPr>
          <w:rFonts w:ascii="Tahoma" w:hAnsi="Tahoma" w:cs="Tahoma"/>
          <w:sz w:val="22"/>
          <w:szCs w:val="22"/>
        </w:rPr>
        <w:t>u</w:t>
      </w:r>
      <w:r w:rsidRPr="009C5F9E">
        <w:rPr>
          <w:rFonts w:ascii="Tahoma" w:hAnsi="Tahoma" w:cs="Tahoma"/>
          <w:sz w:val="22"/>
          <w:szCs w:val="22"/>
        </w:rPr>
        <w:t xml:space="preserve"> pr</w:t>
      </w:r>
      <w:r>
        <w:rPr>
          <w:rFonts w:ascii="Tahoma" w:hAnsi="Tahoma" w:cs="Tahoma"/>
          <w:sz w:val="22"/>
          <w:szCs w:val="22"/>
        </w:rPr>
        <w:t xml:space="preserve">edračuna je poleg postavke s ceno za priključni plinovod tip I tudi </w:t>
      </w:r>
      <w:r w:rsidRPr="009C5F9E">
        <w:rPr>
          <w:rFonts w:ascii="Tahoma" w:hAnsi="Tahoma" w:cs="Tahoma"/>
          <w:sz w:val="22"/>
          <w:szCs w:val="22"/>
        </w:rPr>
        <w:t xml:space="preserve">popis materiala in del za vse načrtovane priključne plinovode tip I. Cene na enoto za posamezne postavke </w:t>
      </w:r>
      <w:r>
        <w:rPr>
          <w:rFonts w:ascii="Tahoma" w:hAnsi="Tahoma" w:cs="Tahoma"/>
          <w:sz w:val="22"/>
          <w:szCs w:val="22"/>
        </w:rPr>
        <w:t>pri priključnih plinovodih tip I</w:t>
      </w:r>
      <w:r w:rsidRPr="009C5F9E">
        <w:rPr>
          <w:rFonts w:ascii="Tahoma" w:hAnsi="Tahoma" w:cs="Tahoma"/>
          <w:sz w:val="22"/>
          <w:szCs w:val="22"/>
        </w:rPr>
        <w:t xml:space="preserve"> bodo uporabljene le v primerih morebitne delne izvedbe priključnih plinovodov.</w:t>
      </w: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lastRenderedPageBreak/>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xml:space="preserve">, v skladu s predpisi države, v kateri ima </w:t>
      </w:r>
      <w:r w:rsidR="008079F6">
        <w:rPr>
          <w:rFonts w:ascii="Tahoma" w:hAnsi="Tahoma" w:cs="Tahoma"/>
          <w:sz w:val="22"/>
          <w:szCs w:val="22"/>
        </w:rPr>
        <w:lastRenderedPageBreak/>
        <w:t>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lastRenderedPageBreak/>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CB75B5">
        <w:rPr>
          <w:rFonts w:ascii="Tahoma" w:hAnsi="Tahoma" w:cs="Tahoma"/>
          <w:bCs/>
          <w:iCs/>
          <w:sz w:val="22"/>
          <w:szCs w:val="22"/>
        </w:rPr>
        <w:t>/zavarovalne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036C2" w:rsidRDefault="002507EF" w:rsidP="009036C2">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9036C2" w:rsidRPr="00341F18" w:rsidRDefault="009036C2" w:rsidP="009036C2">
      <w:pPr>
        <w:pStyle w:val="Odstavekseznama"/>
        <w:jc w:val="both"/>
        <w:rPr>
          <w:rFonts w:ascii="Tahoma" w:hAnsi="Tahoma" w:cs="Tahoma"/>
          <w:b/>
          <w:bCs/>
          <w:iCs/>
          <w:sz w:val="22"/>
          <w:szCs w:val="22"/>
        </w:rPr>
      </w:pPr>
      <w:r w:rsidRPr="009036C2">
        <w:rPr>
          <w:rFonts w:ascii="Tahoma" w:hAnsi="Tahoma" w:cs="Tahoma"/>
          <w:sz w:val="22"/>
          <w:szCs w:val="22"/>
        </w:rPr>
        <w:t xml:space="preserve">Ponudnik mora izkazati, da je v obdobju od leta 2013 do oddaje ponudbe v skladu z določili </w:t>
      </w:r>
      <w:r w:rsidR="00341F18">
        <w:rPr>
          <w:rFonts w:ascii="Tahoma" w:hAnsi="Tahoma" w:cs="Tahoma"/>
          <w:sz w:val="22"/>
          <w:szCs w:val="22"/>
        </w:rPr>
        <w:t>dveh</w:t>
      </w:r>
      <w:r w:rsidRPr="009036C2">
        <w:rPr>
          <w:rFonts w:ascii="Tahoma" w:hAnsi="Tahoma" w:cs="Tahoma"/>
          <w:sz w:val="22"/>
          <w:szCs w:val="22"/>
        </w:rPr>
        <w:t xml:space="preserve"> sklenjen</w:t>
      </w:r>
      <w:r w:rsidR="00341F18">
        <w:rPr>
          <w:rFonts w:ascii="Tahoma" w:hAnsi="Tahoma" w:cs="Tahoma"/>
          <w:sz w:val="22"/>
          <w:szCs w:val="22"/>
        </w:rPr>
        <w:t>ih</w:t>
      </w:r>
      <w:r w:rsidRPr="009036C2">
        <w:rPr>
          <w:rFonts w:ascii="Tahoma" w:hAnsi="Tahoma" w:cs="Tahoma"/>
          <w:sz w:val="22"/>
          <w:szCs w:val="22"/>
        </w:rPr>
        <w:t xml:space="preserve"> gradben</w:t>
      </w:r>
      <w:r w:rsidR="00341F18">
        <w:rPr>
          <w:rFonts w:ascii="Tahoma" w:hAnsi="Tahoma" w:cs="Tahoma"/>
          <w:sz w:val="22"/>
          <w:szCs w:val="22"/>
        </w:rPr>
        <w:t>ih</w:t>
      </w:r>
      <w:r w:rsidRPr="009036C2">
        <w:rPr>
          <w:rFonts w:ascii="Tahoma" w:hAnsi="Tahoma" w:cs="Tahoma"/>
          <w:sz w:val="22"/>
          <w:szCs w:val="22"/>
        </w:rPr>
        <w:t xml:space="preserve"> pogodb izvedel gradbena dela pri </w:t>
      </w:r>
      <w:r w:rsidR="00341F18">
        <w:rPr>
          <w:rFonts w:ascii="Tahoma" w:hAnsi="Tahoma" w:cs="Tahoma"/>
          <w:sz w:val="22"/>
          <w:szCs w:val="22"/>
        </w:rPr>
        <w:t xml:space="preserve">dveh </w:t>
      </w:r>
      <w:r w:rsidRPr="009036C2">
        <w:rPr>
          <w:rFonts w:ascii="Tahoma" w:hAnsi="Tahoma" w:cs="Tahoma"/>
          <w:sz w:val="22"/>
          <w:szCs w:val="22"/>
        </w:rPr>
        <w:t>gradnj</w:t>
      </w:r>
      <w:r w:rsidR="00341F18">
        <w:rPr>
          <w:rFonts w:ascii="Tahoma" w:hAnsi="Tahoma" w:cs="Tahoma"/>
          <w:sz w:val="22"/>
          <w:szCs w:val="22"/>
        </w:rPr>
        <w:t>ah</w:t>
      </w:r>
      <w:r w:rsidRPr="009036C2">
        <w:rPr>
          <w:rFonts w:ascii="Tahoma" w:hAnsi="Tahoma" w:cs="Tahoma"/>
          <w:sz w:val="22"/>
          <w:szCs w:val="22"/>
        </w:rPr>
        <w:t xml:space="preserve"> distribucijskega omrežja zemeljskega plina</w:t>
      </w:r>
      <w:r w:rsidR="00341F18">
        <w:rPr>
          <w:rFonts w:ascii="Tahoma" w:hAnsi="Tahoma" w:cs="Tahoma"/>
          <w:sz w:val="22"/>
          <w:szCs w:val="22"/>
        </w:rPr>
        <w:t xml:space="preserve"> </w:t>
      </w:r>
      <w:r w:rsidR="00341F18" w:rsidRPr="009036C2">
        <w:rPr>
          <w:rFonts w:ascii="Tahoma" w:hAnsi="Tahoma" w:cs="Tahoma"/>
          <w:sz w:val="22"/>
          <w:szCs w:val="22"/>
        </w:rPr>
        <w:t>(glavni in priključni plinovodi)</w:t>
      </w:r>
      <w:r w:rsidRPr="009036C2">
        <w:rPr>
          <w:rFonts w:ascii="Tahoma" w:hAnsi="Tahoma" w:cs="Tahoma"/>
          <w:sz w:val="22"/>
          <w:szCs w:val="22"/>
        </w:rPr>
        <w:t xml:space="preserve"> </w:t>
      </w:r>
      <w:r w:rsidR="00EF3FC1">
        <w:rPr>
          <w:rFonts w:ascii="Tahoma" w:hAnsi="Tahoma" w:cs="Tahoma"/>
          <w:sz w:val="22"/>
          <w:szCs w:val="22"/>
        </w:rPr>
        <w:t xml:space="preserve">oziroma gradbena dela pri dveh izgradnjah javnega vodovoda iz </w:t>
      </w:r>
      <w:proofErr w:type="spellStart"/>
      <w:r w:rsidR="00EF3FC1">
        <w:rPr>
          <w:rFonts w:ascii="Tahoma" w:hAnsi="Tahoma" w:cs="Tahoma"/>
          <w:sz w:val="22"/>
          <w:szCs w:val="22"/>
        </w:rPr>
        <w:t>nodularne</w:t>
      </w:r>
      <w:proofErr w:type="spellEnd"/>
      <w:r w:rsidR="00EF3FC1">
        <w:rPr>
          <w:rFonts w:ascii="Tahoma" w:hAnsi="Tahoma" w:cs="Tahoma"/>
          <w:sz w:val="22"/>
          <w:szCs w:val="22"/>
        </w:rPr>
        <w:t xml:space="preserve"> litine oziroma gradbena dela pri dveh izgradnjah kanalizacijskega omrežja v skupni dolžini cevovoda n</w:t>
      </w:r>
      <w:r w:rsidRPr="00341F18">
        <w:rPr>
          <w:rFonts w:ascii="Tahoma" w:hAnsi="Tahoma" w:cs="Tahoma"/>
          <w:sz w:val="22"/>
          <w:szCs w:val="22"/>
        </w:rPr>
        <w:t xml:space="preserve">ajmanj </w:t>
      </w:r>
      <w:r w:rsidR="00CB75B5">
        <w:rPr>
          <w:rFonts w:ascii="Tahoma" w:hAnsi="Tahoma" w:cs="Tahoma"/>
          <w:sz w:val="22"/>
          <w:szCs w:val="22"/>
        </w:rPr>
        <w:t>250</w:t>
      </w:r>
      <w:r w:rsidR="00341F18">
        <w:rPr>
          <w:rFonts w:ascii="Tahoma" w:hAnsi="Tahoma" w:cs="Tahoma"/>
          <w:sz w:val="22"/>
          <w:szCs w:val="22"/>
        </w:rPr>
        <w:t xml:space="preserve"> (</w:t>
      </w:r>
      <w:r w:rsidR="00CB75B5">
        <w:rPr>
          <w:rFonts w:ascii="Tahoma" w:hAnsi="Tahoma" w:cs="Tahoma"/>
          <w:sz w:val="22"/>
          <w:szCs w:val="22"/>
        </w:rPr>
        <w:t>dvesto petdeset</w:t>
      </w:r>
      <w:r w:rsidR="00341F18">
        <w:rPr>
          <w:rFonts w:ascii="Tahoma" w:hAnsi="Tahoma" w:cs="Tahoma"/>
          <w:sz w:val="22"/>
          <w:szCs w:val="22"/>
        </w:rPr>
        <w:t>)</w:t>
      </w:r>
      <w:r w:rsidRPr="00341F18">
        <w:rPr>
          <w:rFonts w:ascii="Tahoma" w:hAnsi="Tahoma" w:cs="Tahoma"/>
          <w:sz w:val="22"/>
          <w:szCs w:val="22"/>
        </w:rPr>
        <w:t xml:space="preserve"> metrov.</w:t>
      </w:r>
    </w:p>
    <w:p w:rsidR="00341F18" w:rsidRDefault="00341F18" w:rsidP="0045337C">
      <w:pPr>
        <w:ind w:left="709"/>
        <w:jc w:val="both"/>
        <w:rPr>
          <w:rFonts w:ascii="Tahoma" w:hAnsi="Tahoma" w:cs="Tahoma"/>
          <w:sz w:val="22"/>
          <w:szCs w:val="22"/>
        </w:rPr>
      </w:pPr>
    </w:p>
    <w:p w:rsidR="0045337C" w:rsidRPr="00341F18" w:rsidRDefault="0045337C" w:rsidP="0045337C">
      <w:pPr>
        <w:ind w:left="709"/>
        <w:jc w:val="both"/>
        <w:rPr>
          <w:rFonts w:ascii="Tahoma" w:hAnsi="Tahoma" w:cs="Tahoma"/>
          <w:sz w:val="22"/>
          <w:szCs w:val="22"/>
        </w:rPr>
      </w:pPr>
      <w:r w:rsidRPr="00341F18">
        <w:rPr>
          <w:rFonts w:ascii="Tahoma" w:hAnsi="Tahoma" w:cs="Tahoma"/>
          <w:sz w:val="22"/>
          <w:szCs w:val="22"/>
        </w:rPr>
        <w:lastRenderedPageBreak/>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primeru izkazati, da je sam izvedel zahtevana referenčna dela v dolžini najmanj </w:t>
      </w:r>
      <w:r w:rsidR="00CB75B5">
        <w:rPr>
          <w:rFonts w:ascii="Tahoma" w:hAnsi="Tahoma" w:cs="Tahoma"/>
          <w:sz w:val="22"/>
          <w:szCs w:val="22"/>
        </w:rPr>
        <w:t>1</w:t>
      </w:r>
      <w:r w:rsidR="00737D9F">
        <w:rPr>
          <w:rFonts w:ascii="Tahoma" w:hAnsi="Tahoma" w:cs="Tahoma"/>
          <w:sz w:val="22"/>
          <w:szCs w:val="22"/>
        </w:rPr>
        <w:t>25</w:t>
      </w:r>
      <w:r w:rsidRPr="00341F18">
        <w:rPr>
          <w:rFonts w:ascii="Tahoma" w:hAnsi="Tahoma" w:cs="Tahoma"/>
          <w:sz w:val="22"/>
          <w:szCs w:val="22"/>
        </w:rPr>
        <w:t xml:space="preserve"> </w:t>
      </w:r>
      <w:r w:rsidR="00341F18">
        <w:rPr>
          <w:rFonts w:ascii="Tahoma" w:hAnsi="Tahoma" w:cs="Tahoma"/>
          <w:sz w:val="22"/>
          <w:szCs w:val="22"/>
        </w:rPr>
        <w:t>(sto</w:t>
      </w:r>
      <w:r w:rsidR="00737D9F">
        <w:rPr>
          <w:rFonts w:ascii="Tahoma" w:hAnsi="Tahoma" w:cs="Tahoma"/>
          <w:sz w:val="22"/>
          <w:szCs w:val="22"/>
        </w:rPr>
        <w:t xml:space="preserve"> pet</w:t>
      </w:r>
      <w:r w:rsidR="00CB75B5">
        <w:rPr>
          <w:rFonts w:ascii="Tahoma" w:hAnsi="Tahoma" w:cs="Tahoma"/>
          <w:sz w:val="22"/>
          <w:szCs w:val="22"/>
        </w:rPr>
        <w:t>indvajset</w:t>
      </w:r>
      <w:r w:rsidR="00341F18">
        <w:rPr>
          <w:rFonts w:ascii="Tahoma" w:hAnsi="Tahoma" w:cs="Tahoma"/>
          <w:sz w:val="22"/>
          <w:szCs w:val="22"/>
        </w:rPr>
        <w:t xml:space="preserve">) </w:t>
      </w:r>
      <w:r w:rsidRPr="00341F18">
        <w:rPr>
          <w:rFonts w:ascii="Tahoma" w:hAnsi="Tahoma" w:cs="Tahoma"/>
          <w:sz w:val="22"/>
          <w:szCs w:val="22"/>
        </w:rPr>
        <w:t>metrov.</w:t>
      </w:r>
    </w:p>
    <w:p w:rsidR="0045337C" w:rsidRDefault="0045337C" w:rsidP="0045337C">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sidR="00D04B2C">
        <w:rPr>
          <w:rFonts w:ascii="Tahoma" w:hAnsi="Tahoma" w:cs="Tahoma"/>
          <w:bCs/>
          <w:iCs/>
          <w:sz w:val="22"/>
          <w:szCs w:val="22"/>
        </w:rPr>
        <w:t>gradbenih</w:t>
      </w:r>
      <w:r w:rsidR="00CB75B5">
        <w:rPr>
          <w:rFonts w:ascii="Tahoma" w:hAnsi="Tahoma" w:cs="Tahoma"/>
          <w:bCs/>
          <w:iCs/>
          <w:sz w:val="22"/>
          <w:szCs w:val="22"/>
        </w:rPr>
        <w:t xml:space="preserve"> del.</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852A4B">
        <w:rPr>
          <w:rFonts w:ascii="Tahoma" w:hAnsi="Tahoma" w:cs="Tahoma"/>
          <w:bCs/>
          <w:iCs/>
          <w:sz w:val="22"/>
          <w:szCs w:val="22"/>
        </w:rPr>
        <w:t>gradbenih</w:t>
      </w:r>
      <w:r w:rsidR="008C5436">
        <w:rPr>
          <w:rFonts w:ascii="Tahoma" w:hAnsi="Tahoma" w:cs="Tahoma"/>
          <w:bCs/>
          <w:iCs/>
          <w:sz w:val="22"/>
          <w:szCs w:val="22"/>
        </w:rPr>
        <w:t xml:space="preserve"> </w:t>
      </w:r>
      <w:r w:rsidRPr="00057F72">
        <w:rPr>
          <w:rFonts w:ascii="Tahoma" w:hAnsi="Tahoma" w:cs="Tahoma"/>
          <w:bCs/>
          <w:iCs/>
          <w:sz w:val="22"/>
          <w:szCs w:val="22"/>
        </w:rPr>
        <w:t>del,</w:t>
      </w:r>
    </w:p>
    <w:p w:rsidR="001F538F"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9036C2">
        <w:rPr>
          <w:rFonts w:ascii="Tahoma" w:hAnsi="Tahoma" w:cs="Tahoma"/>
          <w:bCs/>
          <w:iCs/>
          <w:sz w:val="22"/>
          <w:szCs w:val="22"/>
        </w:rPr>
        <w:t>.</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w:t>
      </w:r>
      <w:r w:rsidR="001A2BAF">
        <w:rPr>
          <w:rFonts w:ascii="Tahoma" w:hAnsi="Tahoma" w:cs="Tahoma"/>
          <w:sz w:val="22"/>
          <w:szCs w:val="22"/>
        </w:rPr>
        <w:t>a</w:t>
      </w:r>
      <w:r w:rsidRPr="000D3FFB">
        <w:rPr>
          <w:rFonts w:ascii="Tahoma" w:hAnsi="Tahoma" w:cs="Tahoma"/>
          <w:sz w:val="22"/>
          <w:szCs w:val="22"/>
        </w:rPr>
        <w:t xml:space="preserve"> del mora izpolnjevati pogoje po </w:t>
      </w:r>
      <w:r w:rsidR="00F714E8">
        <w:rPr>
          <w:rFonts w:ascii="Tahoma" w:hAnsi="Tahoma" w:cs="Tahoma"/>
          <w:sz w:val="22"/>
          <w:szCs w:val="22"/>
        </w:rPr>
        <w:t>veljavnem</w:t>
      </w:r>
      <w:r w:rsidRPr="000D3FFB">
        <w:rPr>
          <w:rFonts w:ascii="Tahoma" w:hAnsi="Tahoma" w:cs="Tahoma"/>
          <w:sz w:val="22"/>
          <w:szCs w:val="22"/>
        </w:rPr>
        <w:t xml:space="preserve"> </w:t>
      </w:r>
      <w:r w:rsidR="00861123">
        <w:rPr>
          <w:rFonts w:ascii="Tahoma" w:hAnsi="Tahoma" w:cs="Tahoma"/>
          <w:sz w:val="22"/>
          <w:szCs w:val="22"/>
        </w:rPr>
        <w:t>GZ</w:t>
      </w:r>
      <w:r w:rsidRPr="000D3FFB">
        <w:rPr>
          <w:rFonts w:ascii="Tahoma" w:hAnsi="Tahoma" w:cs="Tahoma"/>
          <w:sz w:val="22"/>
          <w:szCs w:val="22"/>
        </w:rPr>
        <w:t xml:space="preserve">. V primeru, da </w:t>
      </w:r>
      <w:r w:rsidR="00F714E8">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w:t>
      </w:r>
      <w:r w:rsidR="001A2BAF">
        <w:rPr>
          <w:rFonts w:ascii="Tahoma" w:hAnsi="Tahoma"/>
          <w:b/>
          <w:sz w:val="22"/>
          <w:szCs w:val="22"/>
        </w:rPr>
        <w:t>ega vod</w:t>
      </w:r>
      <w:r>
        <w:rPr>
          <w:rFonts w:ascii="Tahoma" w:hAnsi="Tahoma"/>
          <w:b/>
          <w:sz w:val="22"/>
          <w:szCs w:val="22"/>
        </w:rPr>
        <w:t>j</w:t>
      </w:r>
      <w:r w:rsidR="00B142B8">
        <w:rPr>
          <w:rFonts w:ascii="Tahoma" w:hAnsi="Tahoma"/>
          <w:b/>
          <w:sz w:val="22"/>
          <w:szCs w:val="22"/>
        </w:rPr>
        <w:t>e</w:t>
      </w:r>
      <w:r>
        <w:rPr>
          <w:rFonts w:ascii="Tahoma" w:hAnsi="Tahoma"/>
          <w:b/>
          <w:sz w:val="22"/>
          <w:szCs w:val="22"/>
        </w:rPr>
        <w:t xml:space="preserve"> del</w:t>
      </w:r>
      <w:r w:rsidR="006E50B0">
        <w:rPr>
          <w:rFonts w:ascii="Tahoma" w:hAnsi="Tahoma"/>
          <w:b/>
          <w:sz w:val="22"/>
          <w:szCs w:val="22"/>
        </w:rPr>
        <w:t xml:space="preserve">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lastRenderedPageBreak/>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450742">
        <w:rPr>
          <w:rFonts w:ascii="Tahoma" w:hAnsi="Tahoma" w:cs="Tahoma"/>
          <w:bCs/>
          <w:iCs/>
          <w:sz w:val="22"/>
          <w:szCs w:val="22"/>
        </w:rPr>
        <w:t>i</w:t>
      </w:r>
      <w:r w:rsidRPr="002D0D0F">
        <w:rPr>
          <w:rFonts w:ascii="Tahoma" w:hAnsi="Tahoma" w:cs="Tahoma"/>
          <w:bCs/>
          <w:iCs/>
          <w:sz w:val="22"/>
          <w:szCs w:val="22"/>
        </w:rPr>
        <w:t xml:space="preserve"> za zavarovanje dobre izvedbe pogodbenih obveznosti z menično izjavo 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927A71">
        <w:rPr>
          <w:rFonts w:ascii="Tahoma" w:hAnsi="Tahoma" w:cs="Tahoma"/>
          <w:bCs/>
          <w:iCs/>
          <w:sz w:val="22"/>
          <w:szCs w:val="22"/>
        </w:rPr>
        <w:t>2.250</w:t>
      </w:r>
      <w:r w:rsidR="0014350A">
        <w:rPr>
          <w:rFonts w:ascii="Tahoma" w:hAnsi="Tahoma" w:cs="Tahoma"/>
          <w:bCs/>
          <w:iCs/>
          <w:sz w:val="22"/>
          <w:szCs w:val="22"/>
        </w:rPr>
        <w:t>,00 EUR</w:t>
      </w:r>
      <w:r w:rsidR="00927A71">
        <w:rPr>
          <w:rFonts w:ascii="Tahoma" w:hAnsi="Tahoma" w:cs="Tahoma"/>
          <w:bCs/>
          <w:iCs/>
          <w:sz w:val="22"/>
          <w:szCs w:val="22"/>
        </w:rPr>
        <w:t xml:space="preserve"> za 3. sklop in v </w:t>
      </w:r>
      <w:r w:rsidR="00927A71" w:rsidRPr="002D0D0F">
        <w:rPr>
          <w:rFonts w:ascii="Tahoma" w:hAnsi="Tahoma" w:cs="Tahoma"/>
          <w:bCs/>
          <w:iCs/>
          <w:sz w:val="22"/>
          <w:szCs w:val="22"/>
        </w:rPr>
        <w:t xml:space="preserve">vrednosti </w:t>
      </w:r>
      <w:r w:rsidR="00927A71">
        <w:rPr>
          <w:rFonts w:ascii="Tahoma" w:hAnsi="Tahoma" w:cs="Tahoma"/>
          <w:bCs/>
          <w:iCs/>
          <w:sz w:val="22"/>
          <w:szCs w:val="22"/>
        </w:rPr>
        <w:t>1.750,00 EUR za 4. sklop</w:t>
      </w:r>
      <w:r w:rsidR="0014350A">
        <w:rPr>
          <w:rFonts w:ascii="Tahoma" w:hAnsi="Tahoma" w:cs="Tahoma"/>
          <w:bCs/>
          <w:iCs/>
          <w:sz w:val="22"/>
          <w:szCs w:val="22"/>
        </w:rPr>
        <w:t>. Bianko</w:t>
      </w:r>
      <w:r w:rsidRPr="002D0D0F">
        <w:rPr>
          <w:rFonts w:ascii="Tahoma" w:hAnsi="Tahoma" w:cs="Tahoma"/>
          <w:bCs/>
          <w:iCs/>
          <w:sz w:val="22"/>
          <w:szCs w:val="22"/>
        </w:rPr>
        <w:t xml:space="preserve"> menic</w:t>
      </w:r>
      <w:r w:rsidR="00450742">
        <w:rPr>
          <w:rFonts w:ascii="Tahoma" w:hAnsi="Tahoma" w:cs="Tahoma"/>
          <w:bCs/>
          <w:iCs/>
          <w:sz w:val="22"/>
          <w:szCs w:val="22"/>
        </w:rPr>
        <w:t>i</w:t>
      </w:r>
      <w:r w:rsidRPr="002D0D0F">
        <w:rPr>
          <w:rFonts w:ascii="Tahoma" w:hAnsi="Tahoma" w:cs="Tahoma"/>
          <w:bCs/>
          <w:iCs/>
          <w:sz w:val="22"/>
          <w:szCs w:val="22"/>
        </w:rPr>
        <w:t xml:space="preserve"> mora</w:t>
      </w:r>
      <w:r w:rsidR="00450742">
        <w:rPr>
          <w:rFonts w:ascii="Tahoma" w:hAnsi="Tahoma" w:cs="Tahoma"/>
          <w:bCs/>
          <w:iCs/>
          <w:sz w:val="22"/>
          <w:szCs w:val="22"/>
        </w:rPr>
        <w:t xml:space="preserve">ta </w:t>
      </w:r>
      <w:r w:rsidRPr="002D0D0F">
        <w:rPr>
          <w:rFonts w:ascii="Tahoma" w:hAnsi="Tahoma" w:cs="Tahoma"/>
          <w:bCs/>
          <w:iCs/>
          <w:sz w:val="22"/>
          <w:szCs w:val="22"/>
        </w:rPr>
        <w:t>biti predložen</w:t>
      </w:r>
      <w:r w:rsidR="00450742">
        <w:rPr>
          <w:rFonts w:ascii="Tahoma" w:hAnsi="Tahoma" w:cs="Tahoma"/>
          <w:bCs/>
          <w:iCs/>
          <w:sz w:val="22"/>
          <w:szCs w:val="22"/>
        </w:rPr>
        <w:t>i ločeno po posameznih sklopih</w:t>
      </w:r>
      <w:r w:rsidRPr="002D0D0F">
        <w:rPr>
          <w:rFonts w:ascii="Tahoma" w:hAnsi="Tahoma" w:cs="Tahoma"/>
          <w:bCs/>
          <w:iCs/>
          <w:sz w:val="22"/>
          <w:szCs w:val="22"/>
        </w:rPr>
        <w:t xml:space="preserve"> ter mora</w:t>
      </w:r>
      <w:r w:rsidR="00450742">
        <w:rPr>
          <w:rFonts w:ascii="Tahoma" w:hAnsi="Tahoma" w:cs="Tahoma"/>
          <w:bCs/>
          <w:iCs/>
          <w:sz w:val="22"/>
          <w:szCs w:val="22"/>
        </w:rPr>
        <w:t>ta</w:t>
      </w:r>
      <w:r w:rsidRPr="002D0D0F">
        <w:rPr>
          <w:rFonts w:ascii="Tahoma" w:hAnsi="Tahoma" w:cs="Tahoma"/>
          <w:bCs/>
          <w:iCs/>
          <w:sz w:val="22"/>
          <w:szCs w:val="22"/>
        </w:rPr>
        <w:t xml:space="preserve"> biti unovčljiv</w:t>
      </w:r>
      <w:r w:rsidR="00450742">
        <w:rPr>
          <w:rFonts w:ascii="Tahoma" w:hAnsi="Tahoma" w:cs="Tahoma"/>
          <w:bCs/>
          <w:iCs/>
          <w:sz w:val="22"/>
          <w:szCs w:val="22"/>
        </w:rPr>
        <w:t>i</w:t>
      </w:r>
      <w:r w:rsidRPr="002D0D0F">
        <w:rPr>
          <w:rFonts w:ascii="Tahoma" w:hAnsi="Tahoma" w:cs="Tahoma"/>
          <w:bCs/>
          <w:iCs/>
          <w:sz w:val="22"/>
          <w:szCs w:val="22"/>
        </w:rPr>
        <w:t xml:space="preserve"> še </w:t>
      </w:r>
      <w:r w:rsidR="00E02A8F">
        <w:rPr>
          <w:rFonts w:ascii="Tahoma" w:hAnsi="Tahoma" w:cs="Tahoma"/>
          <w:bCs/>
          <w:iCs/>
          <w:sz w:val="22"/>
          <w:szCs w:val="22"/>
        </w:rPr>
        <w:t>120</w:t>
      </w:r>
      <w:r w:rsidRPr="002D0D0F">
        <w:rPr>
          <w:rFonts w:ascii="Tahoma" w:hAnsi="Tahoma" w:cs="Tahoma"/>
          <w:bCs/>
          <w:iCs/>
          <w:sz w:val="22"/>
          <w:szCs w:val="22"/>
        </w:rPr>
        <w:t xml:space="preserve"> (</w:t>
      </w:r>
      <w:r w:rsidR="00E02A8F">
        <w:rPr>
          <w:rFonts w:ascii="Tahoma" w:hAnsi="Tahoma" w:cs="Tahoma"/>
          <w:bCs/>
          <w:iCs/>
          <w:sz w:val="22"/>
          <w:szCs w:val="22"/>
        </w:rPr>
        <w:t>sto</w:t>
      </w:r>
      <w:r w:rsidR="001F7A0A">
        <w:rPr>
          <w:rFonts w:ascii="Tahoma" w:hAnsi="Tahoma" w:cs="Tahoma"/>
          <w:bCs/>
          <w:iCs/>
          <w:sz w:val="22"/>
          <w:szCs w:val="22"/>
        </w:rPr>
        <w:t xml:space="preserve"> </w:t>
      </w:r>
      <w:r w:rsidR="00E02A8F">
        <w:rPr>
          <w:rFonts w:ascii="Tahoma" w:hAnsi="Tahoma" w:cs="Tahoma"/>
          <w:bCs/>
          <w:iCs/>
          <w:sz w:val="22"/>
          <w:szCs w:val="22"/>
        </w:rPr>
        <w:t>dvajset</w:t>
      </w:r>
      <w:r w:rsidRPr="002D0D0F">
        <w:rPr>
          <w:rFonts w:ascii="Tahoma" w:hAnsi="Tahoma" w:cs="Tahoma"/>
          <w:bCs/>
          <w:iCs/>
          <w:sz w:val="22"/>
          <w:szCs w:val="22"/>
        </w:rPr>
        <w:t>) dni po preteku roka izvedbe pogodbenih del.</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Pr="002D0D0F">
        <w:rPr>
          <w:rFonts w:ascii="Tahoma" w:hAnsi="Tahoma" w:cs="Tahoma"/>
          <w:bCs/>
          <w:iCs/>
          <w:sz w:val="22"/>
          <w:szCs w:val="22"/>
        </w:rPr>
        <w:t>bianko menic</w:t>
      </w:r>
      <w:r w:rsidR="00450742">
        <w:rPr>
          <w:rFonts w:ascii="Tahoma" w:hAnsi="Tahoma" w:cs="Tahoma"/>
          <w:bCs/>
          <w:iCs/>
          <w:sz w:val="22"/>
          <w:szCs w:val="22"/>
        </w:rPr>
        <w:t>i</w:t>
      </w:r>
      <w:r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sidR="00927A71">
        <w:rPr>
          <w:rFonts w:ascii="Tahoma" w:hAnsi="Tahoma" w:cs="Tahoma"/>
          <w:bCs/>
          <w:iCs/>
          <w:sz w:val="22"/>
          <w:szCs w:val="22"/>
        </w:rPr>
        <w:t xml:space="preserve">v </w:t>
      </w:r>
      <w:r w:rsidR="00927A71" w:rsidRPr="002D0D0F">
        <w:rPr>
          <w:rFonts w:ascii="Tahoma" w:hAnsi="Tahoma" w:cs="Tahoma"/>
          <w:bCs/>
          <w:iCs/>
          <w:sz w:val="22"/>
          <w:szCs w:val="22"/>
        </w:rPr>
        <w:t xml:space="preserve">vrednosti </w:t>
      </w:r>
      <w:r w:rsidR="00927A71">
        <w:rPr>
          <w:rFonts w:ascii="Tahoma" w:hAnsi="Tahoma" w:cs="Tahoma"/>
          <w:bCs/>
          <w:iCs/>
          <w:sz w:val="22"/>
          <w:szCs w:val="22"/>
        </w:rPr>
        <w:t xml:space="preserve">2.250,00 EUR za 3. sklop in v </w:t>
      </w:r>
      <w:r w:rsidR="00927A71" w:rsidRPr="002D0D0F">
        <w:rPr>
          <w:rFonts w:ascii="Tahoma" w:hAnsi="Tahoma" w:cs="Tahoma"/>
          <w:bCs/>
          <w:iCs/>
          <w:sz w:val="22"/>
          <w:szCs w:val="22"/>
        </w:rPr>
        <w:t xml:space="preserve">vrednosti </w:t>
      </w:r>
      <w:r w:rsidR="00927A71">
        <w:rPr>
          <w:rFonts w:ascii="Tahoma" w:hAnsi="Tahoma" w:cs="Tahoma"/>
          <w:bCs/>
          <w:iCs/>
          <w:sz w:val="22"/>
          <w:szCs w:val="22"/>
        </w:rPr>
        <w:t>1.750,00 EUR za 4. sklop</w:t>
      </w:r>
      <w:r w:rsidR="00E02A8F" w:rsidRPr="002D0D0F">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450742">
        <w:rPr>
          <w:rFonts w:ascii="Tahoma" w:hAnsi="Tahoma" w:cs="Tahoma"/>
          <w:bCs/>
          <w:iCs/>
          <w:sz w:val="22"/>
          <w:szCs w:val="22"/>
        </w:rPr>
        <w:t>i</w:t>
      </w:r>
      <w:r w:rsidR="00E02A8F">
        <w:rPr>
          <w:rFonts w:ascii="Tahoma" w:hAnsi="Tahoma" w:cs="Tahoma"/>
          <w:bCs/>
          <w:iCs/>
          <w:sz w:val="22"/>
          <w:szCs w:val="22"/>
        </w:rPr>
        <w:t xml:space="preserve"> mora</w:t>
      </w:r>
      <w:r w:rsidR="00450742">
        <w:rPr>
          <w:rFonts w:ascii="Tahoma" w:hAnsi="Tahoma" w:cs="Tahoma"/>
          <w:bCs/>
          <w:iCs/>
          <w:sz w:val="22"/>
          <w:szCs w:val="22"/>
        </w:rPr>
        <w:t>ta</w:t>
      </w:r>
      <w:r w:rsidRPr="002D0D0F">
        <w:rPr>
          <w:rFonts w:ascii="Tahoma" w:hAnsi="Tahoma" w:cs="Tahoma"/>
          <w:bCs/>
          <w:iCs/>
          <w:sz w:val="22"/>
          <w:szCs w:val="22"/>
        </w:rPr>
        <w:t xml:space="preserve"> biti predložen</w:t>
      </w:r>
      <w:r w:rsidR="00450742">
        <w:rPr>
          <w:rFonts w:ascii="Tahoma" w:hAnsi="Tahoma" w:cs="Tahoma"/>
          <w:bCs/>
          <w:iCs/>
          <w:sz w:val="22"/>
          <w:szCs w:val="22"/>
        </w:rPr>
        <w:t>i ločeno po posameznih sklopih</w:t>
      </w:r>
      <w:r w:rsidR="0014350A">
        <w:rPr>
          <w:rFonts w:ascii="Tahoma" w:hAnsi="Tahoma" w:cs="Tahoma"/>
          <w:bCs/>
          <w:iCs/>
          <w:sz w:val="22"/>
          <w:szCs w:val="22"/>
        </w:rPr>
        <w:t xml:space="preserve"> in</w:t>
      </w:r>
      <w:r w:rsidRPr="002D0D0F">
        <w:rPr>
          <w:rFonts w:ascii="Tahoma" w:hAnsi="Tahoma" w:cs="Tahoma"/>
          <w:bCs/>
          <w:iCs/>
          <w:sz w:val="22"/>
          <w:szCs w:val="22"/>
        </w:rPr>
        <w:t xml:space="preserve"> mora</w:t>
      </w:r>
      <w:r w:rsidR="00450742">
        <w:rPr>
          <w:rFonts w:ascii="Tahoma" w:hAnsi="Tahoma" w:cs="Tahoma"/>
          <w:bCs/>
          <w:iCs/>
          <w:sz w:val="22"/>
          <w:szCs w:val="22"/>
        </w:rPr>
        <w:t>ta</w:t>
      </w:r>
      <w:r w:rsidRPr="002D0D0F">
        <w:rPr>
          <w:rFonts w:ascii="Tahoma" w:hAnsi="Tahoma" w:cs="Tahoma"/>
          <w:bCs/>
          <w:iCs/>
          <w:sz w:val="22"/>
          <w:szCs w:val="22"/>
        </w:rPr>
        <w:t xml:space="preserve"> biti unovčljiv</w:t>
      </w:r>
      <w:r w:rsidR="00450742">
        <w:rPr>
          <w:rFonts w:ascii="Tahoma" w:hAnsi="Tahoma" w:cs="Tahoma"/>
          <w:bCs/>
          <w:iCs/>
          <w:sz w:val="22"/>
          <w:szCs w:val="22"/>
        </w:rPr>
        <w:t>i</w:t>
      </w:r>
      <w:r w:rsidRPr="002D0D0F">
        <w:rPr>
          <w:rFonts w:ascii="Tahoma" w:hAnsi="Tahoma" w:cs="Tahoma"/>
          <w:bCs/>
          <w:iCs/>
          <w:sz w:val="22"/>
          <w:szCs w:val="22"/>
        </w:rPr>
        <w:t xml:space="preserve"> še 30 (trideset) dni po preteku garancijskega roka.</w:t>
      </w:r>
    </w:p>
    <w:p w:rsidR="00436CBD" w:rsidRDefault="00436CBD" w:rsidP="00F40166">
      <w:pPr>
        <w:ind w:left="708"/>
        <w:jc w:val="both"/>
        <w:rPr>
          <w:rFonts w:ascii="Tahoma" w:hAnsi="Tahoma" w:cs="Tahoma"/>
          <w:bCs/>
          <w:iCs/>
          <w:sz w:val="22"/>
          <w:szCs w:val="22"/>
        </w:rPr>
      </w:pPr>
    </w:p>
    <w:p w:rsidR="00927A71" w:rsidRDefault="00927A71" w:rsidP="00F40166">
      <w:pPr>
        <w:ind w:left="708"/>
        <w:jc w:val="both"/>
        <w:rPr>
          <w:rFonts w:ascii="Tahoma" w:hAnsi="Tahoma" w:cs="Tahoma"/>
          <w:bCs/>
          <w:iCs/>
          <w:sz w:val="22"/>
          <w:szCs w:val="22"/>
        </w:rPr>
      </w:pPr>
      <w:r>
        <w:rPr>
          <w:rFonts w:ascii="Tahoma" w:hAnsi="Tahoma" w:cs="Tahoma"/>
          <w:bCs/>
          <w:iCs/>
          <w:sz w:val="22"/>
          <w:szCs w:val="22"/>
        </w:rPr>
        <w:t>Finančno zavarovanje za 1. in 2. sklop se ne zahteva.</w:t>
      </w:r>
    </w:p>
    <w:p w:rsidR="00927A71" w:rsidRDefault="00927A71" w:rsidP="00B14463">
      <w:pPr>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3220E6">
        <w:rPr>
          <w:rFonts w:ascii="Tahoma" w:hAnsi="Tahoma" w:cs="Tahoma"/>
          <w:b/>
          <w:sz w:val="22"/>
        </w:rPr>
        <w:t>po sklopih</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3220E6">
        <w:rPr>
          <w:rFonts w:ascii="Tahoma" w:hAnsi="Tahoma" w:cs="Tahoma"/>
          <w:b/>
          <w:sz w:val="22"/>
        </w:rPr>
        <w:t xml:space="preserve"> za posamezni sklop</w:t>
      </w:r>
      <w:r w:rsidRPr="00EF3EA9">
        <w:rPr>
          <w:rFonts w:ascii="Tahoma" w:hAnsi="Tahoma" w:cs="Tahoma"/>
          <w:b/>
          <w:sz w:val="22"/>
        </w:rPr>
        <w:t>.</w:t>
      </w:r>
    </w:p>
    <w:p w:rsidR="00A36B8F" w:rsidRDefault="00A36B8F"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4" w:history="1">
        <w:r w:rsidR="00E63062" w:rsidRPr="003260AF">
          <w:rPr>
            <w:rStyle w:val="Hiperpovezava"/>
            <w:rFonts w:ascii="Tahoma" w:hAnsi="Tahoma" w:cs="Tahoma"/>
            <w:sz w:val="22"/>
            <w:szCs w:val="22"/>
          </w:rPr>
          <w:t>https://ejn.gov.si/eJN2</w:t>
        </w:r>
      </w:hyperlink>
      <w:r w:rsidR="00E63062">
        <w:rPr>
          <w:rFonts w:ascii="Tahoma" w:hAnsi="Tahoma" w:cs="Tahoma"/>
          <w:sz w:val="22"/>
        </w:rPr>
        <w:t xml:space="preserve">. Ponudnik bo svojo končno ponudbo oddal </w:t>
      </w:r>
      <w:r w:rsidR="00E63062" w:rsidRPr="00E63062">
        <w:rPr>
          <w:rFonts w:ascii="Tahoma" w:hAnsi="Tahoma" w:cs="Tahoma"/>
          <w:sz w:val="22"/>
          <w:szCs w:val="22"/>
        </w:rPr>
        <w:t xml:space="preserve">preko </w:t>
      </w:r>
      <w:r w:rsidR="00E63062" w:rsidRPr="008E7924">
        <w:rPr>
          <w:rFonts w:ascii="Tahoma" w:hAnsi="Tahoma" w:cs="Tahoma"/>
          <w:sz w:val="22"/>
          <w:szCs w:val="22"/>
        </w:rPr>
        <w:t xml:space="preserve">sistema </w:t>
      </w:r>
      <w:r w:rsidR="00E63062" w:rsidRPr="008E7924">
        <w:rPr>
          <w:rFonts w:ascii="Tahoma" w:hAnsi="Tahoma" w:cs="Tahoma"/>
          <w:sz w:val="22"/>
        </w:rPr>
        <w:t>e</w:t>
      </w:r>
      <w:r w:rsidR="00E63062" w:rsidRPr="00A649D7">
        <w:rPr>
          <w:rFonts w:ascii="Tahoma" w:hAnsi="Tahoma" w:cs="Tahoma"/>
          <w:sz w:val="22"/>
        </w:rPr>
        <w:t xml:space="preserve">-JN </w:t>
      </w:r>
      <w:hyperlink r:id="rId25" w:history="1">
        <w:r w:rsidR="00E63062" w:rsidRPr="003260AF">
          <w:rPr>
            <w:rStyle w:val="Hiperpovezava"/>
            <w:rFonts w:ascii="Tahoma" w:hAnsi="Tahoma" w:cs="Tahoma"/>
            <w:sz w:val="22"/>
            <w:szCs w:val="22"/>
          </w:rPr>
          <w:t>https://ejn.gov.si/eJN2</w:t>
        </w:r>
      </w:hyperlink>
      <w:r w:rsidR="00E63062">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271E0B" w:rsidRDefault="00271E0B" w:rsidP="000D1AF0">
      <w:pPr>
        <w:jc w:val="both"/>
        <w:rPr>
          <w:rFonts w:ascii="Tahoma" w:hAnsi="Tahoma" w:cs="Tahoma"/>
          <w:sz w:val="22"/>
          <w:szCs w:val="22"/>
        </w:rPr>
      </w:pPr>
    </w:p>
    <w:p w:rsidR="00251EEA" w:rsidRDefault="001C119D">
      <w:pPr>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Pr="00B92CF9" w:rsidRDefault="00C83419" w:rsidP="000D1AF0">
      <w:pPr>
        <w:rPr>
          <w:rFonts w:ascii="Tahoma" w:hAnsi="Tahoma" w:cs="Tahoma"/>
          <w:sz w:val="16"/>
          <w:szCs w:val="16"/>
          <w:u w:val="single"/>
        </w:rPr>
      </w:pPr>
    </w:p>
    <w:p w:rsidR="00BA3905" w:rsidRDefault="00BA3905"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2109FA" w:rsidRDefault="00EF3EA9" w:rsidP="0014350A">
      <w:pPr>
        <w:numPr>
          <w:ilvl w:val="12"/>
          <w:numId w:val="0"/>
        </w:numPr>
        <w:jc w:val="both"/>
        <w:rPr>
          <w:rFonts w:ascii="Tahoma" w:hAnsi="Tahoma" w:cs="Tahoma"/>
          <w:b/>
          <w:bCs/>
          <w:sz w:val="22"/>
          <w:szCs w:val="22"/>
        </w:rPr>
      </w:pPr>
      <w:r w:rsidRPr="00645418">
        <w:rPr>
          <w:rFonts w:ascii="Tahoma" w:hAnsi="Tahoma" w:cs="Tahoma"/>
          <w:sz w:val="22"/>
        </w:rPr>
        <w:t>se prijavljam</w:t>
      </w:r>
      <w:r w:rsidR="00900831">
        <w:rPr>
          <w:rFonts w:ascii="Tahoma" w:hAnsi="Tahoma" w:cs="Tahoma"/>
          <w:sz w:val="22"/>
        </w:rPr>
        <w:t>o</w:t>
      </w:r>
      <w:r w:rsidRPr="00645418">
        <w:rPr>
          <w:rFonts w:ascii="Tahoma" w:hAnsi="Tahoma" w:cs="Tahoma"/>
          <w:sz w:val="22"/>
        </w:rPr>
        <w:t xml:space="preserve"> na vaš razpis, št.</w:t>
      </w:r>
      <w:r w:rsidR="00A16355" w:rsidRPr="00645418">
        <w:rPr>
          <w:rFonts w:ascii="Tahoma" w:hAnsi="Tahoma" w:cs="Tahoma"/>
          <w:sz w:val="22"/>
        </w:rPr>
        <w:t xml:space="preserve"> javnega </w:t>
      </w:r>
      <w:r w:rsidRPr="00645418">
        <w:rPr>
          <w:rFonts w:ascii="Tahoma" w:hAnsi="Tahoma" w:cs="Tahoma"/>
          <w:sz w:val="22"/>
        </w:rPr>
        <w:t xml:space="preserve">naročila </w:t>
      </w:r>
      <w:r w:rsidR="00FB1C07">
        <w:rPr>
          <w:rFonts w:ascii="Tahoma" w:hAnsi="Tahoma" w:cs="Tahoma"/>
          <w:b/>
          <w:sz w:val="22"/>
        </w:rPr>
        <w:t>JPE-SIR-379/18</w:t>
      </w:r>
      <w:r w:rsidRPr="00645418">
        <w:rPr>
          <w:rFonts w:ascii="Tahoma" w:hAnsi="Tahoma" w:cs="Tahoma"/>
          <w:sz w:val="22"/>
        </w:rPr>
        <w:t xml:space="preserve">, za izbiro izvajalca </w:t>
      </w:r>
      <w:r w:rsidR="004C0A8D" w:rsidRPr="00251EEA">
        <w:rPr>
          <w:rFonts w:ascii="Tahoma" w:hAnsi="Tahoma" w:cs="Tahoma"/>
          <w:b/>
          <w:sz w:val="22"/>
        </w:rPr>
        <w:t>za izvedbo</w:t>
      </w:r>
      <w:r w:rsidR="004C0A8D" w:rsidRPr="00251EEA">
        <w:rPr>
          <w:rFonts w:ascii="Tahoma" w:hAnsi="Tahoma" w:cs="Tahoma"/>
          <w:b/>
          <w:bCs/>
          <w:sz w:val="22"/>
          <w:szCs w:val="22"/>
        </w:rPr>
        <w:t xml:space="preserve"> </w:t>
      </w:r>
      <w:r w:rsidR="00251EEA" w:rsidRPr="00251EEA">
        <w:rPr>
          <w:rFonts w:ascii="Tahoma" w:hAnsi="Tahoma" w:cs="Tahoma"/>
          <w:b/>
          <w:bCs/>
          <w:sz w:val="22"/>
          <w:szCs w:val="22"/>
        </w:rPr>
        <w:t xml:space="preserve">gradbenih del </w:t>
      </w:r>
      <w:r w:rsidR="002109FA">
        <w:rPr>
          <w:rFonts w:ascii="Tahoma" w:hAnsi="Tahoma" w:cs="Tahoma"/>
          <w:b/>
          <w:bCs/>
          <w:sz w:val="22"/>
          <w:szCs w:val="22"/>
        </w:rPr>
        <w:t>po sklopih:</w:t>
      </w:r>
    </w:p>
    <w:p w:rsidR="002109FA" w:rsidRPr="002109FA" w:rsidRDefault="002109FA" w:rsidP="002109FA">
      <w:pPr>
        <w:pStyle w:val="Odstavekseznama"/>
        <w:numPr>
          <w:ilvl w:val="0"/>
          <w:numId w:val="25"/>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2109FA" w:rsidRPr="002109FA" w:rsidRDefault="002109FA" w:rsidP="002109FA">
      <w:pPr>
        <w:pStyle w:val="Odstavekseznama"/>
        <w:numPr>
          <w:ilvl w:val="0"/>
          <w:numId w:val="25"/>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2109FA" w:rsidRPr="002109FA" w:rsidRDefault="002109FA" w:rsidP="002109FA">
      <w:pPr>
        <w:pStyle w:val="Odstavekseznama"/>
        <w:numPr>
          <w:ilvl w:val="0"/>
          <w:numId w:val="25"/>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2109FA" w:rsidRDefault="002109FA" w:rsidP="002109FA">
      <w:pPr>
        <w:pStyle w:val="Odstavekseznama"/>
        <w:numPr>
          <w:ilvl w:val="0"/>
          <w:numId w:val="25"/>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2109FA" w:rsidRDefault="002109FA" w:rsidP="0014350A">
      <w:pPr>
        <w:numPr>
          <w:ilvl w:val="12"/>
          <w:numId w:val="0"/>
        </w:numPr>
        <w:jc w:val="both"/>
        <w:rPr>
          <w:rFonts w:ascii="Tahoma" w:hAnsi="Tahoma" w:cs="Tahoma"/>
          <w:b/>
          <w:bC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w:t>
      </w:r>
      <w:r w:rsidR="00435C6B">
        <w:rPr>
          <w:rFonts w:ascii="Tahoma" w:hAnsi="Tahoma" w:cs="Tahoma"/>
          <w:sz w:val="22"/>
        </w:rPr>
        <w:t>__ z dne ___________ za sklope: ______________</w:t>
      </w:r>
      <w:r w:rsidR="00435C6B" w:rsidRPr="00435C6B">
        <w:rPr>
          <w:rFonts w:ascii="Tahoma" w:hAnsi="Tahoma" w:cs="Tahoma"/>
          <w:sz w:val="10"/>
          <w:szCs w:val="10"/>
        </w:rPr>
        <w:t xml:space="preserve"> (</w:t>
      </w:r>
      <w:r w:rsidR="00435C6B">
        <w:rPr>
          <w:rFonts w:ascii="Tahoma" w:hAnsi="Tahoma" w:cs="Tahoma"/>
          <w:sz w:val="10"/>
          <w:szCs w:val="10"/>
        </w:rPr>
        <w:t xml:space="preserve">navesti </w:t>
      </w:r>
      <w:r w:rsidR="00435C6B" w:rsidRPr="00435C6B">
        <w:rPr>
          <w:rFonts w:ascii="Tahoma" w:hAnsi="Tahoma" w:cs="Tahoma"/>
          <w:sz w:val="10"/>
          <w:szCs w:val="10"/>
        </w:rPr>
        <w:t>št. sklopov)</w:t>
      </w:r>
    </w:p>
    <w:p w:rsidR="002C71A1" w:rsidRDefault="002C71A1" w:rsidP="000D1AF0">
      <w:pPr>
        <w:jc w:val="both"/>
        <w:rPr>
          <w:rFonts w:ascii="Tahoma" w:hAnsi="Tahoma" w:cs="Tahoma"/>
          <w:b/>
          <w:caps/>
          <w:sz w:val="22"/>
          <w:szCs w:val="22"/>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Pr="006B2E18" w:rsidRDefault="001E13BA" w:rsidP="000D1AF0">
      <w:pPr>
        <w:jc w:val="both"/>
        <w:rPr>
          <w:rFonts w:ascii="Tahoma" w:hAnsi="Tahoma" w:cs="Tahoma"/>
          <w:b/>
          <w:cap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88"/>
        <w:gridCol w:w="1842"/>
      </w:tblGrid>
      <w:tr w:rsidR="002109FA" w:rsidRPr="00263AA5" w:rsidTr="00B92CF9">
        <w:trPr>
          <w:trHeight w:val="285"/>
        </w:trPr>
        <w:tc>
          <w:tcPr>
            <w:tcW w:w="709" w:type="dxa"/>
            <w:vAlign w:val="center"/>
          </w:tcPr>
          <w:p w:rsidR="002109FA" w:rsidRPr="00CB75B5" w:rsidRDefault="002109FA" w:rsidP="002109FA">
            <w:pPr>
              <w:jc w:val="center"/>
              <w:rPr>
                <w:rFonts w:ascii="Tahoma" w:hAnsi="Tahoma" w:cs="Tahoma"/>
                <w:color w:val="000000"/>
              </w:rPr>
            </w:pPr>
            <w:r w:rsidRPr="00CB75B5">
              <w:rPr>
                <w:rFonts w:ascii="Tahoma" w:hAnsi="Tahoma" w:cs="Tahoma"/>
                <w:color w:val="000000"/>
              </w:rPr>
              <w:t>Sklop</w:t>
            </w:r>
          </w:p>
        </w:tc>
        <w:tc>
          <w:tcPr>
            <w:tcW w:w="7088" w:type="dxa"/>
            <w:vAlign w:val="center"/>
          </w:tcPr>
          <w:p w:rsidR="002109FA" w:rsidRPr="00B92CF9" w:rsidRDefault="002109FA" w:rsidP="00251EEA">
            <w:pPr>
              <w:jc w:val="center"/>
              <w:rPr>
                <w:rFonts w:ascii="Tahoma" w:hAnsi="Tahoma" w:cs="Tahoma"/>
                <w:bCs/>
                <w:color w:val="000000"/>
              </w:rPr>
            </w:pPr>
            <w:r w:rsidRPr="00B92CF9">
              <w:rPr>
                <w:rFonts w:ascii="Tahoma" w:hAnsi="Tahoma" w:cs="Tahoma"/>
                <w:color w:val="000000"/>
              </w:rPr>
              <w:t>Opis – gradbena dela</w:t>
            </w:r>
          </w:p>
        </w:tc>
        <w:tc>
          <w:tcPr>
            <w:tcW w:w="1842" w:type="dxa"/>
            <w:vAlign w:val="center"/>
          </w:tcPr>
          <w:p w:rsidR="002109FA" w:rsidRPr="00B92CF9" w:rsidRDefault="002109FA" w:rsidP="00FF0420">
            <w:pPr>
              <w:jc w:val="center"/>
              <w:rPr>
                <w:rFonts w:ascii="Tahoma" w:hAnsi="Tahoma" w:cs="Tahoma"/>
              </w:rPr>
            </w:pPr>
            <w:r w:rsidRPr="00B92CF9">
              <w:rPr>
                <w:rFonts w:ascii="Tahoma" w:hAnsi="Tahoma" w:cs="Tahoma"/>
              </w:rPr>
              <w:t>EUR brez DDV</w:t>
            </w:r>
          </w:p>
        </w:tc>
      </w:tr>
      <w:tr w:rsidR="002109FA" w:rsidRPr="00B92CF9" w:rsidTr="00B92CF9">
        <w:trPr>
          <w:trHeight w:val="305"/>
        </w:trPr>
        <w:tc>
          <w:tcPr>
            <w:tcW w:w="709" w:type="dxa"/>
            <w:tcBorders>
              <w:top w:val="single" w:sz="4" w:space="0" w:color="auto"/>
              <w:left w:val="single" w:sz="4" w:space="0" w:color="auto"/>
              <w:bottom w:val="single" w:sz="4" w:space="0" w:color="auto"/>
              <w:right w:val="single" w:sz="4" w:space="0" w:color="auto"/>
            </w:tcBorders>
            <w:vAlign w:val="center"/>
          </w:tcPr>
          <w:p w:rsidR="002109FA" w:rsidRPr="00CB75B5" w:rsidRDefault="002109FA" w:rsidP="002109FA">
            <w:pPr>
              <w:jc w:val="center"/>
              <w:rPr>
                <w:rFonts w:ascii="Tahoma" w:hAnsi="Tahoma" w:cs="Tahoma"/>
                <w:color w:val="000000"/>
              </w:rPr>
            </w:pPr>
            <w:r w:rsidRPr="00CB75B5">
              <w:rPr>
                <w:rFonts w:ascii="Tahoma" w:hAnsi="Tahoma" w:cs="Tahoma"/>
                <w:color w:val="000000"/>
              </w:rPr>
              <w:t>1.</w:t>
            </w:r>
          </w:p>
        </w:tc>
        <w:tc>
          <w:tcPr>
            <w:tcW w:w="7088" w:type="dxa"/>
            <w:tcBorders>
              <w:top w:val="single" w:sz="4" w:space="0" w:color="auto"/>
              <w:left w:val="single" w:sz="4" w:space="0" w:color="auto"/>
              <w:bottom w:val="single" w:sz="4" w:space="0" w:color="auto"/>
              <w:right w:val="single" w:sz="4" w:space="0" w:color="auto"/>
            </w:tcBorders>
            <w:vAlign w:val="center"/>
          </w:tcPr>
          <w:p w:rsidR="002109FA" w:rsidRPr="00B92CF9" w:rsidRDefault="002109FA" w:rsidP="00B92CF9">
            <w:pPr>
              <w:jc w:val="center"/>
              <w:rPr>
                <w:rFonts w:ascii="Tahoma" w:hAnsi="Tahoma" w:cs="Tahoma"/>
                <w:color w:val="000000"/>
              </w:rPr>
            </w:pPr>
            <w:r w:rsidRPr="00B92CF9">
              <w:rPr>
                <w:rFonts w:ascii="Tahoma" w:hAnsi="Tahoma" w:cs="Tahoma"/>
                <w:color w:val="000000"/>
              </w:rPr>
              <w:t>30II-812-000 Odstranitev RS RP 17 - Trg MDB in izvedba prevezav plinovodov</w:t>
            </w:r>
          </w:p>
        </w:tc>
        <w:tc>
          <w:tcPr>
            <w:tcW w:w="1842" w:type="dxa"/>
            <w:tcBorders>
              <w:top w:val="single" w:sz="4" w:space="0" w:color="auto"/>
              <w:left w:val="single" w:sz="4" w:space="0" w:color="auto"/>
              <w:bottom w:val="single" w:sz="4" w:space="0" w:color="auto"/>
              <w:right w:val="single" w:sz="4" w:space="0" w:color="auto"/>
            </w:tcBorders>
            <w:vAlign w:val="center"/>
          </w:tcPr>
          <w:p w:rsidR="002109FA" w:rsidRPr="00B92CF9" w:rsidRDefault="002109FA" w:rsidP="00B92CF9">
            <w:pPr>
              <w:jc w:val="center"/>
              <w:rPr>
                <w:rFonts w:ascii="Tahoma" w:hAnsi="Tahoma" w:cs="Tahoma"/>
                <w:color w:val="000000"/>
              </w:rPr>
            </w:pPr>
          </w:p>
        </w:tc>
      </w:tr>
      <w:tr w:rsidR="00D101CA" w:rsidRPr="00263AA5" w:rsidTr="00B92CF9">
        <w:trPr>
          <w:trHeight w:val="267"/>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r w:rsidRPr="00CB75B5">
              <w:rPr>
                <w:rFonts w:ascii="Tahoma" w:hAnsi="Tahoma" w:cs="Tahoma"/>
                <w:color w:val="000000"/>
              </w:rPr>
              <w:t>2.</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ind w:left="-70"/>
              <w:jc w:val="center"/>
              <w:rPr>
                <w:rFonts w:ascii="Tahoma" w:hAnsi="Tahoma" w:cs="Tahoma"/>
                <w:color w:val="000000"/>
              </w:rPr>
            </w:pPr>
            <w:r w:rsidRPr="00B92CF9">
              <w:rPr>
                <w:rFonts w:ascii="Tahoma" w:hAnsi="Tahoma" w:cs="Tahoma"/>
                <w:color w:val="000000"/>
              </w:rPr>
              <w:t xml:space="preserve">30II-144/174 Gradnja skupinskega priključka po </w:t>
            </w:r>
            <w:proofErr w:type="spellStart"/>
            <w:r w:rsidRPr="00B92CF9">
              <w:rPr>
                <w:rFonts w:ascii="Tahoma" w:hAnsi="Tahoma" w:cs="Tahoma"/>
                <w:color w:val="000000"/>
              </w:rPr>
              <w:t>Mazovčevi</w:t>
            </w:r>
            <w:proofErr w:type="spellEnd"/>
            <w:r w:rsidRPr="00B92CF9">
              <w:rPr>
                <w:rFonts w:ascii="Tahoma" w:hAnsi="Tahoma" w:cs="Tahoma"/>
                <w:color w:val="000000"/>
              </w:rPr>
              <w:t xml:space="preserve"> poti v Ljubljani</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263AA5" w:rsidRDefault="00D101CA" w:rsidP="00CB75B5">
            <w:pPr>
              <w:spacing w:before="60" w:after="60"/>
              <w:jc w:val="center"/>
              <w:rPr>
                <w:rFonts w:ascii="Tahoma" w:hAnsi="Tahoma" w:cs="Tahoma"/>
                <w:sz w:val="22"/>
              </w:rPr>
            </w:pPr>
          </w:p>
        </w:tc>
      </w:tr>
      <w:tr w:rsidR="00D101CA" w:rsidRPr="00B92CF9" w:rsidTr="00B92CF9">
        <w:trPr>
          <w:trHeight w:val="55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r w:rsidRPr="00CB75B5">
              <w:rPr>
                <w:rFonts w:ascii="Tahoma" w:hAnsi="Tahoma" w:cs="Tahoma"/>
                <w:color w:val="000000"/>
              </w:rPr>
              <w:t>3.</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r w:rsidRPr="00B92CF9">
              <w:rPr>
                <w:rFonts w:ascii="Tahoma" w:hAnsi="Tahoma" w:cs="Tahoma"/>
                <w:color w:val="000000"/>
              </w:rPr>
              <w:t>30II-144/148 Gradnja plinovodnega omrežja na območju Podgorske ceste 22–40 v Ljubljani</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D101CA" w:rsidRPr="00B92CF9" w:rsidTr="00B92CF9">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r w:rsidRPr="00CB75B5">
              <w:rPr>
                <w:rFonts w:ascii="Tahoma" w:hAnsi="Tahoma" w:cs="Tahoma"/>
                <w:color w:val="000000"/>
              </w:rPr>
              <w:t>4.</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r w:rsidRPr="00B92CF9">
              <w:rPr>
                <w:rFonts w:ascii="Tahoma" w:hAnsi="Tahoma" w:cs="Tahoma"/>
                <w:color w:val="000000"/>
              </w:rPr>
              <w:t xml:space="preserve">30II-800-000 Gradnja plinovoda po Žabarjevi in </w:t>
            </w:r>
            <w:proofErr w:type="spellStart"/>
            <w:r w:rsidRPr="00B92CF9">
              <w:rPr>
                <w:rFonts w:ascii="Tahoma" w:hAnsi="Tahoma" w:cs="Tahoma"/>
                <w:color w:val="000000"/>
              </w:rPr>
              <w:t>Vinčarjevi</w:t>
            </w:r>
            <w:proofErr w:type="spellEnd"/>
            <w:r w:rsidRPr="00B92CF9">
              <w:rPr>
                <w:rFonts w:ascii="Tahoma" w:hAnsi="Tahoma" w:cs="Tahoma"/>
                <w:color w:val="000000"/>
              </w:rPr>
              <w:t xml:space="preserve"> ulici v Ljubljani</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D101CA" w:rsidRPr="00263AA5" w:rsidTr="00B92CF9">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2109FA" w:rsidRDefault="00D101CA" w:rsidP="00B92CF9">
            <w:pPr>
              <w:ind w:left="-70"/>
              <w:jc w:val="center"/>
              <w:rPr>
                <w:rFonts w:ascii="Tahoma" w:hAnsi="Tahoma" w:cs="Tahoma"/>
                <w:color w:val="000000"/>
                <w:sz w:val="22"/>
                <w:szCs w:val="22"/>
              </w:rPr>
            </w:pPr>
            <w:r>
              <w:rPr>
                <w:rFonts w:ascii="Tahoma" w:hAnsi="Tahoma" w:cs="Tahoma"/>
                <w:color w:val="000000"/>
                <w:sz w:val="22"/>
                <w:szCs w:val="22"/>
              </w:rPr>
              <w:t>SKUPAJ:</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263AA5" w:rsidRDefault="00D101CA" w:rsidP="00CB75B5">
            <w:pPr>
              <w:spacing w:before="60" w:after="60"/>
              <w:jc w:val="center"/>
              <w:rPr>
                <w:rFonts w:ascii="Tahoma" w:hAnsi="Tahoma" w:cs="Tahoma"/>
                <w:sz w:val="22"/>
              </w:rPr>
            </w:pPr>
          </w:p>
        </w:tc>
      </w:tr>
    </w:tbl>
    <w:p w:rsidR="005B353F" w:rsidRPr="006B2E18" w:rsidRDefault="005B353F" w:rsidP="000D1AF0">
      <w:pPr>
        <w:jc w:val="both"/>
        <w:rPr>
          <w:rFonts w:ascii="Tahoma" w:hAnsi="Tahoma" w:cs="Tahoma"/>
          <w:b/>
          <w:caps/>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Default="006B2E18"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 situacije v 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Default="006B2E18"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sidR="00CB75B5">
        <w:rPr>
          <w:rFonts w:ascii="Tahoma" w:hAnsi="Tahoma" w:cs="Tahoma"/>
          <w:sz w:val="22"/>
        </w:rPr>
        <w:t>zgoraj navedenih</w:t>
      </w:r>
      <w:r w:rsidR="002F2F27">
        <w:rPr>
          <w:rFonts w:ascii="Tahoma" w:hAnsi="Tahoma" w:cs="Tahoma"/>
          <w:sz w:val="22"/>
        </w:rPr>
        <w:t xml:space="preserve"> objekt</w:t>
      </w:r>
      <w:r w:rsidR="00CB75B5">
        <w:rPr>
          <w:rFonts w:ascii="Tahoma" w:hAnsi="Tahoma" w:cs="Tahoma"/>
          <w:sz w:val="22"/>
        </w:rPr>
        <w:t>ih</w:t>
      </w:r>
      <w:r>
        <w:rPr>
          <w:rFonts w:ascii="Tahoma" w:hAnsi="Tahoma" w:cs="Tahoma"/>
          <w:sz w:val="22"/>
        </w:rPr>
        <w:t xml:space="preserve">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CB75B5">
        <w:rPr>
          <w:rFonts w:ascii="Tahoma" w:hAnsi="Tahoma" w:cs="Tahoma"/>
          <w:sz w:val="22"/>
          <w:szCs w:val="22"/>
          <w:lang w:eastAsia="en-US"/>
        </w:rPr>
        <w:t>ih</w:t>
      </w:r>
      <w:r w:rsidR="003E7EFA">
        <w:rPr>
          <w:rFonts w:ascii="Tahoma" w:hAnsi="Tahoma" w:cs="Tahoma"/>
          <w:sz w:val="22"/>
          <w:szCs w:val="22"/>
          <w:lang w:eastAsia="en-US"/>
        </w:rPr>
        <w:t xml:space="preserve">, ki </w:t>
      </w:r>
      <w:r w:rsidR="00CB75B5">
        <w:rPr>
          <w:rFonts w:ascii="Tahoma" w:hAnsi="Tahoma" w:cs="Tahoma"/>
          <w:sz w:val="22"/>
          <w:szCs w:val="22"/>
          <w:lang w:eastAsia="en-US"/>
        </w:rPr>
        <w:t>so</w:t>
      </w:r>
      <w:r w:rsidR="003E7EFA">
        <w:rPr>
          <w:rFonts w:ascii="Tahoma" w:hAnsi="Tahoma" w:cs="Tahoma"/>
          <w:sz w:val="22"/>
          <w:szCs w:val="22"/>
          <w:lang w:eastAsia="en-US"/>
        </w:rPr>
        <w:t xml:space="preserve"> naveden</w:t>
      </w:r>
      <w:r w:rsidR="00CB75B5">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DF550A" w:rsidRDefault="00DF550A"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6B2E18" w:rsidRDefault="006B2E18"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7B4984">
        <w:rPr>
          <w:rFonts w:ascii="Tahoma" w:hAnsi="Tahoma" w:cs="Tahoma"/>
          <w:sz w:val="22"/>
        </w:rPr>
        <w:t>5</w:t>
      </w:r>
      <w:r w:rsidR="007B4984" w:rsidRPr="007B4984">
        <w:rPr>
          <w:rFonts w:ascii="Tahoma" w:hAnsi="Tahoma" w:cs="Tahoma"/>
          <w:sz w:val="22"/>
        </w:rPr>
        <w:t xml:space="preserve"> (pet) </w:t>
      </w:r>
      <w:r w:rsidR="00A46C65" w:rsidRPr="0067627A">
        <w:rPr>
          <w:rFonts w:ascii="Tahoma" w:hAnsi="Tahoma" w:cs="Tahoma"/>
          <w:sz w:val="22"/>
        </w:rPr>
        <w:t>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2C71A1" w:rsidRDefault="002C71A1"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B92CF9">
        <w:rPr>
          <w:rFonts w:ascii="Tahoma" w:hAnsi="Tahoma" w:cs="Tahoma"/>
          <w:sz w:val="22"/>
        </w:rPr>
        <w:t>31</w:t>
      </w:r>
      <w:r w:rsidR="00645418">
        <w:rPr>
          <w:rFonts w:ascii="Tahoma" w:hAnsi="Tahoma" w:cs="Tahoma"/>
          <w:sz w:val="22"/>
        </w:rPr>
        <w:t>.</w:t>
      </w:r>
      <w:r w:rsidR="00B92CF9">
        <w:rPr>
          <w:rFonts w:ascii="Tahoma" w:hAnsi="Tahoma" w:cs="Tahoma"/>
          <w:sz w:val="22"/>
        </w:rPr>
        <w:t>01</w:t>
      </w:r>
      <w:r w:rsidR="0034422E">
        <w:rPr>
          <w:rFonts w:ascii="Tahoma" w:hAnsi="Tahoma" w:cs="Tahoma"/>
          <w:sz w:val="22"/>
        </w:rPr>
        <w:t>.</w:t>
      </w:r>
      <w:r w:rsidR="008B2146">
        <w:rPr>
          <w:rFonts w:ascii="Tahoma" w:hAnsi="Tahoma" w:cs="Tahoma"/>
          <w:sz w:val="22"/>
        </w:rPr>
        <w:t>201</w:t>
      </w:r>
      <w:r w:rsidR="00B92CF9">
        <w:rPr>
          <w:rFonts w:ascii="Tahoma" w:hAnsi="Tahoma" w:cs="Tahoma"/>
          <w:sz w:val="22"/>
        </w:rPr>
        <w:t>9</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6B7660">
        <w:rPr>
          <w:rFonts w:ascii="Tahoma" w:hAnsi="Tahoma" w:cs="Tahoma"/>
          <w:sz w:val="22"/>
        </w:rPr>
        <w:t xml:space="preserve"> (za sklopa 3 in 4)</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w:t>
      </w:r>
      <w:r w:rsidR="002C71A1">
        <w:rPr>
          <w:rFonts w:ascii="Tahoma" w:hAnsi="Tahoma" w:cs="Tahoma"/>
          <w:sz w:val="22"/>
          <w:szCs w:val="22"/>
          <w:lang w:val="sl-SI"/>
        </w:rPr>
        <w:t>______</w:t>
      </w:r>
      <w:r w:rsidR="00AF0628" w:rsidRPr="004D0E8D">
        <w:rPr>
          <w:rFonts w:ascii="Tahoma" w:hAnsi="Tahoma" w:cs="Tahoma"/>
          <w:sz w:val="22"/>
          <w:szCs w:val="22"/>
          <w:lang w:val="sl-SI"/>
        </w:rPr>
        <w:t>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FB1C07">
        <w:rPr>
          <w:rFonts w:ascii="Tahoma" w:hAnsi="Tahoma" w:cs="Tahoma"/>
          <w:b/>
          <w:sz w:val="22"/>
          <w:szCs w:val="22"/>
        </w:rPr>
        <w:t>JPE-SIR-379/18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0022BB">
        <w:rPr>
          <w:rFonts w:ascii="Tahoma" w:hAnsi="Tahoma" w:cs="Tahoma"/>
          <w:b/>
          <w:bCs/>
          <w:sz w:val="22"/>
          <w:szCs w:val="22"/>
        </w:rPr>
        <w:t>po sklopih:</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Odstranitev RS RP17 – Trg MDB in izvedba prevezav plinovodov;</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 xml:space="preserve">Gradnja skupinskega plinovodnega priključka po </w:t>
      </w:r>
      <w:proofErr w:type="spellStart"/>
      <w:r w:rsidRPr="000022BB">
        <w:rPr>
          <w:rFonts w:ascii="Tahoma" w:hAnsi="Tahoma" w:cs="Tahoma"/>
          <w:b/>
        </w:rPr>
        <w:t>Mazovčevi</w:t>
      </w:r>
      <w:proofErr w:type="spellEnd"/>
      <w:r w:rsidRPr="000022BB">
        <w:rPr>
          <w:rFonts w:ascii="Tahoma" w:hAnsi="Tahoma" w:cs="Tahoma"/>
          <w:b/>
        </w:rPr>
        <w:t xml:space="preserve"> poti v Ljubljani;</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Gradnja plinovodnega omrežja na območju Podgorske ceste 22 – 40 v Ljubljani;</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 xml:space="preserve">Gradnja plinovoda po Žabarjevi in </w:t>
      </w:r>
      <w:proofErr w:type="spellStart"/>
      <w:r w:rsidRPr="000022BB">
        <w:rPr>
          <w:rFonts w:ascii="Tahoma" w:hAnsi="Tahoma" w:cs="Tahoma"/>
          <w:b/>
        </w:rPr>
        <w:t>Vinčarjevi</w:t>
      </w:r>
      <w:proofErr w:type="spellEnd"/>
      <w:r w:rsidRPr="000022BB">
        <w:rPr>
          <w:rFonts w:ascii="Tahoma" w:hAnsi="Tahoma" w:cs="Tahoma"/>
          <w:b/>
        </w:rPr>
        <w:t xml:space="preserve"> ulici v Ljubljani;</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w:t>
      </w:r>
      <w:r w:rsidR="002F43A7" w:rsidRPr="002F43A7">
        <w:rPr>
          <w:rFonts w:ascii="Tahoma" w:hAnsi="Tahoma" w:cs="Tahoma"/>
          <w:bCs/>
          <w:iCs/>
          <w:sz w:val="22"/>
          <w:szCs w:val="22"/>
        </w:rPr>
        <w:lastRenderedPageBreak/>
        <w:t xml:space="preserve">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 xml:space="preserve">se pri prejšnji pogodbi o izvedbi javnega naročila, sklenjeni z naročnikom, niso pokazale precejšnje ali stalne pomanjkljivosti pri izpolnjevanju ključne obveznosti, zaradi česar je </w:t>
      </w:r>
      <w:r w:rsidRPr="00AF4E9B">
        <w:rPr>
          <w:rFonts w:ascii="Tahoma" w:hAnsi="Tahoma" w:cs="Tahoma"/>
          <w:bCs/>
          <w:iCs/>
          <w:sz w:val="22"/>
          <w:szCs w:val="22"/>
        </w:rPr>
        <w:lastRenderedPageBreak/>
        <w:t>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FB1C07">
        <w:rPr>
          <w:rFonts w:ascii="Tahoma" w:hAnsi="Tahoma" w:cs="Tahoma"/>
          <w:bCs/>
          <w:iCs/>
          <w:sz w:val="22"/>
          <w:szCs w:val="22"/>
        </w:rPr>
        <w:t>JPE-SIR-379/18</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FB1C07">
        <w:rPr>
          <w:rFonts w:ascii="Tahoma" w:hAnsi="Tahoma" w:cs="Tahoma"/>
          <w:bCs/>
          <w:iCs/>
          <w:sz w:val="22"/>
          <w:szCs w:val="22"/>
        </w:rPr>
        <w:t>JPE-SIR-379/18</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FB1C07">
        <w:rPr>
          <w:rFonts w:ascii="Tahoma" w:hAnsi="Tahoma" w:cs="Tahoma"/>
          <w:b/>
          <w:sz w:val="22"/>
          <w:szCs w:val="22"/>
        </w:rPr>
        <w:t>JPE-SIR-379/18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251EEA">
      <w:pPr>
        <w:pStyle w:val="Telobesedila-zamik"/>
        <w:tabs>
          <w:tab w:val="left" w:pos="0"/>
        </w:tabs>
        <w:ind w:left="0" w:firstLine="0"/>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DF550A" w:rsidRDefault="004574F6" w:rsidP="00251EEA">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FB1C07">
        <w:rPr>
          <w:rFonts w:ascii="Tahoma" w:hAnsi="Tahoma" w:cs="Tahoma"/>
          <w:b/>
          <w:sz w:val="22"/>
          <w:szCs w:val="22"/>
        </w:rPr>
        <w:t>JPE-SIR-379/18</w:t>
      </w:r>
      <w:r>
        <w:rPr>
          <w:rFonts w:ascii="Tahoma" w:hAnsi="Tahoma" w:cs="Tahoma"/>
          <w:b/>
          <w:sz w:val="22"/>
          <w:szCs w:val="22"/>
        </w:rPr>
        <w:t xml:space="preserve"> 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w:t>
      </w:r>
      <w:r w:rsidR="00CD2C42">
        <w:rPr>
          <w:rFonts w:ascii="Tahoma" w:hAnsi="Tahoma" w:cs="Tahoma"/>
          <w:b/>
          <w:bCs/>
          <w:sz w:val="22"/>
          <w:szCs w:val="22"/>
        </w:rPr>
        <w:t xml:space="preserve"> po sklopih:</w:t>
      </w:r>
    </w:p>
    <w:p w:rsidR="00CD2C42" w:rsidRPr="002109FA" w:rsidRDefault="00CD2C42" w:rsidP="00CD2C42">
      <w:pPr>
        <w:pStyle w:val="Odstavekseznama"/>
        <w:numPr>
          <w:ilvl w:val="0"/>
          <w:numId w:val="27"/>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CD2C42" w:rsidRPr="002109FA" w:rsidRDefault="00CD2C42" w:rsidP="00CD2C42">
      <w:pPr>
        <w:pStyle w:val="Odstavekseznama"/>
        <w:numPr>
          <w:ilvl w:val="0"/>
          <w:numId w:val="27"/>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CD2C42" w:rsidRPr="002109FA" w:rsidRDefault="00CD2C42" w:rsidP="00CD2C42">
      <w:pPr>
        <w:pStyle w:val="Odstavekseznama"/>
        <w:numPr>
          <w:ilvl w:val="0"/>
          <w:numId w:val="27"/>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CD2C42" w:rsidRDefault="00CD2C42" w:rsidP="00CD2C42">
      <w:pPr>
        <w:pStyle w:val="Odstavekseznama"/>
        <w:numPr>
          <w:ilvl w:val="0"/>
          <w:numId w:val="27"/>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r>
        <w:rPr>
          <w:rFonts w:ascii="Tahoma" w:hAnsi="Tahoma" w:cs="Tahoma"/>
          <w:b/>
          <w:sz w:val="22"/>
          <w:szCs w:val="22"/>
        </w:rPr>
        <w:t>.</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CD2C42" w:rsidRDefault="00F576D8"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B1C07">
        <w:rPr>
          <w:rFonts w:ascii="Tahoma" w:hAnsi="Tahoma" w:cs="Tahoma"/>
          <w:b/>
          <w:sz w:val="22"/>
          <w:szCs w:val="22"/>
        </w:rPr>
        <w:t>JPE-SIR-379/18</w:t>
      </w:r>
      <w:r>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CD2C42">
        <w:rPr>
          <w:rFonts w:ascii="Tahoma" w:hAnsi="Tahoma" w:cs="Tahoma"/>
          <w:b/>
          <w:bCs/>
          <w:sz w:val="22"/>
          <w:szCs w:val="22"/>
        </w:rPr>
        <w:t>po sklopih:</w:t>
      </w:r>
    </w:p>
    <w:p w:rsidR="00CD2C42" w:rsidRPr="002109FA" w:rsidRDefault="00CD2C42" w:rsidP="00CD2C42">
      <w:pPr>
        <w:pStyle w:val="Odstavekseznama"/>
        <w:numPr>
          <w:ilvl w:val="0"/>
          <w:numId w:val="28"/>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CD2C42" w:rsidRPr="002109FA" w:rsidRDefault="00CD2C42" w:rsidP="00CD2C42">
      <w:pPr>
        <w:pStyle w:val="Odstavekseznama"/>
        <w:numPr>
          <w:ilvl w:val="0"/>
          <w:numId w:val="28"/>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CD2C42" w:rsidRPr="002109FA" w:rsidRDefault="00CD2C42" w:rsidP="00CD2C42">
      <w:pPr>
        <w:pStyle w:val="Odstavekseznama"/>
        <w:numPr>
          <w:ilvl w:val="0"/>
          <w:numId w:val="28"/>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CD2C42" w:rsidRDefault="00CD2C42" w:rsidP="00CD2C42">
      <w:pPr>
        <w:pStyle w:val="Odstavekseznama"/>
        <w:numPr>
          <w:ilvl w:val="0"/>
          <w:numId w:val="28"/>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CD2C42" w:rsidRDefault="008A3382"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B1C07">
        <w:rPr>
          <w:rFonts w:ascii="Tahoma" w:hAnsi="Tahoma" w:cs="Tahoma"/>
          <w:b/>
          <w:sz w:val="22"/>
          <w:szCs w:val="22"/>
        </w:rPr>
        <w:t>JPE-SIR-379/18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CD2C42">
        <w:rPr>
          <w:rFonts w:ascii="Tahoma" w:hAnsi="Tahoma" w:cs="Tahoma"/>
          <w:b/>
          <w:bCs/>
          <w:sz w:val="22"/>
          <w:szCs w:val="22"/>
        </w:rPr>
        <w:t>po sklopih:</w:t>
      </w:r>
    </w:p>
    <w:p w:rsidR="00CD2C42" w:rsidRPr="002109FA" w:rsidRDefault="00CD2C42" w:rsidP="00CD2C42">
      <w:pPr>
        <w:pStyle w:val="Odstavekseznama"/>
        <w:numPr>
          <w:ilvl w:val="0"/>
          <w:numId w:val="29"/>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CD2C42" w:rsidRPr="002109FA" w:rsidRDefault="00CD2C42" w:rsidP="00CD2C42">
      <w:pPr>
        <w:pStyle w:val="Odstavekseznama"/>
        <w:numPr>
          <w:ilvl w:val="0"/>
          <w:numId w:val="29"/>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CD2C42" w:rsidRPr="002109FA" w:rsidRDefault="00CD2C42" w:rsidP="00CD2C42">
      <w:pPr>
        <w:pStyle w:val="Odstavekseznama"/>
        <w:numPr>
          <w:ilvl w:val="0"/>
          <w:numId w:val="29"/>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CD2C42" w:rsidRDefault="00CD2C42" w:rsidP="00CD2C42">
      <w:pPr>
        <w:pStyle w:val="Odstavekseznama"/>
        <w:numPr>
          <w:ilvl w:val="0"/>
          <w:numId w:val="29"/>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w:t>
      </w:r>
      <w:r w:rsidRPr="007C78E7">
        <w:rPr>
          <w:rFonts w:ascii="Tahoma" w:hAnsi="Tahoma" w:cs="Tahoma"/>
          <w:sz w:val="22"/>
          <w:szCs w:val="22"/>
        </w:rPr>
        <w:lastRenderedPageBreak/>
        <w:t xml:space="preserve">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673925" w:rsidRDefault="00283BB5" w:rsidP="00673925">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B1C07">
        <w:rPr>
          <w:rFonts w:ascii="Tahoma" w:hAnsi="Tahoma" w:cs="Tahoma"/>
          <w:b/>
          <w:sz w:val="22"/>
          <w:szCs w:val="22"/>
        </w:rPr>
        <w:t>JPE-SIR-379/18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673925">
        <w:rPr>
          <w:rFonts w:ascii="Tahoma" w:hAnsi="Tahoma" w:cs="Tahoma"/>
          <w:b/>
          <w:bCs/>
          <w:sz w:val="22"/>
          <w:szCs w:val="22"/>
        </w:rPr>
        <w:t>po sklopih:</w:t>
      </w:r>
    </w:p>
    <w:p w:rsidR="00673925" w:rsidRPr="002109FA" w:rsidRDefault="00673925" w:rsidP="00673925">
      <w:pPr>
        <w:pStyle w:val="Odstavekseznama"/>
        <w:numPr>
          <w:ilvl w:val="0"/>
          <w:numId w:val="30"/>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673925" w:rsidRPr="002109FA" w:rsidRDefault="00673925" w:rsidP="00673925">
      <w:pPr>
        <w:pStyle w:val="Odstavekseznama"/>
        <w:numPr>
          <w:ilvl w:val="0"/>
          <w:numId w:val="30"/>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673925" w:rsidRPr="002109FA" w:rsidRDefault="00673925" w:rsidP="00673925">
      <w:pPr>
        <w:pStyle w:val="Odstavekseznama"/>
        <w:numPr>
          <w:ilvl w:val="0"/>
          <w:numId w:val="30"/>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673925" w:rsidRDefault="00673925" w:rsidP="00673925">
      <w:pPr>
        <w:pStyle w:val="Odstavekseznama"/>
        <w:numPr>
          <w:ilvl w:val="0"/>
          <w:numId w:val="30"/>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673925" w:rsidRPr="00673925" w:rsidRDefault="004C5973" w:rsidP="00673925">
      <w:pPr>
        <w:numPr>
          <w:ilvl w:val="12"/>
          <w:numId w:val="0"/>
        </w:numPr>
        <w:jc w:val="both"/>
        <w:rPr>
          <w:rFonts w:ascii="Tahoma" w:hAnsi="Tahoma" w:cs="Tahoma"/>
          <w:b/>
          <w:bCs/>
        </w:rPr>
      </w:pPr>
      <w:r w:rsidRPr="00673925">
        <w:rPr>
          <w:rFonts w:ascii="Tahoma" w:hAnsi="Tahoma" w:cs="Tahoma"/>
        </w:rPr>
        <w:t xml:space="preserve">Izjavljamo, da bomo pri izvedbi </w:t>
      </w:r>
      <w:r w:rsidR="000A2267" w:rsidRPr="00673925">
        <w:rPr>
          <w:rFonts w:ascii="Tahoma" w:hAnsi="Tahoma" w:cs="Tahoma"/>
        </w:rPr>
        <w:t xml:space="preserve">javnega </w:t>
      </w:r>
      <w:r w:rsidRPr="00673925">
        <w:rPr>
          <w:rFonts w:ascii="Tahoma" w:hAnsi="Tahoma" w:cs="Tahoma"/>
        </w:rPr>
        <w:t xml:space="preserve">naročila </w:t>
      </w:r>
      <w:r w:rsidRPr="00673925">
        <w:rPr>
          <w:rFonts w:ascii="Tahoma" w:hAnsi="Tahoma" w:cs="Tahoma"/>
          <w:b/>
        </w:rPr>
        <w:t xml:space="preserve">št. </w:t>
      </w:r>
      <w:r w:rsidR="00FB1C07" w:rsidRPr="00673925">
        <w:rPr>
          <w:rFonts w:ascii="Tahoma" w:hAnsi="Tahoma" w:cs="Tahoma"/>
          <w:b/>
        </w:rPr>
        <w:t>JPE-SIR-379/18</w:t>
      </w:r>
      <w:r w:rsidRPr="00673925">
        <w:rPr>
          <w:rFonts w:ascii="Tahoma" w:hAnsi="Tahoma" w:cs="Tahoma"/>
          <w:b/>
        </w:rPr>
        <w:t xml:space="preserve"> </w:t>
      </w:r>
      <w:r w:rsidR="00251EEA" w:rsidRPr="00673925">
        <w:rPr>
          <w:rFonts w:ascii="Tahoma" w:hAnsi="Tahoma" w:cs="Tahoma"/>
          <w:b/>
        </w:rPr>
        <w:t xml:space="preserve">za izvedbo gradbenih del </w:t>
      </w:r>
      <w:r w:rsidR="00673925" w:rsidRPr="00673925">
        <w:rPr>
          <w:rFonts w:ascii="Tahoma" w:hAnsi="Tahoma" w:cs="Tahoma"/>
          <w:b/>
          <w:bCs/>
        </w:rPr>
        <w:t>po sklopih:</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Odstranitev RS RP17 – Trg MDB in izvedba prevezav plinovodov;</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 xml:space="preserve">Gradnja skupinskega plinovodnega priključka po </w:t>
      </w:r>
      <w:proofErr w:type="spellStart"/>
      <w:r w:rsidRPr="00673925">
        <w:rPr>
          <w:rFonts w:ascii="Tahoma" w:hAnsi="Tahoma" w:cs="Tahoma"/>
          <w:b/>
        </w:rPr>
        <w:t>Mazovčevi</w:t>
      </w:r>
      <w:proofErr w:type="spellEnd"/>
      <w:r w:rsidRPr="00673925">
        <w:rPr>
          <w:rFonts w:ascii="Tahoma" w:hAnsi="Tahoma" w:cs="Tahoma"/>
          <w:b/>
        </w:rPr>
        <w:t xml:space="preserve"> poti v Ljubljani;</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Gradnja plinovodnega omrežja na območju Podgorske ceste 22 – 40 v Ljubljani;</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 xml:space="preserve">Gradnja plinovoda po Žabarjevi in </w:t>
      </w:r>
      <w:proofErr w:type="spellStart"/>
      <w:r w:rsidRPr="00673925">
        <w:rPr>
          <w:rFonts w:ascii="Tahoma" w:hAnsi="Tahoma" w:cs="Tahoma"/>
          <w:b/>
        </w:rPr>
        <w:t>Vinčarjevi</w:t>
      </w:r>
      <w:proofErr w:type="spellEnd"/>
      <w:r w:rsidRPr="00673925">
        <w:rPr>
          <w:rFonts w:ascii="Tahoma" w:hAnsi="Tahoma" w:cs="Tahoma"/>
          <w:b/>
        </w:rPr>
        <w:t xml:space="preserve"> ulici v Ljubljani;</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Pr="00673925" w:rsidRDefault="004C5973" w:rsidP="000D1AF0">
      <w:pPr>
        <w:jc w:val="both"/>
        <w:rPr>
          <w:rFonts w:ascii="Tahoma" w:hAnsi="Tahoma" w:cs="Tahoma"/>
          <w:b/>
          <w:i/>
          <w:sz w:val="10"/>
          <w:szCs w:val="10"/>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DF550A" w:rsidRDefault="004C5973" w:rsidP="00673925">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r w:rsidR="00DF550A">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A202C5" w:rsidRPr="00A202C5" w:rsidRDefault="00AC6677" w:rsidP="00A202C5">
      <w:pPr>
        <w:numPr>
          <w:ilvl w:val="12"/>
          <w:numId w:val="0"/>
        </w:numPr>
        <w:jc w:val="both"/>
        <w:rPr>
          <w:rFonts w:ascii="Tahoma" w:hAnsi="Tahoma" w:cs="Tahoma"/>
          <w:b/>
          <w:bCs/>
        </w:rPr>
      </w:pPr>
      <w:r w:rsidRPr="00A202C5">
        <w:rPr>
          <w:rFonts w:ascii="Tahoma" w:hAnsi="Tahoma" w:cs="Tahoma"/>
        </w:rPr>
        <w:t>Javno n</w:t>
      </w:r>
      <w:r w:rsidR="00BB1CAF" w:rsidRPr="00A202C5">
        <w:rPr>
          <w:rFonts w:ascii="Tahoma" w:hAnsi="Tahoma" w:cs="Tahoma"/>
        </w:rPr>
        <w:t xml:space="preserve">aročilo </w:t>
      </w:r>
      <w:r w:rsidR="00BB1CAF" w:rsidRPr="00A202C5">
        <w:rPr>
          <w:rFonts w:ascii="Tahoma" w:hAnsi="Tahoma" w:cs="Tahoma"/>
          <w:b/>
        </w:rPr>
        <w:t xml:space="preserve">št. </w:t>
      </w:r>
      <w:r w:rsidR="00FB1C07" w:rsidRPr="00A202C5">
        <w:rPr>
          <w:rFonts w:ascii="Tahoma" w:hAnsi="Tahoma" w:cs="Tahoma"/>
          <w:b/>
        </w:rPr>
        <w:t>JPE-SIR-379/18</w:t>
      </w:r>
      <w:r w:rsidR="00FB5813" w:rsidRPr="00A202C5">
        <w:rPr>
          <w:rFonts w:ascii="Tahoma" w:hAnsi="Tahoma" w:cs="Tahoma"/>
          <w:b/>
        </w:rPr>
        <w:t xml:space="preserve"> </w:t>
      </w:r>
      <w:r w:rsidR="00251EEA" w:rsidRPr="00A202C5">
        <w:rPr>
          <w:rFonts w:ascii="Tahoma" w:hAnsi="Tahoma" w:cs="Tahoma"/>
          <w:b/>
        </w:rPr>
        <w:t xml:space="preserve">za izvedbo gradbenih del </w:t>
      </w:r>
      <w:r w:rsidR="00A202C5" w:rsidRPr="00A202C5">
        <w:rPr>
          <w:rFonts w:ascii="Tahoma" w:hAnsi="Tahoma" w:cs="Tahoma"/>
          <w:b/>
          <w:bCs/>
        </w:rPr>
        <w:t>po sklopih:</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Odstranitev RS RP17 – Trg MDB in izvedba prevezav plinovodov;</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 xml:space="preserve">Gradnja skupinskega plinovodnega priključka po </w:t>
      </w:r>
      <w:proofErr w:type="spellStart"/>
      <w:r w:rsidRPr="00A202C5">
        <w:rPr>
          <w:rFonts w:ascii="Tahoma" w:hAnsi="Tahoma" w:cs="Tahoma"/>
          <w:b/>
        </w:rPr>
        <w:t>Mazovčevi</w:t>
      </w:r>
      <w:proofErr w:type="spellEnd"/>
      <w:r w:rsidRPr="00A202C5">
        <w:rPr>
          <w:rFonts w:ascii="Tahoma" w:hAnsi="Tahoma" w:cs="Tahoma"/>
          <w:b/>
        </w:rPr>
        <w:t xml:space="preserve"> poti v Ljubljani;</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Gradnja plinovodnega omrežja na območju Podgorske ceste 22 – 40 v Ljubljani;</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 xml:space="preserve">Gradnja plinovoda po Žabarjevi in </w:t>
      </w:r>
      <w:proofErr w:type="spellStart"/>
      <w:r w:rsidRPr="00A202C5">
        <w:rPr>
          <w:rFonts w:ascii="Tahoma" w:hAnsi="Tahoma" w:cs="Tahoma"/>
          <w:b/>
        </w:rPr>
        <w:t>Vinčarjevi</w:t>
      </w:r>
      <w:proofErr w:type="spellEnd"/>
      <w:r w:rsidRPr="00A202C5">
        <w:rPr>
          <w:rFonts w:ascii="Tahoma" w:hAnsi="Tahoma" w:cs="Tahoma"/>
          <w:b/>
        </w:rPr>
        <w:t xml:space="preserve"> ulici v Ljubljani</w:t>
      </w:r>
      <w:r>
        <w:rPr>
          <w:rFonts w:ascii="Tahoma" w:hAnsi="Tahoma" w:cs="Tahoma"/>
          <w:b/>
        </w:rPr>
        <w:t>.</w:t>
      </w: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7C6A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A202C5" w:rsidRDefault="00DF550A" w:rsidP="00A202C5">
      <w:pPr>
        <w:jc w:val="both"/>
        <w:rPr>
          <w:rFonts w:ascii="Tahoma" w:hAnsi="Tahoma" w:cs="Tahoma"/>
          <w:sz w:val="16"/>
          <w:szCs w:val="16"/>
        </w:rPr>
      </w:pPr>
    </w:p>
    <w:p w:rsidR="00BB1CAF" w:rsidRPr="00A202C5" w:rsidRDefault="00BB1CAF" w:rsidP="008A3382">
      <w:pPr>
        <w:spacing w:before="120"/>
        <w:jc w:val="center"/>
        <w:rPr>
          <w:rFonts w:ascii="Tahoma" w:hAnsi="Tahoma" w:cs="Tahoma"/>
          <w:b/>
          <w:sz w:val="16"/>
          <w:szCs w:val="16"/>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7C6A71" w:rsidRDefault="007C6A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7C6A71" w:rsidRDefault="007C6A71" w:rsidP="00FF0420">
      <w:pPr>
        <w:jc w:val="both"/>
        <w:rPr>
          <w:rFonts w:ascii="Tahoma" w:hAnsi="Tahoma" w:cs="Tahoma"/>
          <w:b/>
          <w:i/>
          <w:sz w:val="16"/>
          <w:szCs w:val="16"/>
        </w:rPr>
      </w:pP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FB1C07">
        <w:rPr>
          <w:rFonts w:ascii="Tahoma" w:hAnsi="Tahoma" w:cs="Tahoma"/>
          <w:b/>
          <w:sz w:val="22"/>
          <w:lang w:val="sl-SI"/>
        </w:rPr>
        <w:t>JPE-SIR-379/18</w:t>
      </w:r>
      <w:r w:rsidR="00AC25DA">
        <w:rPr>
          <w:rFonts w:ascii="Tahoma" w:hAnsi="Tahoma" w:cs="Tahoma"/>
          <w:b/>
          <w:sz w:val="22"/>
          <w:lang w:val="sl-SI"/>
        </w:rPr>
        <w:t>-___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251EEA" w:rsidRDefault="00251EEA"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FB1C07">
        <w:rPr>
          <w:rFonts w:ascii="Tahoma" w:hAnsi="Tahoma" w:cs="Tahoma"/>
          <w:sz w:val="22"/>
        </w:rPr>
        <w:t>JPE-SIR-379/18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A202C5" w:rsidRDefault="00C8513B" w:rsidP="00A202C5">
      <w:pPr>
        <w:numPr>
          <w:ilvl w:val="12"/>
          <w:numId w:val="0"/>
        </w:numPr>
        <w:jc w:val="both"/>
        <w:rPr>
          <w:rFonts w:ascii="Tahoma" w:hAnsi="Tahoma" w:cs="Tahoma"/>
          <w:b/>
          <w:bCs/>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w:t>
      </w:r>
      <w:r w:rsidR="00251EEA" w:rsidRPr="00251EEA">
        <w:rPr>
          <w:rFonts w:ascii="Tahoma" w:hAnsi="Tahoma" w:cs="Tahoma"/>
          <w:b/>
          <w:sz w:val="22"/>
        </w:rPr>
        <w:t>izvedbo</w:t>
      </w:r>
      <w:r w:rsidR="00271E0B">
        <w:rPr>
          <w:rFonts w:ascii="Tahoma" w:hAnsi="Tahoma" w:cs="Tahoma"/>
          <w:b/>
          <w:bCs/>
          <w:sz w:val="22"/>
          <w:szCs w:val="22"/>
        </w:rPr>
        <w:t xml:space="preserve"> gradbena</w:t>
      </w:r>
      <w:r w:rsidR="00251EEA" w:rsidRPr="00251EEA">
        <w:rPr>
          <w:rFonts w:ascii="Tahoma" w:hAnsi="Tahoma" w:cs="Tahoma"/>
          <w:b/>
          <w:bCs/>
          <w:sz w:val="22"/>
          <w:szCs w:val="22"/>
        </w:rPr>
        <w:t xml:space="preserve"> del</w:t>
      </w:r>
      <w:r w:rsidR="00271E0B">
        <w:rPr>
          <w:rFonts w:ascii="Tahoma" w:hAnsi="Tahoma" w:cs="Tahoma"/>
          <w:b/>
          <w:bCs/>
          <w:sz w:val="22"/>
          <w:szCs w:val="22"/>
        </w:rPr>
        <w:t>a</w:t>
      </w:r>
      <w:r w:rsidR="00251EEA" w:rsidRPr="00251EEA">
        <w:rPr>
          <w:rFonts w:ascii="Tahoma" w:hAnsi="Tahoma" w:cs="Tahoma"/>
          <w:b/>
          <w:bCs/>
          <w:sz w:val="22"/>
          <w:szCs w:val="22"/>
        </w:rPr>
        <w:t xml:space="preserve"> </w:t>
      </w:r>
      <w:r w:rsidR="007C6A71">
        <w:rPr>
          <w:rFonts w:ascii="Tahoma" w:hAnsi="Tahoma" w:cs="Tahoma"/>
          <w:b/>
          <w:bCs/>
          <w:sz w:val="22"/>
          <w:szCs w:val="22"/>
        </w:rPr>
        <w:t>za naslednje sklope</w:t>
      </w:r>
      <w:r w:rsidR="00A202C5">
        <w:rPr>
          <w:rFonts w:ascii="Tahoma" w:hAnsi="Tahoma" w:cs="Tahoma"/>
          <w:b/>
          <w:bCs/>
          <w:sz w:val="22"/>
          <w:szCs w:val="22"/>
        </w:rPr>
        <w:t>:</w:t>
      </w:r>
    </w:p>
    <w:p w:rsidR="00A202C5" w:rsidRPr="002109FA" w:rsidRDefault="00A202C5" w:rsidP="00A202C5">
      <w:pPr>
        <w:pStyle w:val="Odstavekseznama"/>
        <w:numPr>
          <w:ilvl w:val="0"/>
          <w:numId w:val="33"/>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A202C5" w:rsidRPr="002109FA" w:rsidRDefault="00A202C5" w:rsidP="00A202C5">
      <w:pPr>
        <w:pStyle w:val="Odstavekseznama"/>
        <w:numPr>
          <w:ilvl w:val="0"/>
          <w:numId w:val="33"/>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A202C5" w:rsidRPr="002109FA" w:rsidRDefault="00A202C5" w:rsidP="00A202C5">
      <w:pPr>
        <w:pStyle w:val="Odstavekseznama"/>
        <w:numPr>
          <w:ilvl w:val="0"/>
          <w:numId w:val="33"/>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A202C5" w:rsidRDefault="00A202C5" w:rsidP="00A202C5">
      <w:pPr>
        <w:pStyle w:val="Odstavekseznama"/>
        <w:numPr>
          <w:ilvl w:val="0"/>
          <w:numId w:val="33"/>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A202C5" w:rsidRDefault="00A202C5" w:rsidP="00251EEA">
      <w:pPr>
        <w:numPr>
          <w:ilvl w:val="12"/>
          <w:numId w:val="0"/>
        </w:numPr>
        <w:jc w:val="both"/>
        <w:rPr>
          <w:rFonts w:ascii="Tahoma" w:hAnsi="Tahoma" w:cs="Tahoma"/>
          <w:bCs/>
          <w:sz w:val="22"/>
          <w:szCs w:val="22"/>
        </w:rPr>
      </w:pPr>
    </w:p>
    <w:p w:rsidR="00345E27" w:rsidRPr="009F4B79" w:rsidRDefault="00A202C5" w:rsidP="00251EEA">
      <w:pPr>
        <w:numPr>
          <w:ilvl w:val="12"/>
          <w:numId w:val="0"/>
        </w:numPr>
        <w:jc w:val="both"/>
        <w:rPr>
          <w:rFonts w:ascii="Tahoma" w:hAnsi="Tahoma" w:cs="Tahoma"/>
          <w:b/>
          <w:sz w:val="22"/>
          <w:szCs w:val="22"/>
        </w:rPr>
      </w:pPr>
      <w:r w:rsidRPr="00A202C5">
        <w:rPr>
          <w:rFonts w:ascii="Tahoma" w:hAnsi="Tahoma" w:cs="Tahoma"/>
          <w:bCs/>
          <w:sz w:val="22"/>
          <w:szCs w:val="22"/>
        </w:rPr>
        <w:t>vse</w:t>
      </w:r>
      <w:r w:rsidR="00251EEA" w:rsidRPr="00A202C5">
        <w:rPr>
          <w:rFonts w:ascii="Tahoma" w:hAnsi="Tahoma" w:cs="Tahoma"/>
          <w:bCs/>
          <w:sz w:val="22"/>
          <w:szCs w:val="22"/>
        </w:rPr>
        <w:t xml:space="preserve"> </w:t>
      </w:r>
      <w:r w:rsidR="00DF550A" w:rsidRPr="00A202C5">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 xml:space="preserve">ter v skladu z vsemi zahtevami iz razpisne dokumentacije št. </w:t>
      </w:r>
      <w:r w:rsidR="00FB1C07">
        <w:rPr>
          <w:rFonts w:ascii="Tahoma" w:hAnsi="Tahoma" w:cs="Tahoma"/>
          <w:sz w:val="22"/>
        </w:rPr>
        <w:t>JPE-SIR-379/18</w:t>
      </w:r>
      <w:r w:rsidR="007C3789">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DF550A" w:rsidRDefault="00DF550A" w:rsidP="00FF0420">
      <w:pPr>
        <w:jc w:val="both"/>
        <w:rPr>
          <w:rFonts w:ascii="Tahoma" w:hAnsi="Tahoma" w:cs="Tahoma"/>
          <w:sz w:val="22"/>
        </w:rPr>
      </w:pPr>
    </w:p>
    <w:p w:rsidR="00435C6B" w:rsidRDefault="00435C6B" w:rsidP="00435C6B">
      <w:pPr>
        <w:jc w:val="both"/>
        <w:rPr>
          <w:rFonts w:ascii="Tahoma" w:hAnsi="Tahoma" w:cs="Tahoma"/>
          <w:sz w:val="22"/>
        </w:rPr>
      </w:pPr>
      <w:r w:rsidRPr="0067723A">
        <w:rPr>
          <w:rFonts w:ascii="Tahoma" w:hAnsi="Tahoma" w:cs="Tahoma"/>
          <w:sz w:val="22"/>
        </w:rPr>
        <w:lastRenderedPageBreak/>
        <w:t>Dela, ki jih je izvajalec prevzel in jih bo opravil po tej pogodbi, so opredeljena v projektni</w:t>
      </w:r>
      <w:r>
        <w:rPr>
          <w:rFonts w:ascii="Tahoma" w:hAnsi="Tahoma" w:cs="Tahoma"/>
          <w:sz w:val="22"/>
        </w:rPr>
        <w:t>h dokumentacijah:</w:t>
      </w:r>
      <w:r w:rsidRPr="00F23A73">
        <w:rPr>
          <w:rFonts w:ascii="Tahoma" w:hAnsi="Tahoma" w:cs="Tahoma"/>
          <w:sz w:val="22"/>
        </w:rPr>
        <w:t xml:space="preserve"> </w:t>
      </w:r>
    </w:p>
    <w:p w:rsidR="00435C6B" w:rsidRPr="006A6567" w:rsidRDefault="00AC25DA" w:rsidP="00435C6B">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Odstranitev RS RP17 – Trg MDB in izvedba prevezav plinovodov, Mestna občina Ljubljana, PZI št. SP 34006/21976</w:t>
      </w:r>
      <w:r w:rsidRPr="00F813AA">
        <w:rPr>
          <w:rFonts w:ascii="Tahoma" w:hAnsi="Tahoma" w:cs="Tahoma"/>
          <w:sz w:val="22"/>
          <w:szCs w:val="22"/>
        </w:rPr>
        <w:t xml:space="preserve">, </w:t>
      </w:r>
      <w:r>
        <w:rPr>
          <w:rFonts w:ascii="Tahoma" w:hAnsi="Tahoma" w:cs="Tahoma"/>
          <w:sz w:val="22"/>
          <w:szCs w:val="22"/>
        </w:rPr>
        <w:t xml:space="preserve">september 2018, </w:t>
      </w:r>
      <w:r w:rsidRPr="00F813AA">
        <w:rPr>
          <w:rFonts w:ascii="Tahoma" w:hAnsi="Tahoma" w:cs="Tahoma"/>
          <w:sz w:val="22"/>
          <w:szCs w:val="22"/>
        </w:rPr>
        <w:t xml:space="preserve">ki jo je izdelal naročnik </w:t>
      </w:r>
      <w:r w:rsidR="00435C6B" w:rsidRPr="006A6567">
        <w:rPr>
          <w:rFonts w:ascii="Tahoma" w:hAnsi="Tahoma" w:cs="Tahoma"/>
          <w:i/>
          <w:sz w:val="22"/>
          <w:szCs w:val="22"/>
        </w:rPr>
        <w:t>(velja za sklop 1)</w:t>
      </w:r>
      <w:r w:rsidR="00435C6B" w:rsidRPr="006A6567">
        <w:rPr>
          <w:rFonts w:ascii="Tahoma" w:hAnsi="Tahoma" w:cs="Tahoma"/>
          <w:sz w:val="22"/>
          <w:szCs w:val="22"/>
        </w:rPr>
        <w:t>,</w:t>
      </w:r>
    </w:p>
    <w:p w:rsidR="00435C6B" w:rsidRPr="00483692" w:rsidRDefault="00AC25DA" w:rsidP="00435C6B">
      <w:pPr>
        <w:numPr>
          <w:ilvl w:val="0"/>
          <w:numId w:val="8"/>
        </w:numPr>
        <w:tabs>
          <w:tab w:val="clear" w:pos="720"/>
        </w:tabs>
        <w:ind w:left="357" w:hanging="357"/>
        <w:jc w:val="both"/>
        <w:rPr>
          <w:rFonts w:ascii="Tahoma" w:hAnsi="Tahoma" w:cs="Tahoma"/>
          <w:sz w:val="22"/>
          <w:szCs w:val="22"/>
        </w:rPr>
      </w:pPr>
      <w:r w:rsidRPr="004349F8">
        <w:rPr>
          <w:rFonts w:ascii="Tahoma" w:hAnsi="Tahoma" w:cs="Tahoma"/>
          <w:sz w:val="22"/>
          <w:szCs w:val="22"/>
        </w:rPr>
        <w:t xml:space="preserve">Gradnja </w:t>
      </w:r>
      <w:r>
        <w:rPr>
          <w:rFonts w:ascii="Tahoma" w:hAnsi="Tahoma" w:cs="Tahoma"/>
          <w:sz w:val="22"/>
          <w:szCs w:val="22"/>
        </w:rPr>
        <w:t xml:space="preserve">skupinskega plinovodnega priključka po </w:t>
      </w:r>
      <w:proofErr w:type="spellStart"/>
      <w:r>
        <w:rPr>
          <w:rFonts w:ascii="Tahoma" w:hAnsi="Tahoma" w:cs="Tahoma"/>
          <w:sz w:val="22"/>
          <w:szCs w:val="22"/>
        </w:rPr>
        <w:t>Mazovčevi</w:t>
      </w:r>
      <w:proofErr w:type="spellEnd"/>
      <w:r>
        <w:rPr>
          <w:rFonts w:ascii="Tahoma" w:hAnsi="Tahoma" w:cs="Tahoma"/>
          <w:sz w:val="22"/>
          <w:szCs w:val="22"/>
        </w:rPr>
        <w:t xml:space="preserve"> poti, Mestna občina Ljubljana, PZI št. SP 28754/21985, november</w:t>
      </w:r>
      <w:r w:rsidRPr="00F813AA">
        <w:rPr>
          <w:rFonts w:ascii="Tahoma" w:hAnsi="Tahoma" w:cs="Tahoma"/>
          <w:sz w:val="22"/>
          <w:szCs w:val="22"/>
        </w:rPr>
        <w:t xml:space="preserve"> 2018, ki jo je izdelal naročnik </w:t>
      </w:r>
      <w:r w:rsidR="00435C6B" w:rsidRPr="006A6567">
        <w:rPr>
          <w:rFonts w:ascii="Tahoma" w:hAnsi="Tahoma" w:cs="Tahoma"/>
          <w:i/>
          <w:sz w:val="22"/>
          <w:szCs w:val="22"/>
        </w:rPr>
        <w:t xml:space="preserve">(velja za sklop </w:t>
      </w:r>
      <w:r w:rsidR="00435C6B">
        <w:rPr>
          <w:rFonts w:ascii="Tahoma" w:hAnsi="Tahoma" w:cs="Tahoma"/>
          <w:i/>
          <w:sz w:val="22"/>
          <w:szCs w:val="22"/>
        </w:rPr>
        <w:t>2</w:t>
      </w:r>
      <w:r w:rsidR="00435C6B" w:rsidRPr="006A6567">
        <w:rPr>
          <w:rFonts w:ascii="Tahoma" w:hAnsi="Tahoma" w:cs="Tahoma"/>
          <w:i/>
          <w:sz w:val="22"/>
          <w:szCs w:val="22"/>
        </w:rPr>
        <w:t>)</w:t>
      </w:r>
      <w:r w:rsidR="00435C6B">
        <w:rPr>
          <w:rFonts w:ascii="Tahoma" w:hAnsi="Tahoma" w:cs="Tahoma"/>
          <w:i/>
          <w:sz w:val="22"/>
          <w:szCs w:val="22"/>
        </w:rPr>
        <w:t>,</w:t>
      </w:r>
    </w:p>
    <w:p w:rsidR="00435C6B" w:rsidRPr="009F08D7" w:rsidRDefault="00AC25DA" w:rsidP="00435C6B">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 xml:space="preserve">Gradnja plinovodnega omrežja na območju Podgorske ceste 22 – 40, Mestna občina Ljubljana, PGD št. N 10602/21950, marec 2018, ki jo je izdelal naročnik </w:t>
      </w:r>
      <w:r w:rsidR="00435C6B" w:rsidRPr="006A6567">
        <w:rPr>
          <w:rFonts w:ascii="Tahoma" w:hAnsi="Tahoma" w:cs="Tahoma"/>
          <w:i/>
          <w:sz w:val="22"/>
          <w:szCs w:val="22"/>
        </w:rPr>
        <w:t xml:space="preserve">(velja za sklop </w:t>
      </w:r>
      <w:r w:rsidR="00435C6B">
        <w:rPr>
          <w:rFonts w:ascii="Tahoma" w:hAnsi="Tahoma" w:cs="Tahoma"/>
          <w:i/>
          <w:sz w:val="22"/>
          <w:szCs w:val="22"/>
        </w:rPr>
        <w:t>3</w:t>
      </w:r>
      <w:r w:rsidR="00435C6B" w:rsidRPr="006A6567">
        <w:rPr>
          <w:rFonts w:ascii="Tahoma" w:hAnsi="Tahoma" w:cs="Tahoma"/>
          <w:i/>
          <w:sz w:val="22"/>
          <w:szCs w:val="22"/>
        </w:rPr>
        <w:t>)</w:t>
      </w:r>
      <w:r w:rsidR="00435C6B">
        <w:rPr>
          <w:rFonts w:ascii="Tahoma" w:hAnsi="Tahoma" w:cs="Tahoma"/>
          <w:i/>
          <w:sz w:val="22"/>
          <w:szCs w:val="22"/>
        </w:rPr>
        <w:t>,</w:t>
      </w:r>
    </w:p>
    <w:p w:rsidR="00435C6B" w:rsidRPr="00483692" w:rsidRDefault="00AC25DA" w:rsidP="00435C6B">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 xml:space="preserve">Gradnja plinovodnega omrežja po Žabarjevi in </w:t>
      </w:r>
      <w:proofErr w:type="spellStart"/>
      <w:r>
        <w:rPr>
          <w:rFonts w:ascii="Tahoma" w:hAnsi="Tahoma" w:cs="Tahoma"/>
          <w:sz w:val="22"/>
          <w:szCs w:val="22"/>
        </w:rPr>
        <w:t>Vinčarjevi</w:t>
      </w:r>
      <w:proofErr w:type="spellEnd"/>
      <w:r>
        <w:rPr>
          <w:rFonts w:ascii="Tahoma" w:hAnsi="Tahoma" w:cs="Tahoma"/>
          <w:sz w:val="22"/>
          <w:szCs w:val="22"/>
        </w:rPr>
        <w:t xml:space="preserve"> ulici, Mestna občina Ljubljana, PGD št. N 18264/21935, julij 2017, ki jo je izdelal naročnik </w:t>
      </w:r>
      <w:r w:rsidR="00435C6B">
        <w:rPr>
          <w:rFonts w:ascii="Tahoma" w:hAnsi="Tahoma" w:cs="Tahoma"/>
          <w:i/>
          <w:sz w:val="22"/>
          <w:szCs w:val="22"/>
        </w:rPr>
        <w:t>(velja za sklop 4).</w:t>
      </w:r>
    </w:p>
    <w:p w:rsidR="00A202C5" w:rsidRDefault="00A202C5" w:rsidP="007C5E1A">
      <w:pPr>
        <w:jc w:val="both"/>
        <w:rPr>
          <w:rFonts w:ascii="Tahoma" w:hAnsi="Tahoma" w:cs="Tahoma"/>
          <w:sz w:val="22"/>
          <w:szCs w:val="22"/>
        </w:rPr>
      </w:pPr>
    </w:p>
    <w:p w:rsidR="002B30EC" w:rsidRPr="007C6A71" w:rsidRDefault="002B30EC" w:rsidP="002B30EC">
      <w:pPr>
        <w:pStyle w:val="Odstavekseznama"/>
        <w:ind w:left="0"/>
        <w:jc w:val="both"/>
        <w:rPr>
          <w:rFonts w:ascii="Tahoma" w:hAnsi="Tahoma" w:cs="Tahoma"/>
          <w:b/>
          <w:i/>
          <w:sz w:val="22"/>
        </w:rPr>
      </w:pPr>
      <w:r>
        <w:rPr>
          <w:rFonts w:ascii="Tahoma" w:hAnsi="Tahoma" w:cs="Tahoma"/>
          <w:sz w:val="22"/>
          <w:szCs w:val="22"/>
        </w:rPr>
        <w:t>Gradbena</w:t>
      </w:r>
      <w:r w:rsidRPr="00681925">
        <w:rPr>
          <w:rFonts w:ascii="Tahoma" w:hAnsi="Tahoma" w:cs="Tahoma"/>
          <w:sz w:val="22"/>
          <w:szCs w:val="22"/>
        </w:rPr>
        <w:t xml:space="preserve"> dela pri </w:t>
      </w:r>
      <w:r>
        <w:rPr>
          <w:rFonts w:ascii="Tahoma" w:hAnsi="Tahoma" w:cs="Tahoma"/>
          <w:sz w:val="22"/>
          <w:szCs w:val="22"/>
        </w:rPr>
        <w:t>gradnji</w:t>
      </w:r>
      <w:r w:rsidRPr="00681925">
        <w:rPr>
          <w:rFonts w:ascii="Tahoma" w:hAnsi="Tahoma" w:cs="Tahoma"/>
          <w:sz w:val="22"/>
          <w:szCs w:val="22"/>
        </w:rPr>
        <w:t xml:space="preserve"> </w:t>
      </w:r>
      <w:r>
        <w:rPr>
          <w:rFonts w:ascii="Tahoma" w:hAnsi="Tahoma" w:cs="Tahoma"/>
          <w:sz w:val="22"/>
          <w:szCs w:val="22"/>
        </w:rPr>
        <w:t>glavnega</w:t>
      </w:r>
      <w:r w:rsidRPr="00681925">
        <w:rPr>
          <w:rFonts w:ascii="Tahoma" w:hAnsi="Tahoma" w:cs="Tahoma"/>
          <w:sz w:val="22"/>
          <w:szCs w:val="22"/>
        </w:rPr>
        <w:t xml:space="preserve"> plinovoda bo izvajalec izvedel neposredno na podlagi te pogodbe, dela za posamezne priključne plinovode pa bo izvajalec izvedel na podlagi predhodnega pisnega obvestila naročnika, zato je število priključnih plinovodov, določenih v projektni dokumentaciji iz prejšnjega odstavka</w:t>
      </w:r>
      <w:r w:rsidR="00E61ECB">
        <w:rPr>
          <w:rFonts w:ascii="Tahoma" w:hAnsi="Tahoma" w:cs="Tahoma"/>
          <w:sz w:val="22"/>
          <w:szCs w:val="22"/>
        </w:rPr>
        <w:t xml:space="preserve"> tega člena</w:t>
      </w:r>
      <w:r w:rsidRPr="00681925">
        <w:rPr>
          <w:rFonts w:ascii="Tahoma" w:hAnsi="Tahoma" w:cs="Tahoma"/>
          <w:sz w:val="22"/>
          <w:szCs w:val="22"/>
        </w:rPr>
        <w:t xml:space="preserve"> zgolj okvirno in lahko odstopa navzgor ali navzdol</w:t>
      </w:r>
      <w:r w:rsidR="007C6A71">
        <w:rPr>
          <w:rFonts w:ascii="Tahoma" w:hAnsi="Tahoma" w:cs="Tahoma"/>
          <w:sz w:val="22"/>
          <w:szCs w:val="22"/>
        </w:rPr>
        <w:t xml:space="preserve"> </w:t>
      </w:r>
      <w:r w:rsidR="007C6A71" w:rsidRPr="007C6A71">
        <w:rPr>
          <w:rFonts w:ascii="Tahoma" w:hAnsi="Tahoma" w:cs="Tahoma"/>
          <w:i/>
          <w:sz w:val="22"/>
          <w:szCs w:val="22"/>
        </w:rPr>
        <w:t>(velja za sklope 2, 3 in 4)</w:t>
      </w:r>
      <w:r w:rsidRPr="007C6A71">
        <w:rPr>
          <w:rFonts w:ascii="Tahoma" w:hAnsi="Tahoma" w:cs="Tahoma"/>
          <w:i/>
          <w:sz w:val="22"/>
          <w:szCs w:val="22"/>
        </w:rPr>
        <w:t>.</w:t>
      </w:r>
    </w:p>
    <w:p w:rsidR="000E775A" w:rsidRDefault="000E775A" w:rsidP="000D1AF0">
      <w:pPr>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Pr="00AC25DA" w:rsidRDefault="0080584D" w:rsidP="0080584D">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izvajalca št. ______________ z dne ______________ ter znaša</w:t>
      </w:r>
      <w:r w:rsidR="00AC25DA" w:rsidRPr="00AC25DA">
        <w:rPr>
          <w:rFonts w:ascii="Tahoma" w:hAnsi="Tahoma"/>
          <w:sz w:val="22"/>
        </w:rPr>
        <w:t xml:space="preserve"> za 1. sklop: </w:t>
      </w:r>
      <w:r w:rsidR="00AC25DA" w:rsidRPr="00AC25DA">
        <w:rPr>
          <w:rFonts w:ascii="Tahoma" w:hAnsi="Tahoma" w:cs="Tahoma"/>
          <w:sz w:val="22"/>
          <w:szCs w:val="22"/>
        </w:rPr>
        <w:t>Odstranitev RS RP</w:t>
      </w:r>
      <w:r w:rsidR="00AC25DA">
        <w:rPr>
          <w:rFonts w:ascii="Tahoma" w:hAnsi="Tahoma" w:cs="Tahoma"/>
          <w:sz w:val="22"/>
          <w:szCs w:val="22"/>
        </w:rPr>
        <w:t xml:space="preserve"> </w:t>
      </w:r>
      <w:r w:rsidR="00AC25DA" w:rsidRPr="00AC25DA">
        <w:rPr>
          <w:rFonts w:ascii="Tahoma" w:hAnsi="Tahoma" w:cs="Tahoma"/>
          <w:sz w:val="22"/>
          <w:szCs w:val="22"/>
        </w:rPr>
        <w:t>17 – Trg MDB in izvedba prevezav plinovodov</w:t>
      </w:r>
      <w:r w:rsidRPr="00AC25DA">
        <w:rPr>
          <w:rFonts w:ascii="Tahoma" w:hAnsi="Tahoma"/>
          <w:sz w:val="22"/>
        </w:rPr>
        <w:t xml:space="preserve">: </w:t>
      </w:r>
    </w:p>
    <w:p w:rsidR="0080584D" w:rsidRDefault="0080584D"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80584D" w:rsidTr="00A34444">
        <w:tc>
          <w:tcPr>
            <w:tcW w:w="360"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 xml:space="preserve">Za gradbena dela pri </w:t>
            </w:r>
            <w:r w:rsidR="00AC25DA">
              <w:rPr>
                <w:rFonts w:ascii="Tahoma" w:hAnsi="Tahoma" w:cs="Tahoma"/>
                <w:sz w:val="22"/>
                <w:szCs w:val="22"/>
              </w:rPr>
              <w:t>odstranitvi</w:t>
            </w:r>
            <w:r>
              <w:rPr>
                <w:rFonts w:ascii="Tahoma" w:hAnsi="Tahoma" w:cs="Tahoma"/>
                <w:sz w:val="22"/>
                <w:szCs w:val="22"/>
              </w:rPr>
              <w:t xml:space="preserve"> </w:t>
            </w:r>
            <w:r w:rsidR="00AC25DA">
              <w:rPr>
                <w:rFonts w:ascii="Tahoma" w:hAnsi="Tahoma" w:cs="Tahoma"/>
                <w:sz w:val="22"/>
                <w:szCs w:val="22"/>
              </w:rPr>
              <w:t xml:space="preserve">regulacijske postaje ter </w:t>
            </w:r>
            <w:r w:rsidR="00AC25DA" w:rsidRPr="00AC25DA">
              <w:rPr>
                <w:rFonts w:ascii="Tahoma" w:hAnsi="Tahoma" w:cs="Tahoma"/>
                <w:sz w:val="22"/>
                <w:szCs w:val="22"/>
              </w:rPr>
              <w:t>izvedb</w:t>
            </w:r>
            <w:r w:rsidR="00AC25DA">
              <w:rPr>
                <w:rFonts w:ascii="Tahoma" w:hAnsi="Tahoma" w:cs="Tahoma"/>
                <w:sz w:val="22"/>
                <w:szCs w:val="22"/>
              </w:rPr>
              <w:t>i</w:t>
            </w:r>
            <w:r w:rsidR="00AC25DA" w:rsidRPr="00AC25DA">
              <w:rPr>
                <w:rFonts w:ascii="Tahoma" w:hAnsi="Tahoma" w:cs="Tahoma"/>
                <w:sz w:val="22"/>
                <w:szCs w:val="22"/>
              </w:rPr>
              <w:t xml:space="preserve"> prevezav plinovodov</w:t>
            </w:r>
            <w:r w:rsidR="00AC25DA">
              <w:rPr>
                <w:rFonts w:ascii="Tahoma" w:hAnsi="Tahoma" w:cs="Tahoma"/>
                <w:sz w:val="22"/>
                <w:szCs w:val="22"/>
              </w:rPr>
              <w:t xml:space="preserve"> </w:t>
            </w:r>
            <w:r>
              <w:rPr>
                <w:rFonts w:ascii="Tahoma" w:hAnsi="Tahoma" w:cs="Tahoma"/>
                <w:sz w:val="22"/>
                <w:szCs w:val="22"/>
              </w:rPr>
              <w:t>v neto vrednosti:</w:t>
            </w:r>
          </w:p>
          <w:p w:rsidR="0080584D" w:rsidRDefault="0080584D">
            <w:pPr>
              <w:tabs>
                <w:tab w:val="left" w:pos="709"/>
                <w:tab w:val="left" w:pos="1702"/>
              </w:tabs>
              <w:jc w:val="center"/>
              <w:rPr>
                <w:rFonts w:ascii="Tahoma" w:hAnsi="Tahoma" w:cs="Tahoma"/>
                <w:sz w:val="22"/>
                <w:szCs w:val="22"/>
              </w:rPr>
            </w:pPr>
          </w:p>
          <w:p w:rsidR="0080584D" w:rsidRDefault="0080584D">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80584D" w:rsidRDefault="0080584D">
            <w:pPr>
              <w:tabs>
                <w:tab w:val="left" w:pos="1418"/>
                <w:tab w:val="left" w:pos="1702"/>
              </w:tabs>
              <w:ind w:right="-113"/>
              <w:rPr>
                <w:rFonts w:ascii="Tahoma" w:hAnsi="Tahoma" w:cs="Tahoma"/>
                <w:sz w:val="22"/>
                <w:szCs w:val="22"/>
              </w:rPr>
            </w:pPr>
          </w:p>
          <w:p w:rsidR="0080584D" w:rsidRDefault="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80584D" w:rsidRDefault="0080584D">
            <w:pPr>
              <w:tabs>
                <w:tab w:val="left" w:pos="1418"/>
                <w:tab w:val="left" w:pos="1702"/>
              </w:tabs>
              <w:ind w:right="-113"/>
              <w:jc w:val="both"/>
              <w:rPr>
                <w:rFonts w:ascii="Tahoma" w:hAnsi="Tahoma" w:cs="Tahoma"/>
                <w:sz w:val="22"/>
                <w:szCs w:val="22"/>
              </w:rPr>
            </w:pPr>
          </w:p>
          <w:p w:rsidR="0080584D" w:rsidRDefault="0080584D">
            <w:pPr>
              <w:tabs>
                <w:tab w:val="left" w:pos="709"/>
                <w:tab w:val="left" w:pos="1702"/>
              </w:tabs>
              <w:jc w:val="both"/>
              <w:outlineLvl w:val="0"/>
              <w:rPr>
                <w:rFonts w:ascii="Tahoma" w:hAnsi="Tahoma"/>
                <w:sz w:val="22"/>
              </w:rPr>
            </w:pPr>
            <w:r>
              <w:rPr>
                <w:rFonts w:ascii="Tahoma" w:hAnsi="Tahoma"/>
                <w:sz w:val="22"/>
              </w:rPr>
              <w:t>Vsa dela po tej točki se obračunajo po dejansko opravljenih in izmerjenih delih in po cenah, ki so določene za merske enote del v sprejeti ponudbi. Cene za merske enote del po navedeni ponudbi izvajalca bodo ostale nespremenjene do konca izvedbe.</w:t>
            </w:r>
          </w:p>
          <w:p w:rsidR="0080584D" w:rsidRDefault="0080584D">
            <w:pPr>
              <w:tabs>
                <w:tab w:val="left" w:pos="1702"/>
              </w:tabs>
              <w:jc w:val="both"/>
              <w:rPr>
                <w:rFonts w:ascii="Tahoma" w:hAnsi="Tahoma" w:cs="Tahoma"/>
                <w:sz w:val="22"/>
                <w:szCs w:val="22"/>
              </w:rPr>
            </w:pPr>
          </w:p>
        </w:tc>
      </w:tr>
    </w:tbl>
    <w:p w:rsidR="0080584D" w:rsidRDefault="0080584D" w:rsidP="0080584D">
      <w:pPr>
        <w:jc w:val="both"/>
        <w:outlineLvl w:val="0"/>
        <w:rPr>
          <w:rFonts w:ascii="Tahoma" w:hAnsi="Tahoma"/>
          <w:sz w:val="22"/>
        </w:rPr>
      </w:pPr>
    </w:p>
    <w:p w:rsidR="00AC25DA" w:rsidRPr="00AC25DA" w:rsidRDefault="00AC25DA" w:rsidP="00AC25DA">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 xml:space="preserve">izvajalca št. ______________ z dne ______________ ter znaša za </w:t>
      </w:r>
      <w:r>
        <w:rPr>
          <w:rFonts w:ascii="Tahoma" w:hAnsi="Tahoma"/>
          <w:sz w:val="22"/>
        </w:rPr>
        <w:t>2</w:t>
      </w:r>
      <w:r w:rsidRPr="00AC25DA">
        <w:rPr>
          <w:rFonts w:ascii="Tahoma" w:hAnsi="Tahoma"/>
          <w:sz w:val="22"/>
        </w:rPr>
        <w:t xml:space="preserve">. sklop: Gradnja skupinskega plinovodnega priključka po </w:t>
      </w:r>
      <w:proofErr w:type="spellStart"/>
      <w:r w:rsidRPr="00AC25DA">
        <w:rPr>
          <w:rFonts w:ascii="Tahoma" w:hAnsi="Tahoma"/>
          <w:sz w:val="22"/>
        </w:rPr>
        <w:t>Mazovčevi</w:t>
      </w:r>
      <w:proofErr w:type="spellEnd"/>
      <w:r w:rsidRPr="00AC25DA">
        <w:rPr>
          <w:rFonts w:ascii="Tahoma" w:hAnsi="Tahoma"/>
          <w:sz w:val="22"/>
        </w:rPr>
        <w:t xml:space="preserve"> poti v Ljubljani: </w:t>
      </w:r>
    </w:p>
    <w:p w:rsidR="00AC25DA" w:rsidRDefault="00AC25DA"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skupinskega priključnega plinovoda v neto vrednosti:</w:t>
            </w:r>
          </w:p>
          <w:p w:rsidR="00AC25DA" w:rsidRDefault="00AC25DA" w:rsidP="00D42EB2">
            <w:pPr>
              <w:tabs>
                <w:tab w:val="left" w:pos="709"/>
                <w:tab w:val="left" w:pos="1702"/>
              </w:tabs>
              <w:jc w:val="center"/>
              <w:rPr>
                <w:rFonts w:ascii="Tahoma" w:hAnsi="Tahoma" w:cs="Tahoma"/>
                <w:sz w:val="22"/>
                <w:szCs w:val="22"/>
              </w:rPr>
            </w:pPr>
          </w:p>
          <w:p w:rsidR="00AC25DA" w:rsidRDefault="00AC25DA" w:rsidP="00D42EB2">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AC25DA" w:rsidRDefault="00AC25DA" w:rsidP="00D42EB2">
            <w:pPr>
              <w:tabs>
                <w:tab w:val="left" w:pos="1418"/>
                <w:tab w:val="left" w:pos="1702"/>
              </w:tabs>
              <w:ind w:right="-113"/>
              <w:rPr>
                <w:rFonts w:ascii="Tahoma" w:hAnsi="Tahoma" w:cs="Tahoma"/>
                <w:sz w:val="22"/>
                <w:szCs w:val="22"/>
              </w:rPr>
            </w:pPr>
          </w:p>
          <w:p w:rsidR="00AC25DA" w:rsidRDefault="00AC25DA" w:rsidP="00D42EB2">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AC25DA" w:rsidRDefault="00AC25DA" w:rsidP="00D42EB2">
            <w:pPr>
              <w:tabs>
                <w:tab w:val="left" w:pos="1418"/>
                <w:tab w:val="left" w:pos="1702"/>
              </w:tabs>
              <w:ind w:right="-113"/>
              <w:jc w:val="both"/>
              <w:rPr>
                <w:rFonts w:ascii="Tahoma" w:hAnsi="Tahoma" w:cs="Tahoma"/>
                <w:sz w:val="22"/>
                <w:szCs w:val="22"/>
              </w:rPr>
            </w:pPr>
          </w:p>
          <w:p w:rsidR="00AC25DA" w:rsidRDefault="00AC25DA" w:rsidP="00D42EB2">
            <w:pPr>
              <w:tabs>
                <w:tab w:val="left" w:pos="709"/>
                <w:tab w:val="left" w:pos="1702"/>
              </w:tabs>
              <w:jc w:val="both"/>
              <w:outlineLvl w:val="0"/>
              <w:rPr>
                <w:rFonts w:ascii="Tahoma" w:hAnsi="Tahoma"/>
                <w:sz w:val="22"/>
              </w:rPr>
            </w:pPr>
            <w:r>
              <w:rPr>
                <w:rFonts w:ascii="Tahoma" w:hAnsi="Tahoma"/>
                <w:sz w:val="22"/>
              </w:rPr>
              <w:t xml:space="preserve">Vsa dela po tej točki se obračunajo po dejansko opravljenih in izmerjenih delih in po cenah, ki so določene za merske enote del v sprejeti ponudbi. Cene za merske enote del po navedeni </w:t>
            </w:r>
            <w:r>
              <w:rPr>
                <w:rFonts w:ascii="Tahoma" w:hAnsi="Tahoma"/>
                <w:sz w:val="22"/>
              </w:rPr>
              <w:lastRenderedPageBreak/>
              <w:t>ponudbi izvajalca bodo ostale nespremenjene do konca izvedbe.</w:t>
            </w:r>
          </w:p>
          <w:p w:rsidR="00AC25DA" w:rsidRDefault="00AC25DA" w:rsidP="00D42EB2">
            <w:pPr>
              <w:tabs>
                <w:tab w:val="left" w:pos="1702"/>
              </w:tabs>
              <w:jc w:val="both"/>
              <w:rPr>
                <w:rFonts w:ascii="Tahoma" w:hAnsi="Tahoma" w:cs="Tahoma"/>
                <w:sz w:val="22"/>
                <w:szCs w:val="22"/>
              </w:rPr>
            </w:pPr>
          </w:p>
        </w:tc>
      </w:tr>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priključnih plinovodov v neto vrednosti:</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center"/>
              <w:rPr>
                <w:rFonts w:ascii="Tahoma" w:hAnsi="Tahoma" w:cs="Tahoma"/>
                <w:sz w:val="22"/>
                <w:szCs w:val="22"/>
              </w:rPr>
            </w:pPr>
            <w:r>
              <w:rPr>
                <w:rFonts w:ascii="Tahoma" w:hAnsi="Tahoma" w:cs="Tahoma"/>
                <w:sz w:val="22"/>
                <w:szCs w:val="22"/>
              </w:rPr>
              <w:t>__________________ EUR</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z besedo: ______________________________________________ evrov in ___/100 </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Pogodbena vrednost del upošteva izvedbo _______ priključnih plinovodov tipa I (povprečna cena na enoto priključnega plinovoda tip I brez DDV znaša _________ EUR). </w:t>
            </w:r>
          </w:p>
          <w:p w:rsidR="00AC25DA" w:rsidRDefault="00AC25DA" w:rsidP="00D42EB2">
            <w:pPr>
              <w:tabs>
                <w:tab w:val="left" w:pos="7575"/>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Število priključnih plinovodov in s tem pogodbena vrednost po tej točki se lahko spremeni v skladu z tretjim odstavkom 2. člena te pogodbe.</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V primeru delne izvedbe priključnih plinovodov in prevezav priključnih plinovodov se lahko priključni plinovodi obračunajo po dejansko opravljenih in izmerjenih delih.</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Vse cene na enoto za priključne plinovode ostanejo nespremenjene do konca gradnje. </w:t>
            </w:r>
          </w:p>
          <w:p w:rsidR="00AC25DA" w:rsidRDefault="00AC25DA" w:rsidP="00D42EB2">
            <w:pPr>
              <w:tabs>
                <w:tab w:val="left" w:pos="1702"/>
              </w:tabs>
              <w:jc w:val="both"/>
              <w:rPr>
                <w:rFonts w:ascii="Tahoma" w:hAnsi="Tahoma" w:cs="Tahoma"/>
                <w:sz w:val="22"/>
                <w:szCs w:val="22"/>
              </w:rPr>
            </w:pPr>
          </w:p>
        </w:tc>
      </w:tr>
    </w:tbl>
    <w:p w:rsidR="00AC25DA" w:rsidRDefault="00AC25DA" w:rsidP="0080584D">
      <w:pPr>
        <w:jc w:val="both"/>
        <w:outlineLvl w:val="0"/>
        <w:rPr>
          <w:rFonts w:ascii="Tahoma" w:hAnsi="Tahoma"/>
          <w:sz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gradbenih del za 2. sklop iz 1.</w:t>
      </w:r>
      <w:r w:rsidRPr="00731A86">
        <w:rPr>
          <w:rFonts w:ascii="Tahoma" w:hAnsi="Tahoma" w:cs="Tahoma"/>
          <w:sz w:val="22"/>
          <w:szCs w:val="22"/>
        </w:rPr>
        <w:t xml:space="preserve"> </w:t>
      </w:r>
      <w:r>
        <w:rPr>
          <w:rFonts w:ascii="Tahoma" w:hAnsi="Tahoma" w:cs="Tahoma"/>
          <w:sz w:val="22"/>
          <w:szCs w:val="22"/>
        </w:rPr>
        <w:t>in 2. točke tako znaša:</w:t>
      </w:r>
    </w:p>
    <w:p w:rsidR="00D16A0A" w:rsidRDefault="00D16A0A" w:rsidP="00D16A0A">
      <w:pPr>
        <w:jc w:val="both"/>
        <w:outlineLvl w:val="0"/>
        <w:rPr>
          <w:rFonts w:ascii="Tahoma" w:hAnsi="Tahoma"/>
          <w:sz w:val="22"/>
        </w:rPr>
      </w:pPr>
    </w:p>
    <w:p w:rsidR="00D16A0A" w:rsidRPr="00D83141" w:rsidRDefault="00D16A0A" w:rsidP="00D16A0A">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D16A0A" w:rsidRPr="00D83141" w:rsidRDefault="00D16A0A" w:rsidP="00D16A0A">
      <w:pPr>
        <w:tabs>
          <w:tab w:val="left" w:pos="1418"/>
          <w:tab w:val="left" w:pos="1702"/>
        </w:tabs>
        <w:ind w:right="-113"/>
        <w:rPr>
          <w:rFonts w:ascii="Tahoma" w:hAnsi="Tahoma" w:cs="Tahoma"/>
          <w:sz w:val="22"/>
          <w:szCs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D16A0A" w:rsidRPr="004915B7" w:rsidRDefault="00D16A0A" w:rsidP="00D16A0A">
      <w:pPr>
        <w:jc w:val="both"/>
        <w:outlineLvl w:val="0"/>
        <w:rPr>
          <w:rFonts w:ascii="Tahoma" w:hAnsi="Tahoma"/>
          <w:sz w:val="22"/>
        </w:rPr>
      </w:pPr>
    </w:p>
    <w:p w:rsidR="00AC25DA" w:rsidRPr="00AC25DA" w:rsidRDefault="00AC25DA" w:rsidP="00AC25DA">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 xml:space="preserve">izvajalca št. ______________ z dne ______________ ter znaša za </w:t>
      </w:r>
      <w:r>
        <w:rPr>
          <w:rFonts w:ascii="Tahoma" w:hAnsi="Tahoma"/>
          <w:sz w:val="22"/>
        </w:rPr>
        <w:t>3</w:t>
      </w:r>
      <w:r w:rsidRPr="00AC25DA">
        <w:rPr>
          <w:rFonts w:ascii="Tahoma" w:hAnsi="Tahoma"/>
          <w:sz w:val="22"/>
        </w:rPr>
        <w:t xml:space="preserve">. sklop: Gradnja plinovodnega omrežja na območju Podgorske ceste 22 – 40 v Ljubljani: </w:t>
      </w:r>
    </w:p>
    <w:p w:rsidR="00AC25DA" w:rsidRDefault="00AC25DA"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glavnega plinovoda v neto vrednosti:</w:t>
            </w:r>
          </w:p>
          <w:p w:rsidR="00AC25DA" w:rsidRDefault="00AC25DA" w:rsidP="00D42EB2">
            <w:pPr>
              <w:tabs>
                <w:tab w:val="left" w:pos="709"/>
                <w:tab w:val="left" w:pos="1702"/>
              </w:tabs>
              <w:jc w:val="center"/>
              <w:rPr>
                <w:rFonts w:ascii="Tahoma" w:hAnsi="Tahoma" w:cs="Tahoma"/>
                <w:sz w:val="22"/>
                <w:szCs w:val="22"/>
              </w:rPr>
            </w:pPr>
          </w:p>
          <w:p w:rsidR="00AC25DA" w:rsidRDefault="00AC25DA" w:rsidP="00D42EB2">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AC25DA" w:rsidRDefault="00AC25DA" w:rsidP="00D42EB2">
            <w:pPr>
              <w:tabs>
                <w:tab w:val="left" w:pos="1418"/>
                <w:tab w:val="left" w:pos="1702"/>
              </w:tabs>
              <w:ind w:right="-113"/>
              <w:rPr>
                <w:rFonts w:ascii="Tahoma" w:hAnsi="Tahoma" w:cs="Tahoma"/>
                <w:sz w:val="22"/>
                <w:szCs w:val="22"/>
              </w:rPr>
            </w:pPr>
          </w:p>
          <w:p w:rsidR="00AC25DA" w:rsidRDefault="00AC25DA" w:rsidP="00D42EB2">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AC25DA" w:rsidRDefault="00AC25DA" w:rsidP="00D42EB2">
            <w:pPr>
              <w:tabs>
                <w:tab w:val="left" w:pos="1418"/>
                <w:tab w:val="left" w:pos="1702"/>
              </w:tabs>
              <w:ind w:right="-113"/>
              <w:jc w:val="both"/>
              <w:rPr>
                <w:rFonts w:ascii="Tahoma" w:hAnsi="Tahoma" w:cs="Tahoma"/>
                <w:sz w:val="22"/>
                <w:szCs w:val="22"/>
              </w:rPr>
            </w:pPr>
          </w:p>
          <w:p w:rsidR="00AC25DA" w:rsidRDefault="00AC25DA" w:rsidP="00D42EB2">
            <w:pPr>
              <w:tabs>
                <w:tab w:val="left" w:pos="709"/>
                <w:tab w:val="left" w:pos="1702"/>
              </w:tabs>
              <w:jc w:val="both"/>
              <w:outlineLvl w:val="0"/>
              <w:rPr>
                <w:rFonts w:ascii="Tahoma" w:hAnsi="Tahoma"/>
                <w:sz w:val="22"/>
              </w:rPr>
            </w:pPr>
            <w:r>
              <w:rPr>
                <w:rFonts w:ascii="Tahoma" w:hAnsi="Tahoma"/>
                <w:sz w:val="22"/>
              </w:rPr>
              <w:t>Vsa dela po tej točki se obračunajo po dejansko opravljenih in izmerjenih delih in po cenah, ki so določene za merske enote del v sprejeti ponudbi. Cene za merske enote del po navedeni ponudbi izvajalca bodo ostale nespremenjene do konca izvedbe.</w:t>
            </w:r>
          </w:p>
          <w:p w:rsidR="00AC25DA" w:rsidRDefault="00AC25DA" w:rsidP="00D42EB2">
            <w:pPr>
              <w:tabs>
                <w:tab w:val="left" w:pos="1702"/>
              </w:tabs>
              <w:jc w:val="both"/>
              <w:rPr>
                <w:rFonts w:ascii="Tahoma" w:hAnsi="Tahoma" w:cs="Tahoma"/>
                <w:sz w:val="22"/>
                <w:szCs w:val="22"/>
              </w:rPr>
            </w:pPr>
          </w:p>
        </w:tc>
      </w:tr>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priključnih plinovodov v neto vrednosti:</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center"/>
              <w:rPr>
                <w:rFonts w:ascii="Tahoma" w:hAnsi="Tahoma" w:cs="Tahoma"/>
                <w:sz w:val="22"/>
                <w:szCs w:val="22"/>
              </w:rPr>
            </w:pPr>
            <w:r>
              <w:rPr>
                <w:rFonts w:ascii="Tahoma" w:hAnsi="Tahoma" w:cs="Tahoma"/>
                <w:sz w:val="22"/>
                <w:szCs w:val="22"/>
              </w:rPr>
              <w:t>__________________ EUR</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z besedo: ______________________________________________ evrov in ___/100 </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Pogodbena vrednost del upošteva izvedbo _______ priključnih plinovodov tipa I (povprečna cena na enoto priključnega plinovoda tip I brez DDV znaša _________ EUR). </w:t>
            </w:r>
          </w:p>
          <w:p w:rsidR="00AC25DA" w:rsidRDefault="00AC25DA" w:rsidP="00D42EB2">
            <w:pPr>
              <w:tabs>
                <w:tab w:val="left" w:pos="7575"/>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lastRenderedPageBreak/>
              <w:t>Število priključnih plinovodov in s tem pogodbena vrednost po tej točki se lahko spremeni v skladu z tretjim odstavkom 2. člena te pogodbe.</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V primeru delne izvedbe priključnih plinovodov in prevezav priključnih plinovodov se lahko priključni plinovodi obračunajo po dejansko opravljenih in izmerjenih delih.</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Vse cene na enoto za priključne plinovode ostanejo nespremenjene do konca gradnje. </w:t>
            </w:r>
          </w:p>
          <w:p w:rsidR="00AC25DA" w:rsidRDefault="00AC25DA" w:rsidP="00D42EB2">
            <w:pPr>
              <w:tabs>
                <w:tab w:val="left" w:pos="1702"/>
              </w:tabs>
              <w:jc w:val="both"/>
              <w:rPr>
                <w:rFonts w:ascii="Tahoma" w:hAnsi="Tahoma" w:cs="Tahoma"/>
                <w:sz w:val="22"/>
                <w:szCs w:val="22"/>
              </w:rPr>
            </w:pPr>
          </w:p>
        </w:tc>
      </w:tr>
    </w:tbl>
    <w:p w:rsidR="00AC25DA" w:rsidRDefault="00AC25DA" w:rsidP="0080584D">
      <w:pPr>
        <w:jc w:val="both"/>
        <w:outlineLvl w:val="0"/>
        <w:rPr>
          <w:rFonts w:ascii="Tahoma" w:hAnsi="Tahoma"/>
          <w:sz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gradbenih del za 3. sklop iz 1.</w:t>
      </w:r>
      <w:r w:rsidRPr="00731A86">
        <w:rPr>
          <w:rFonts w:ascii="Tahoma" w:hAnsi="Tahoma" w:cs="Tahoma"/>
          <w:sz w:val="22"/>
          <w:szCs w:val="22"/>
        </w:rPr>
        <w:t xml:space="preserve"> </w:t>
      </w:r>
      <w:r>
        <w:rPr>
          <w:rFonts w:ascii="Tahoma" w:hAnsi="Tahoma" w:cs="Tahoma"/>
          <w:sz w:val="22"/>
          <w:szCs w:val="22"/>
        </w:rPr>
        <w:t>in 2. točke tako znaša:</w:t>
      </w:r>
    </w:p>
    <w:p w:rsidR="00D16A0A" w:rsidRDefault="00D16A0A" w:rsidP="00D16A0A">
      <w:pPr>
        <w:jc w:val="both"/>
        <w:outlineLvl w:val="0"/>
        <w:rPr>
          <w:rFonts w:ascii="Tahoma" w:hAnsi="Tahoma"/>
          <w:sz w:val="22"/>
        </w:rPr>
      </w:pPr>
    </w:p>
    <w:p w:rsidR="00D16A0A" w:rsidRPr="00D83141" w:rsidRDefault="00D16A0A" w:rsidP="00D16A0A">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D16A0A" w:rsidRPr="00D83141" w:rsidRDefault="00D16A0A" w:rsidP="00D16A0A">
      <w:pPr>
        <w:tabs>
          <w:tab w:val="left" w:pos="1418"/>
          <w:tab w:val="left" w:pos="1702"/>
        </w:tabs>
        <w:ind w:right="-113"/>
        <w:rPr>
          <w:rFonts w:ascii="Tahoma" w:hAnsi="Tahoma" w:cs="Tahoma"/>
          <w:sz w:val="22"/>
          <w:szCs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D16A0A" w:rsidRDefault="00D16A0A" w:rsidP="0080584D">
      <w:pPr>
        <w:jc w:val="both"/>
        <w:outlineLvl w:val="0"/>
        <w:rPr>
          <w:rFonts w:ascii="Tahoma" w:hAnsi="Tahoma"/>
          <w:sz w:val="22"/>
        </w:rPr>
      </w:pPr>
    </w:p>
    <w:p w:rsidR="00AC25DA" w:rsidRPr="00AC25DA" w:rsidRDefault="00AC25DA" w:rsidP="00AC25DA">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 xml:space="preserve">izvajalca št. ______________ z dne ______________ ter znaša za </w:t>
      </w:r>
      <w:r>
        <w:rPr>
          <w:rFonts w:ascii="Tahoma" w:hAnsi="Tahoma"/>
          <w:sz w:val="22"/>
        </w:rPr>
        <w:t>4</w:t>
      </w:r>
      <w:r w:rsidRPr="00AC25DA">
        <w:rPr>
          <w:rFonts w:ascii="Tahoma" w:hAnsi="Tahoma"/>
          <w:sz w:val="22"/>
        </w:rPr>
        <w:t xml:space="preserve">. sklop: Gradnja plinovoda po Žabarjevi in </w:t>
      </w:r>
      <w:proofErr w:type="spellStart"/>
      <w:r w:rsidRPr="00AC25DA">
        <w:rPr>
          <w:rFonts w:ascii="Tahoma" w:hAnsi="Tahoma"/>
          <w:sz w:val="22"/>
        </w:rPr>
        <w:t>Vinčarjevi</w:t>
      </w:r>
      <w:proofErr w:type="spellEnd"/>
      <w:r w:rsidRPr="00AC25DA">
        <w:rPr>
          <w:rFonts w:ascii="Tahoma" w:hAnsi="Tahoma"/>
          <w:sz w:val="22"/>
        </w:rPr>
        <w:t xml:space="preserve"> ulici v Ljubljani: </w:t>
      </w:r>
    </w:p>
    <w:p w:rsidR="00AC25DA" w:rsidRDefault="00AC25DA"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glavnega plinovoda v neto vrednosti:</w:t>
            </w:r>
          </w:p>
          <w:p w:rsidR="00AC25DA" w:rsidRDefault="00AC25DA" w:rsidP="00D42EB2">
            <w:pPr>
              <w:tabs>
                <w:tab w:val="left" w:pos="709"/>
                <w:tab w:val="left" w:pos="1702"/>
              </w:tabs>
              <w:jc w:val="center"/>
              <w:rPr>
                <w:rFonts w:ascii="Tahoma" w:hAnsi="Tahoma" w:cs="Tahoma"/>
                <w:sz w:val="22"/>
                <w:szCs w:val="22"/>
              </w:rPr>
            </w:pPr>
          </w:p>
          <w:p w:rsidR="00AC25DA" w:rsidRDefault="00AC25DA" w:rsidP="00D42EB2">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AC25DA" w:rsidRDefault="00AC25DA" w:rsidP="00D42EB2">
            <w:pPr>
              <w:tabs>
                <w:tab w:val="left" w:pos="1418"/>
                <w:tab w:val="left" w:pos="1702"/>
              </w:tabs>
              <w:ind w:right="-113"/>
              <w:rPr>
                <w:rFonts w:ascii="Tahoma" w:hAnsi="Tahoma" w:cs="Tahoma"/>
                <w:sz w:val="22"/>
                <w:szCs w:val="22"/>
              </w:rPr>
            </w:pPr>
          </w:p>
          <w:p w:rsidR="00AC25DA" w:rsidRDefault="00AC25DA" w:rsidP="00D42EB2">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AC25DA" w:rsidRDefault="00AC25DA" w:rsidP="00D42EB2">
            <w:pPr>
              <w:tabs>
                <w:tab w:val="left" w:pos="1418"/>
                <w:tab w:val="left" w:pos="1702"/>
              </w:tabs>
              <w:ind w:right="-113"/>
              <w:jc w:val="both"/>
              <w:rPr>
                <w:rFonts w:ascii="Tahoma" w:hAnsi="Tahoma" w:cs="Tahoma"/>
                <w:sz w:val="22"/>
                <w:szCs w:val="22"/>
              </w:rPr>
            </w:pPr>
          </w:p>
          <w:p w:rsidR="00AC25DA" w:rsidRDefault="00AC25DA" w:rsidP="00D42EB2">
            <w:pPr>
              <w:tabs>
                <w:tab w:val="left" w:pos="709"/>
                <w:tab w:val="left" w:pos="1702"/>
              </w:tabs>
              <w:jc w:val="both"/>
              <w:outlineLvl w:val="0"/>
              <w:rPr>
                <w:rFonts w:ascii="Tahoma" w:hAnsi="Tahoma"/>
                <w:sz w:val="22"/>
              </w:rPr>
            </w:pPr>
            <w:r>
              <w:rPr>
                <w:rFonts w:ascii="Tahoma" w:hAnsi="Tahoma"/>
                <w:sz w:val="22"/>
              </w:rPr>
              <w:t>Vsa dela po tej točki se obračunajo po dejansko opravljenih in izmerjenih delih in po cenah, ki so določene za merske enote del v sprejeti ponudbi. Cene za merske enote del po navedeni ponudbi izvajalca bodo ostale nespremenjene do konca izvedbe.</w:t>
            </w:r>
          </w:p>
          <w:p w:rsidR="00AC25DA" w:rsidRDefault="00AC25DA" w:rsidP="00D42EB2">
            <w:pPr>
              <w:tabs>
                <w:tab w:val="left" w:pos="1702"/>
              </w:tabs>
              <w:jc w:val="both"/>
              <w:rPr>
                <w:rFonts w:ascii="Tahoma" w:hAnsi="Tahoma" w:cs="Tahoma"/>
                <w:sz w:val="22"/>
                <w:szCs w:val="22"/>
              </w:rPr>
            </w:pPr>
          </w:p>
        </w:tc>
      </w:tr>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priključnih plinovodov v neto vrednosti:</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center"/>
              <w:rPr>
                <w:rFonts w:ascii="Tahoma" w:hAnsi="Tahoma" w:cs="Tahoma"/>
                <w:sz w:val="22"/>
                <w:szCs w:val="22"/>
              </w:rPr>
            </w:pPr>
            <w:r>
              <w:rPr>
                <w:rFonts w:ascii="Tahoma" w:hAnsi="Tahoma" w:cs="Tahoma"/>
                <w:sz w:val="22"/>
                <w:szCs w:val="22"/>
              </w:rPr>
              <w:t>__________________ EUR</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z besedo: ______________________________________________ evrov in ___/100 </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Pogodbena vrednost del upošteva izvedbo _______ priključnih plinovodov tipa I (povprečna cena na enoto priključnega plinovoda tip I brez DDV znaša _________ EUR). </w:t>
            </w:r>
          </w:p>
          <w:p w:rsidR="00AC25DA" w:rsidRDefault="00AC25DA" w:rsidP="00D42EB2">
            <w:pPr>
              <w:tabs>
                <w:tab w:val="left" w:pos="7575"/>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Število priključnih plinovodov in s tem pogodbena vrednost po tej točki se lahko spremeni v skladu z tretjim odstavkom 2. člena te pogodbe.</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V primeru delne izvedbe priključnih plinovodov in prevezav priključnih plinovodov se lahko priključni plinovodi obračunajo po dejansko opravljenih in izmerjenih delih.</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Vse cene na enoto za priključne plinovode ostanejo nespremenjene do konca gradnje. </w:t>
            </w:r>
          </w:p>
          <w:p w:rsidR="00AC25DA" w:rsidRDefault="00AC25DA" w:rsidP="00D42EB2">
            <w:pPr>
              <w:tabs>
                <w:tab w:val="left" w:pos="1702"/>
              </w:tabs>
              <w:jc w:val="both"/>
              <w:rPr>
                <w:rFonts w:ascii="Tahoma" w:hAnsi="Tahoma" w:cs="Tahoma"/>
                <w:sz w:val="22"/>
                <w:szCs w:val="22"/>
              </w:rPr>
            </w:pPr>
          </w:p>
        </w:tc>
      </w:tr>
    </w:tbl>
    <w:p w:rsidR="00AC25DA" w:rsidRDefault="00AC25DA" w:rsidP="0080584D">
      <w:pPr>
        <w:jc w:val="both"/>
        <w:outlineLvl w:val="0"/>
        <w:rPr>
          <w:rFonts w:ascii="Tahoma" w:hAnsi="Tahoma"/>
          <w:sz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gradbenih del za 4. sklop iz 1.</w:t>
      </w:r>
      <w:r w:rsidRPr="00731A86">
        <w:rPr>
          <w:rFonts w:ascii="Tahoma" w:hAnsi="Tahoma" w:cs="Tahoma"/>
          <w:sz w:val="22"/>
          <w:szCs w:val="22"/>
        </w:rPr>
        <w:t xml:space="preserve"> </w:t>
      </w:r>
      <w:r>
        <w:rPr>
          <w:rFonts w:ascii="Tahoma" w:hAnsi="Tahoma" w:cs="Tahoma"/>
          <w:sz w:val="22"/>
          <w:szCs w:val="22"/>
        </w:rPr>
        <w:t>in 2. točke tako znaša:</w:t>
      </w:r>
    </w:p>
    <w:p w:rsidR="00D16A0A" w:rsidRDefault="00D16A0A" w:rsidP="00D16A0A">
      <w:pPr>
        <w:jc w:val="both"/>
        <w:outlineLvl w:val="0"/>
        <w:rPr>
          <w:rFonts w:ascii="Tahoma" w:hAnsi="Tahoma"/>
          <w:sz w:val="22"/>
        </w:rPr>
      </w:pPr>
    </w:p>
    <w:p w:rsidR="00D16A0A" w:rsidRPr="00D83141" w:rsidRDefault="00D16A0A" w:rsidP="00D16A0A">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D16A0A" w:rsidRPr="00D83141" w:rsidRDefault="00D16A0A" w:rsidP="00D16A0A">
      <w:pPr>
        <w:tabs>
          <w:tab w:val="left" w:pos="1418"/>
          <w:tab w:val="left" w:pos="1702"/>
        </w:tabs>
        <w:ind w:right="-113"/>
        <w:rPr>
          <w:rFonts w:ascii="Tahoma" w:hAnsi="Tahoma" w:cs="Tahoma"/>
          <w:sz w:val="22"/>
          <w:szCs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D16A0A" w:rsidRDefault="00D16A0A" w:rsidP="0080584D">
      <w:pPr>
        <w:tabs>
          <w:tab w:val="left" w:pos="1418"/>
          <w:tab w:val="left" w:pos="1702"/>
        </w:tabs>
        <w:ind w:right="-113"/>
        <w:jc w:val="both"/>
        <w:rPr>
          <w:rFonts w:ascii="Tahoma" w:hAnsi="Tahoma" w:cs="Tahoma"/>
          <w:sz w:val="22"/>
          <w:szCs w:val="22"/>
        </w:rPr>
      </w:pPr>
    </w:p>
    <w:p w:rsidR="0080584D" w:rsidRPr="00D16A0A" w:rsidRDefault="0080584D" w:rsidP="0080584D">
      <w:pPr>
        <w:tabs>
          <w:tab w:val="left" w:pos="1418"/>
          <w:tab w:val="left" w:pos="1702"/>
        </w:tabs>
        <w:ind w:right="-113"/>
        <w:jc w:val="both"/>
        <w:rPr>
          <w:rFonts w:ascii="Tahoma" w:hAnsi="Tahoma" w:cs="Tahoma"/>
          <w:b/>
          <w:sz w:val="22"/>
          <w:szCs w:val="22"/>
        </w:rPr>
      </w:pPr>
      <w:r w:rsidRPr="00D16A0A">
        <w:rPr>
          <w:rFonts w:ascii="Tahoma" w:hAnsi="Tahoma" w:cs="Tahoma"/>
          <w:b/>
          <w:sz w:val="22"/>
          <w:szCs w:val="22"/>
        </w:rPr>
        <w:t xml:space="preserve">Skupna neto pogodbena vrednost </w:t>
      </w:r>
      <w:r w:rsidR="00852A4B" w:rsidRPr="00D16A0A">
        <w:rPr>
          <w:rFonts w:ascii="Tahoma" w:hAnsi="Tahoma" w:cs="Tahoma"/>
          <w:b/>
          <w:sz w:val="22"/>
          <w:szCs w:val="22"/>
        </w:rPr>
        <w:t>gradbenih</w:t>
      </w:r>
      <w:r w:rsidRPr="00D16A0A">
        <w:rPr>
          <w:rFonts w:ascii="Tahoma" w:hAnsi="Tahoma" w:cs="Tahoma"/>
          <w:b/>
          <w:sz w:val="22"/>
          <w:szCs w:val="22"/>
        </w:rPr>
        <w:t xml:space="preserve"> del </w:t>
      </w:r>
      <w:r w:rsidR="00B07C69" w:rsidRPr="00D16A0A">
        <w:rPr>
          <w:rFonts w:ascii="Tahoma" w:hAnsi="Tahoma" w:cs="Tahoma"/>
          <w:b/>
          <w:sz w:val="22"/>
          <w:szCs w:val="22"/>
        </w:rPr>
        <w:t xml:space="preserve">za vse štiri sklope </w:t>
      </w:r>
      <w:r w:rsidR="00B07C69">
        <w:rPr>
          <w:rFonts w:ascii="Tahoma" w:hAnsi="Tahoma" w:cs="Tahoma"/>
          <w:b/>
          <w:sz w:val="22"/>
          <w:szCs w:val="22"/>
        </w:rPr>
        <w:t xml:space="preserve">po tej pogodbi </w:t>
      </w:r>
      <w:r w:rsidRPr="00D16A0A">
        <w:rPr>
          <w:rFonts w:ascii="Tahoma" w:hAnsi="Tahoma" w:cs="Tahoma"/>
          <w:b/>
          <w:sz w:val="22"/>
          <w:szCs w:val="22"/>
        </w:rPr>
        <w:t>tako znaša:</w:t>
      </w:r>
    </w:p>
    <w:p w:rsidR="0080584D" w:rsidRDefault="0080584D" w:rsidP="0080584D">
      <w:pPr>
        <w:jc w:val="both"/>
        <w:outlineLvl w:val="0"/>
        <w:rPr>
          <w:rFonts w:ascii="Tahoma" w:hAnsi="Tahoma"/>
          <w:sz w:val="22"/>
        </w:rPr>
      </w:pPr>
    </w:p>
    <w:p w:rsidR="0080584D" w:rsidRPr="00D16A0A" w:rsidRDefault="0080584D" w:rsidP="0080584D">
      <w:pPr>
        <w:tabs>
          <w:tab w:val="left" w:pos="709"/>
          <w:tab w:val="left" w:pos="1702"/>
        </w:tabs>
        <w:jc w:val="center"/>
        <w:rPr>
          <w:rFonts w:ascii="Tahoma" w:hAnsi="Tahoma" w:cs="Tahoma"/>
          <w:b/>
          <w:sz w:val="22"/>
          <w:szCs w:val="22"/>
        </w:rPr>
      </w:pPr>
      <w:r w:rsidRPr="00D16A0A">
        <w:rPr>
          <w:rFonts w:ascii="Tahoma" w:hAnsi="Tahoma" w:cs="Tahoma"/>
          <w:b/>
          <w:sz w:val="22"/>
          <w:szCs w:val="22"/>
        </w:rPr>
        <w:t>____________________ EUR</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80584D" w:rsidRDefault="0080584D" w:rsidP="0080584D">
      <w:pPr>
        <w:tabs>
          <w:tab w:val="left" w:pos="709"/>
          <w:tab w:val="left" w:pos="1702"/>
        </w:tabs>
        <w:jc w:val="both"/>
        <w:outlineLvl w:val="0"/>
        <w:rPr>
          <w:rFonts w:ascii="Tahoma" w:hAnsi="Tahoma" w:cs="Tahoma"/>
          <w:sz w:val="22"/>
        </w:rPr>
      </w:pPr>
      <w:r>
        <w:rPr>
          <w:rFonts w:ascii="Tahoma" w:hAnsi="Tahoma" w:cs="Tahoma"/>
          <w:sz w:val="22"/>
        </w:rPr>
        <w:t xml:space="preserve">Skladno s 76 a členom Zakona o davku na dodano vrednost (ZDDV-1), DDV obračuna in plača naročnik. </w:t>
      </w:r>
    </w:p>
    <w:p w:rsidR="0080584D" w:rsidRDefault="0080584D" w:rsidP="0080584D">
      <w:pPr>
        <w:jc w:val="both"/>
        <w:outlineLvl w:val="0"/>
        <w:rPr>
          <w:rFonts w:ascii="Tahoma" w:hAnsi="Tahoma"/>
          <w:sz w:val="22"/>
        </w:rPr>
      </w:pPr>
    </w:p>
    <w:p w:rsidR="009A05F5" w:rsidRDefault="009A05F5"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927A71">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B07C69" w:rsidRDefault="00B07C69" w:rsidP="00B07C69">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izstavljenih začasnih mesečnih situacij in končne situacije za izvedena gradbena dela </w:t>
      </w:r>
      <w:r>
        <w:rPr>
          <w:rFonts w:ascii="Tahoma" w:hAnsi="Tahoma" w:cs="Tahoma"/>
          <w:i/>
          <w:szCs w:val="22"/>
        </w:rPr>
        <w:t>(velja za sklop</w:t>
      </w:r>
      <w:r w:rsidRPr="00697284">
        <w:rPr>
          <w:rFonts w:ascii="Tahoma" w:hAnsi="Tahoma" w:cs="Tahoma"/>
          <w:i/>
          <w:szCs w:val="22"/>
        </w:rPr>
        <w:t xml:space="preserve"> </w:t>
      </w:r>
      <w:r>
        <w:rPr>
          <w:rFonts w:ascii="Tahoma" w:hAnsi="Tahoma" w:cs="Tahoma"/>
          <w:i/>
          <w:szCs w:val="22"/>
        </w:rPr>
        <w:t>1</w:t>
      </w:r>
      <w:r w:rsidRPr="00697284">
        <w:rPr>
          <w:rFonts w:ascii="Tahoma" w:hAnsi="Tahoma" w:cs="Tahoma"/>
          <w:i/>
          <w:szCs w:val="22"/>
        </w:rPr>
        <w:t>)</w:t>
      </w:r>
      <w:r>
        <w:rPr>
          <w:rFonts w:ascii="Tahoma" w:hAnsi="Tahoma" w:cs="Tahoma"/>
          <w:szCs w:val="22"/>
        </w:rPr>
        <w:t>.</w:t>
      </w:r>
    </w:p>
    <w:p w:rsidR="00B07C69" w:rsidRDefault="00B07C69" w:rsidP="00B07C69">
      <w:pPr>
        <w:pStyle w:val="tekst1"/>
        <w:tabs>
          <w:tab w:val="left" w:pos="1418"/>
          <w:tab w:val="left" w:pos="1702"/>
        </w:tabs>
        <w:spacing w:before="0" w:line="240" w:lineRule="auto"/>
        <w:rPr>
          <w:rFonts w:ascii="Tahoma" w:hAnsi="Tahoma" w:cs="Tahoma"/>
          <w:szCs w:val="22"/>
        </w:rPr>
      </w:pPr>
    </w:p>
    <w:p w:rsidR="00B07C69" w:rsidRDefault="00B07C69" w:rsidP="00B07C69">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izstavljenih začasnih mesečnih situacij in končne situacije za izvedena gradbena dela, ločeno za posamezen sklop ter ločeno </w:t>
      </w:r>
      <w:r w:rsidRPr="00055A94">
        <w:rPr>
          <w:rFonts w:ascii="Tahoma" w:hAnsi="Tahoma" w:cs="Tahoma"/>
          <w:szCs w:val="22"/>
        </w:rPr>
        <w:t xml:space="preserve">za </w:t>
      </w:r>
      <w:r w:rsidRPr="001B1042">
        <w:rPr>
          <w:rFonts w:ascii="Tahoma" w:hAnsi="Tahoma" w:cs="Tahoma"/>
          <w:szCs w:val="22"/>
        </w:rPr>
        <w:t xml:space="preserve">izvedena </w:t>
      </w:r>
      <w:r>
        <w:rPr>
          <w:rFonts w:ascii="Tahoma" w:hAnsi="Tahoma" w:cs="Tahoma"/>
          <w:szCs w:val="22"/>
        </w:rPr>
        <w:t xml:space="preserve">gradbena </w:t>
      </w:r>
      <w:r w:rsidRPr="001B1042">
        <w:rPr>
          <w:rFonts w:ascii="Tahoma" w:hAnsi="Tahoma" w:cs="Tahoma"/>
          <w:szCs w:val="22"/>
        </w:rPr>
        <w:t xml:space="preserve">dela pri </w:t>
      </w:r>
      <w:r>
        <w:rPr>
          <w:rFonts w:ascii="Tahoma" w:hAnsi="Tahoma" w:cs="Tahoma"/>
          <w:szCs w:val="22"/>
        </w:rPr>
        <w:t xml:space="preserve">gradnji glavnega </w:t>
      </w:r>
      <w:r w:rsidRPr="001B1042">
        <w:rPr>
          <w:rFonts w:ascii="Tahoma" w:hAnsi="Tahoma" w:cs="Tahoma"/>
          <w:szCs w:val="22"/>
        </w:rPr>
        <w:t>plinovoda</w:t>
      </w:r>
      <w:r w:rsidR="007E3F3A">
        <w:rPr>
          <w:rFonts w:ascii="Tahoma" w:hAnsi="Tahoma" w:cs="Tahoma"/>
          <w:szCs w:val="22"/>
        </w:rPr>
        <w:t xml:space="preserve"> oziroma skupinskega priključnega plinovoda</w:t>
      </w:r>
      <w:r w:rsidRPr="001B1042">
        <w:rPr>
          <w:rFonts w:ascii="Tahoma" w:hAnsi="Tahoma" w:cs="Tahoma"/>
          <w:szCs w:val="22"/>
        </w:rPr>
        <w:t xml:space="preserve">, ter ločeno za izvedena </w:t>
      </w:r>
      <w:r>
        <w:rPr>
          <w:rFonts w:ascii="Tahoma" w:hAnsi="Tahoma" w:cs="Tahoma"/>
          <w:szCs w:val="22"/>
        </w:rPr>
        <w:t xml:space="preserve">gradbena </w:t>
      </w:r>
      <w:r w:rsidRPr="001B1042">
        <w:rPr>
          <w:rFonts w:ascii="Tahoma" w:hAnsi="Tahoma" w:cs="Tahoma"/>
          <w:szCs w:val="22"/>
        </w:rPr>
        <w:t xml:space="preserve">dela pri </w:t>
      </w:r>
      <w:r>
        <w:rPr>
          <w:rFonts w:ascii="Tahoma" w:hAnsi="Tahoma" w:cs="Tahoma"/>
          <w:szCs w:val="22"/>
        </w:rPr>
        <w:t xml:space="preserve">gradnji </w:t>
      </w:r>
      <w:r w:rsidRPr="001B1042">
        <w:rPr>
          <w:rFonts w:ascii="Tahoma" w:hAnsi="Tahoma" w:cs="Tahoma"/>
          <w:szCs w:val="22"/>
        </w:rPr>
        <w:t xml:space="preserve">priključnih plinovodov, specificiranih po tipih in </w:t>
      </w:r>
      <w:r>
        <w:rPr>
          <w:rFonts w:ascii="Tahoma" w:hAnsi="Tahoma" w:cs="Tahoma"/>
          <w:szCs w:val="22"/>
        </w:rPr>
        <w:t xml:space="preserve">naslovih </w:t>
      </w:r>
      <w:r w:rsidRPr="001B1042">
        <w:rPr>
          <w:rFonts w:ascii="Tahoma" w:hAnsi="Tahoma" w:cs="Tahoma"/>
          <w:szCs w:val="22"/>
        </w:rPr>
        <w:t>objekt</w:t>
      </w:r>
      <w:r>
        <w:rPr>
          <w:rFonts w:ascii="Tahoma" w:hAnsi="Tahoma" w:cs="Tahoma"/>
          <w:szCs w:val="22"/>
        </w:rPr>
        <w:t xml:space="preserve">ov </w:t>
      </w:r>
      <w:r w:rsidRPr="00697284">
        <w:rPr>
          <w:rFonts w:ascii="Tahoma" w:hAnsi="Tahoma" w:cs="Tahoma"/>
          <w:i/>
          <w:szCs w:val="22"/>
        </w:rPr>
        <w:t>(velja za sklop</w:t>
      </w:r>
      <w:r>
        <w:rPr>
          <w:rFonts w:ascii="Tahoma" w:hAnsi="Tahoma" w:cs="Tahoma"/>
          <w:i/>
          <w:szCs w:val="22"/>
        </w:rPr>
        <w:t>e</w:t>
      </w:r>
      <w:r w:rsidRPr="00697284">
        <w:rPr>
          <w:rFonts w:ascii="Tahoma" w:hAnsi="Tahoma" w:cs="Tahoma"/>
          <w:i/>
          <w:szCs w:val="22"/>
        </w:rPr>
        <w:t xml:space="preserve"> 2</w:t>
      </w:r>
      <w:r>
        <w:rPr>
          <w:rFonts w:ascii="Tahoma" w:hAnsi="Tahoma" w:cs="Tahoma"/>
          <w:i/>
          <w:szCs w:val="22"/>
        </w:rPr>
        <w:t>, 3</w:t>
      </w:r>
      <w:r w:rsidRPr="00697284">
        <w:rPr>
          <w:rFonts w:ascii="Tahoma" w:hAnsi="Tahoma" w:cs="Tahoma"/>
          <w:i/>
          <w:szCs w:val="22"/>
        </w:rPr>
        <w:t xml:space="preserve"> in </w:t>
      </w:r>
      <w:r>
        <w:rPr>
          <w:rFonts w:ascii="Tahoma" w:hAnsi="Tahoma" w:cs="Tahoma"/>
          <w:i/>
          <w:szCs w:val="22"/>
        </w:rPr>
        <w:t>4</w:t>
      </w:r>
      <w:r w:rsidRPr="00697284">
        <w:rPr>
          <w:rFonts w:ascii="Tahoma" w:hAnsi="Tahoma" w:cs="Tahoma"/>
          <w:i/>
          <w:szCs w:val="22"/>
        </w:rPr>
        <w:t>)</w:t>
      </w:r>
      <w:r>
        <w:rPr>
          <w:rFonts w:ascii="Tahoma" w:hAnsi="Tahoma" w:cs="Tahoma"/>
          <w:szCs w:val="22"/>
        </w:rPr>
        <w:t>.</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80584D" w:rsidRDefault="0080584D" w:rsidP="0080584D">
      <w:pPr>
        <w:pStyle w:val="tekst1"/>
        <w:tabs>
          <w:tab w:val="left" w:pos="1418"/>
          <w:tab w:val="left" w:pos="1702"/>
        </w:tabs>
        <w:spacing w:before="0" w:line="240" w:lineRule="auto"/>
        <w:rPr>
          <w:rFonts w:ascii="Tahoma" w:hAnsi="Tahoma" w:cs="Tahoma"/>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80584D" w:rsidRDefault="0080584D" w:rsidP="0080584D">
      <w:pPr>
        <w:tabs>
          <w:tab w:val="left" w:pos="1418"/>
          <w:tab w:val="left" w:pos="1702"/>
        </w:tabs>
        <w:jc w:val="both"/>
        <w:rPr>
          <w:rFonts w:ascii="Tahoma" w:hAnsi="Tahoma"/>
          <w:sz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 to pogodbo, ob upoštevanju 7., 8. in 11. člena te pogodbe, plačati v 30 (tridesetih) dneh, šteto od prejema situacije v vložišče naročnika, na transakcijski račun izvajalca, ki je uradno evidentiran pri AJPES in bo naveden na situaciji.</w:t>
      </w: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lastRenderedPageBreak/>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Končni obračun bosta pogodbeni stranki izvršili na osnovi izstavljene končne situacije</w:t>
      </w:r>
      <w:r w:rsidR="00D42EB2">
        <w:rPr>
          <w:rFonts w:ascii="Tahoma" w:hAnsi="Tahoma" w:cs="Tahoma"/>
          <w:sz w:val="22"/>
        </w:rPr>
        <w:t xml:space="preserve"> za posamezen sklop</w:t>
      </w:r>
      <w:r>
        <w:rPr>
          <w:rFonts w:ascii="Tahoma" w:hAnsi="Tahoma" w:cs="Tahoma"/>
          <w:sz w:val="22"/>
        </w:rPr>
        <w:t>. Izvajalec bo izstavil končno situacijo v roku 5 (pet) dni po uspešno opravljenem</w:t>
      </w:r>
      <w:r w:rsidR="00760E8B">
        <w:rPr>
          <w:rFonts w:ascii="Tahoma" w:hAnsi="Tahoma" w:cs="Tahoma"/>
          <w:sz w:val="22"/>
        </w:rPr>
        <w:t xml:space="preserve"> internem</w:t>
      </w:r>
      <w:r>
        <w:rPr>
          <w:rFonts w:ascii="Tahoma" w:hAnsi="Tahoma" w:cs="Tahoma"/>
          <w:sz w:val="22"/>
        </w:rPr>
        <w:t xml:space="preserve"> tehničnem pregledu </w:t>
      </w:r>
      <w:r w:rsidR="00760E8B" w:rsidRPr="00965A8E">
        <w:rPr>
          <w:rFonts w:ascii="Tahoma" w:hAnsi="Tahoma" w:cs="Tahoma"/>
          <w:i/>
          <w:sz w:val="22"/>
        </w:rPr>
        <w:t>(velja za sklop</w:t>
      </w:r>
      <w:r w:rsidR="00760E8B">
        <w:rPr>
          <w:rFonts w:ascii="Tahoma" w:hAnsi="Tahoma" w:cs="Tahoma"/>
          <w:i/>
          <w:sz w:val="22"/>
        </w:rPr>
        <w:t>a 1 in 2)</w:t>
      </w:r>
      <w:r w:rsidR="00760E8B" w:rsidRPr="00760E8B">
        <w:rPr>
          <w:rFonts w:ascii="Tahoma" w:hAnsi="Tahoma" w:cs="Tahoma"/>
          <w:sz w:val="22"/>
        </w:rPr>
        <w:t xml:space="preserve"> </w:t>
      </w:r>
      <w:r w:rsidR="001C6D22">
        <w:rPr>
          <w:rFonts w:ascii="Tahoma" w:hAnsi="Tahoma" w:cs="Tahoma"/>
          <w:sz w:val="22"/>
        </w:rPr>
        <w:t xml:space="preserve">oziroma tehničnem pregledu </w:t>
      </w:r>
      <w:r w:rsidR="001C6D22" w:rsidRPr="00965A8E">
        <w:rPr>
          <w:rFonts w:ascii="Tahoma" w:hAnsi="Tahoma" w:cs="Tahoma"/>
          <w:i/>
          <w:sz w:val="22"/>
        </w:rPr>
        <w:t>(velja za sklop</w:t>
      </w:r>
      <w:r w:rsidR="001C6D22">
        <w:rPr>
          <w:rFonts w:ascii="Tahoma" w:hAnsi="Tahoma" w:cs="Tahoma"/>
          <w:i/>
          <w:sz w:val="22"/>
        </w:rPr>
        <w:t>a 3 in 4)</w:t>
      </w:r>
      <w:r w:rsidR="001C6D22">
        <w:rPr>
          <w:rFonts w:ascii="Tahoma" w:hAnsi="Tahoma" w:cs="Tahoma"/>
          <w:sz w:val="22"/>
        </w:rPr>
        <w:t xml:space="preserve"> </w:t>
      </w:r>
      <w:r w:rsidRPr="00760E8B">
        <w:rPr>
          <w:rFonts w:ascii="Tahoma" w:hAnsi="Tahoma" w:cs="Tahoma"/>
          <w:sz w:val="22"/>
        </w:rPr>
        <w:t>i</w:t>
      </w:r>
      <w:r>
        <w:rPr>
          <w:rFonts w:ascii="Tahoma" w:hAnsi="Tahoma" w:cs="Tahoma"/>
          <w:sz w:val="22"/>
        </w:rPr>
        <w:t xml:space="preserve">n podpisu </w:t>
      </w:r>
      <w:r>
        <w:rPr>
          <w:rFonts w:ascii="Tahoma" w:hAnsi="Tahoma" w:cs="Tahoma"/>
          <w:sz w:val="22"/>
          <w:szCs w:val="22"/>
        </w:rPr>
        <w:t>Zapisnika o sprejemu in izročitvi del s strani pogodbenih strank oziroma njunih predstavnikov, ki bo priloga končne situacije</w:t>
      </w:r>
      <w:r>
        <w:rPr>
          <w:rFonts w:ascii="Tahoma" w:hAnsi="Tahoma" w:cs="Tahoma"/>
          <w:sz w:val="22"/>
        </w:rPr>
        <w:t>.</w:t>
      </w:r>
    </w:p>
    <w:p w:rsidR="0080584D" w:rsidRDefault="0080584D" w:rsidP="0080584D">
      <w:pPr>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9A05F5" w:rsidRDefault="009A05F5"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jc w:val="both"/>
        <w:rPr>
          <w:rFonts w:ascii="Tahoma" w:hAnsi="Tahoma" w:cs="Tahoma"/>
          <w:sz w:val="22"/>
        </w:rPr>
      </w:pPr>
    </w:p>
    <w:p w:rsidR="001C6D22" w:rsidRPr="00965A8E" w:rsidRDefault="001C6D22" w:rsidP="001C6D22">
      <w:pPr>
        <w:jc w:val="both"/>
        <w:rPr>
          <w:rFonts w:ascii="Tahoma" w:hAnsi="Tahoma" w:cs="Tahoma"/>
          <w:i/>
          <w:sz w:val="22"/>
        </w:rPr>
      </w:pPr>
      <w:r w:rsidRPr="007611B3">
        <w:rPr>
          <w:rFonts w:ascii="Tahoma" w:hAnsi="Tahoma" w:cs="Tahoma"/>
          <w:sz w:val="22"/>
          <w:szCs w:val="22"/>
        </w:rPr>
        <w:t xml:space="preserve">Naročnik bo izvršil plačila za izvedena </w:t>
      </w:r>
      <w:r>
        <w:rPr>
          <w:rFonts w:ascii="Tahoma" w:hAnsi="Tahoma" w:cs="Tahoma"/>
          <w:sz w:val="22"/>
          <w:szCs w:val="22"/>
        </w:rPr>
        <w:t>gradbena</w:t>
      </w:r>
      <w:r w:rsidRPr="007611B3">
        <w:rPr>
          <w:rFonts w:ascii="Tahoma" w:hAnsi="Tahoma" w:cs="Tahoma"/>
          <w:sz w:val="22"/>
          <w:szCs w:val="22"/>
        </w:rPr>
        <w:t xml:space="preserve"> dela na osnovi izstavljenih in potrjenih začasnih mesečnih situacij do skupne višine 95% pogodbene vrednosti v roku, ki je naveden v 6. členu te pogodbe. Ostalo obveznost plačila po situacijah bo naročnik zadržal in plačal najkasneje v 10 (desetih) dneh po uspešno opravljenem </w:t>
      </w:r>
      <w:r>
        <w:rPr>
          <w:rFonts w:ascii="Tahoma" w:hAnsi="Tahoma" w:cs="Tahoma"/>
          <w:sz w:val="22"/>
          <w:szCs w:val="22"/>
        </w:rPr>
        <w:t xml:space="preserve">internem tehničnem pregledu, </w:t>
      </w:r>
      <w:r w:rsidRPr="007611B3">
        <w:rPr>
          <w:rFonts w:ascii="Tahoma" w:hAnsi="Tahoma" w:cs="Tahoma"/>
          <w:sz w:val="22"/>
          <w:szCs w:val="22"/>
        </w:rPr>
        <w:t xml:space="preserve">obojestranskem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00EA319D">
        <w:rPr>
          <w:rFonts w:ascii="Tahoma" w:hAnsi="Tahoma" w:cs="Tahoma"/>
          <w:sz w:val="22"/>
          <w:szCs w:val="22"/>
        </w:rPr>
        <w:t xml:space="preserve"> ter</w:t>
      </w:r>
      <w:r w:rsidRPr="007611B3">
        <w:rPr>
          <w:rFonts w:ascii="Tahoma" w:hAnsi="Tahoma" w:cs="Tahoma"/>
          <w:sz w:val="22"/>
          <w:szCs w:val="22"/>
        </w:rPr>
        <w:t xml:space="preserve"> prejemu končne situacije v vložišče naročnika </w:t>
      </w:r>
      <w:r w:rsidRPr="00965A8E">
        <w:rPr>
          <w:rFonts w:ascii="Tahoma" w:hAnsi="Tahoma" w:cs="Tahoma"/>
          <w:i/>
          <w:sz w:val="22"/>
        </w:rPr>
        <w:t>(</w:t>
      </w:r>
      <w:r>
        <w:rPr>
          <w:rFonts w:ascii="Tahoma" w:hAnsi="Tahoma" w:cs="Tahoma"/>
          <w:i/>
          <w:sz w:val="22"/>
        </w:rPr>
        <w:t>v</w:t>
      </w:r>
      <w:r w:rsidRPr="00965A8E">
        <w:rPr>
          <w:rFonts w:ascii="Tahoma" w:hAnsi="Tahoma" w:cs="Tahoma"/>
          <w:i/>
          <w:sz w:val="22"/>
        </w:rPr>
        <w:t>elja za sklop 1)</w:t>
      </w:r>
      <w:r>
        <w:rPr>
          <w:rFonts w:ascii="Tahoma" w:hAnsi="Tahoma" w:cs="Tahoma"/>
          <w:i/>
          <w:sz w:val="22"/>
        </w:rPr>
        <w:t>.</w:t>
      </w:r>
    </w:p>
    <w:p w:rsidR="001C6D22" w:rsidRDefault="001C6D22" w:rsidP="0080584D">
      <w:pPr>
        <w:jc w:val="both"/>
        <w:rPr>
          <w:rFonts w:ascii="Tahoma" w:hAnsi="Tahoma" w:cs="Tahoma"/>
          <w:sz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bo izvršil plačila na naslednji način</w:t>
      </w:r>
      <w:r w:rsidR="001C6D22">
        <w:rPr>
          <w:rFonts w:ascii="Tahoma" w:hAnsi="Tahoma" w:cs="Tahoma"/>
          <w:sz w:val="22"/>
          <w:szCs w:val="22"/>
        </w:rPr>
        <w:t xml:space="preserve"> </w:t>
      </w:r>
      <w:r w:rsidR="001C6D22" w:rsidRPr="00965A8E">
        <w:rPr>
          <w:rFonts w:ascii="Tahoma" w:hAnsi="Tahoma" w:cs="Tahoma"/>
          <w:i/>
          <w:sz w:val="22"/>
          <w:szCs w:val="22"/>
        </w:rPr>
        <w:t>(velja za sklop</w:t>
      </w:r>
      <w:r w:rsidR="001C6D22">
        <w:rPr>
          <w:rFonts w:ascii="Tahoma" w:hAnsi="Tahoma" w:cs="Tahoma"/>
          <w:i/>
          <w:sz w:val="22"/>
          <w:szCs w:val="22"/>
        </w:rPr>
        <w:t>e</w:t>
      </w:r>
      <w:r w:rsidR="001C6D22" w:rsidRPr="00965A8E">
        <w:rPr>
          <w:rFonts w:ascii="Tahoma" w:hAnsi="Tahoma" w:cs="Tahoma"/>
          <w:i/>
          <w:sz w:val="22"/>
          <w:szCs w:val="22"/>
        </w:rPr>
        <w:t xml:space="preserve"> 2</w:t>
      </w:r>
      <w:r w:rsidR="001C6D22">
        <w:rPr>
          <w:rFonts w:ascii="Tahoma" w:hAnsi="Tahoma" w:cs="Tahoma"/>
          <w:i/>
          <w:sz w:val="22"/>
          <w:szCs w:val="22"/>
        </w:rPr>
        <w:t>, 3</w:t>
      </w:r>
      <w:r w:rsidR="001C6D22" w:rsidRPr="00965A8E">
        <w:rPr>
          <w:rFonts w:ascii="Tahoma" w:hAnsi="Tahoma" w:cs="Tahoma"/>
          <w:i/>
          <w:sz w:val="22"/>
          <w:szCs w:val="22"/>
        </w:rPr>
        <w:t xml:space="preserve"> in </w:t>
      </w:r>
      <w:r w:rsidR="001C6D22">
        <w:rPr>
          <w:rFonts w:ascii="Tahoma" w:hAnsi="Tahoma" w:cs="Tahoma"/>
          <w:i/>
          <w:sz w:val="22"/>
          <w:szCs w:val="22"/>
        </w:rPr>
        <w:t>4</w:t>
      </w:r>
      <w:r w:rsidR="001C6D22" w:rsidRPr="00965A8E">
        <w:rPr>
          <w:rFonts w:ascii="Tahoma" w:hAnsi="Tahoma" w:cs="Tahoma"/>
          <w:i/>
          <w:sz w:val="22"/>
          <w:szCs w:val="22"/>
        </w:rPr>
        <w:t>)</w:t>
      </w:r>
      <w:r>
        <w:rPr>
          <w:rFonts w:ascii="Tahoma" w:hAnsi="Tahoma" w:cs="Tahoma"/>
          <w:sz w:val="22"/>
          <w:szCs w:val="22"/>
        </w:rPr>
        <w:t>:</w:t>
      </w:r>
    </w:p>
    <w:p w:rsidR="0080584D" w:rsidRDefault="0080584D" w:rsidP="00927A71">
      <w:pPr>
        <w:numPr>
          <w:ilvl w:val="0"/>
          <w:numId w:val="22"/>
        </w:numPr>
        <w:ind w:left="357" w:hanging="357"/>
        <w:jc w:val="both"/>
        <w:rPr>
          <w:rFonts w:ascii="Tahoma" w:hAnsi="Tahoma" w:cs="Tahoma"/>
          <w:sz w:val="22"/>
          <w:szCs w:val="22"/>
        </w:rPr>
      </w:pPr>
      <w:r>
        <w:rPr>
          <w:rFonts w:ascii="Tahoma" w:hAnsi="Tahoma" w:cs="Tahoma"/>
          <w:sz w:val="22"/>
          <w:szCs w:val="22"/>
        </w:rPr>
        <w:t xml:space="preserve">plačila za izvedena </w:t>
      </w:r>
      <w:r w:rsidR="004B7594">
        <w:rPr>
          <w:rFonts w:ascii="Tahoma" w:hAnsi="Tahoma" w:cs="Tahoma"/>
          <w:sz w:val="22"/>
          <w:szCs w:val="22"/>
        </w:rPr>
        <w:t xml:space="preserve">gradbena </w:t>
      </w:r>
      <w:r w:rsidR="00FE7985">
        <w:rPr>
          <w:rFonts w:ascii="Tahoma" w:hAnsi="Tahoma" w:cs="Tahoma"/>
          <w:sz w:val="22"/>
          <w:szCs w:val="22"/>
        </w:rPr>
        <w:t>dela pri gradnji glavnih</w:t>
      </w:r>
      <w:r>
        <w:rPr>
          <w:rFonts w:ascii="Tahoma" w:hAnsi="Tahoma" w:cs="Tahoma"/>
          <w:sz w:val="22"/>
          <w:szCs w:val="22"/>
        </w:rPr>
        <w:t xml:space="preserve"> plinovod</w:t>
      </w:r>
      <w:r w:rsidR="00FE7985">
        <w:rPr>
          <w:rFonts w:ascii="Tahoma" w:hAnsi="Tahoma" w:cs="Tahoma"/>
          <w:sz w:val="22"/>
          <w:szCs w:val="22"/>
        </w:rPr>
        <w:t>ov</w:t>
      </w:r>
      <w:r>
        <w:rPr>
          <w:rFonts w:ascii="Tahoma" w:hAnsi="Tahoma" w:cs="Tahoma"/>
          <w:sz w:val="22"/>
          <w:szCs w:val="22"/>
        </w:rPr>
        <w:t xml:space="preserve"> </w:t>
      </w:r>
      <w:r w:rsidR="001C6D22">
        <w:rPr>
          <w:rFonts w:ascii="Tahoma" w:hAnsi="Tahoma" w:cs="Tahoma"/>
          <w:sz w:val="22"/>
          <w:szCs w:val="22"/>
        </w:rPr>
        <w:t xml:space="preserve">oziroma skupinskega priključnega plinovoda </w:t>
      </w:r>
      <w:r>
        <w:rPr>
          <w:rFonts w:ascii="Tahoma" w:hAnsi="Tahoma" w:cs="Tahoma"/>
          <w:sz w:val="22"/>
          <w:szCs w:val="22"/>
        </w:rPr>
        <w:t xml:space="preserve">bo naročnik izvršil na osnovi izstavljenih in potrjenih začasnih mesečnih situacij do skupne višine 95% pogodbene vrednosti v roku, ki je naveden v 6. členu te pogodbe. Ostalo obveznost plačila po situacijah bo naročnik zadržal in plačal najkasneje v 10 (desetih) dneh po uspešno opravljenem </w:t>
      </w:r>
      <w:r w:rsidR="00FE7985">
        <w:rPr>
          <w:rFonts w:ascii="Tahoma" w:hAnsi="Tahoma" w:cs="Tahoma"/>
          <w:sz w:val="22"/>
          <w:szCs w:val="22"/>
        </w:rPr>
        <w:t xml:space="preserve">internem tehničnem pregledu </w:t>
      </w:r>
      <w:r w:rsidR="00FE7985" w:rsidRPr="00CC0451">
        <w:rPr>
          <w:rFonts w:ascii="Tahoma" w:hAnsi="Tahoma" w:cs="Tahoma"/>
          <w:i/>
          <w:sz w:val="22"/>
          <w:szCs w:val="22"/>
        </w:rPr>
        <w:t>(velja za sklop 2)</w:t>
      </w:r>
      <w:r w:rsidR="00FE7985">
        <w:rPr>
          <w:rFonts w:ascii="Tahoma" w:hAnsi="Tahoma" w:cs="Tahoma"/>
          <w:sz w:val="22"/>
          <w:szCs w:val="22"/>
        </w:rPr>
        <w:t xml:space="preserve">, </w:t>
      </w:r>
      <w:r w:rsidR="00FE7985" w:rsidRPr="00E814B1">
        <w:rPr>
          <w:rFonts w:ascii="Tahoma" w:hAnsi="Tahoma" w:cs="Tahoma"/>
          <w:sz w:val="22"/>
          <w:szCs w:val="22"/>
        </w:rPr>
        <w:t>tehničnem pregledu</w:t>
      </w:r>
      <w:r w:rsidR="00FE7985">
        <w:rPr>
          <w:rFonts w:ascii="Tahoma" w:hAnsi="Tahoma" w:cs="Tahoma"/>
          <w:sz w:val="22"/>
          <w:szCs w:val="22"/>
        </w:rPr>
        <w:t xml:space="preserve"> </w:t>
      </w:r>
      <w:r w:rsidR="00FE7985" w:rsidRPr="00CC0451">
        <w:rPr>
          <w:rFonts w:ascii="Tahoma" w:hAnsi="Tahoma" w:cs="Tahoma"/>
          <w:i/>
          <w:sz w:val="22"/>
          <w:szCs w:val="22"/>
        </w:rPr>
        <w:t>(velja za sklopa 3 in 4)</w:t>
      </w:r>
      <w:r>
        <w:rPr>
          <w:rFonts w:ascii="Tahoma" w:hAnsi="Tahoma" w:cs="Tahoma"/>
          <w:sz w:val="22"/>
          <w:szCs w:val="22"/>
        </w:rPr>
        <w:t>, obojestranskem podpisu Zapisnika o sprejemu in izročitvi del, prejemu končne situacije v vložišče naročnika ter predložitvi bianko menice za odpravo napak v garancijskem roku</w:t>
      </w:r>
      <w:r w:rsidR="00D8192F">
        <w:rPr>
          <w:rFonts w:ascii="Tahoma" w:hAnsi="Tahoma" w:cs="Tahoma"/>
          <w:sz w:val="22"/>
          <w:szCs w:val="22"/>
        </w:rPr>
        <w:t xml:space="preserve"> </w:t>
      </w:r>
      <w:r w:rsidR="00D8192F">
        <w:rPr>
          <w:rFonts w:ascii="Tahoma" w:hAnsi="Tahoma" w:cs="Tahoma"/>
          <w:i/>
          <w:sz w:val="22"/>
          <w:szCs w:val="22"/>
        </w:rPr>
        <w:t>(samo</w:t>
      </w:r>
      <w:r w:rsidR="00D8192F" w:rsidRPr="00965A8E">
        <w:rPr>
          <w:rFonts w:ascii="Tahoma" w:hAnsi="Tahoma" w:cs="Tahoma"/>
          <w:i/>
          <w:sz w:val="22"/>
          <w:szCs w:val="22"/>
        </w:rPr>
        <w:t xml:space="preserve"> za sklop</w:t>
      </w:r>
      <w:r w:rsidR="00D8192F">
        <w:rPr>
          <w:rFonts w:ascii="Tahoma" w:hAnsi="Tahoma" w:cs="Tahoma"/>
          <w:i/>
          <w:sz w:val="22"/>
          <w:szCs w:val="22"/>
        </w:rPr>
        <w:t>a</w:t>
      </w:r>
      <w:r w:rsidR="00D8192F" w:rsidRPr="00965A8E">
        <w:rPr>
          <w:rFonts w:ascii="Tahoma" w:hAnsi="Tahoma" w:cs="Tahoma"/>
          <w:i/>
          <w:sz w:val="22"/>
          <w:szCs w:val="22"/>
        </w:rPr>
        <w:t xml:space="preserve"> </w:t>
      </w:r>
      <w:r w:rsidR="00D8192F">
        <w:rPr>
          <w:rFonts w:ascii="Tahoma" w:hAnsi="Tahoma" w:cs="Tahoma"/>
          <w:i/>
          <w:sz w:val="22"/>
          <w:szCs w:val="22"/>
        </w:rPr>
        <w:t>3</w:t>
      </w:r>
      <w:r w:rsidR="00D8192F" w:rsidRPr="00965A8E">
        <w:rPr>
          <w:rFonts w:ascii="Tahoma" w:hAnsi="Tahoma" w:cs="Tahoma"/>
          <w:i/>
          <w:sz w:val="22"/>
          <w:szCs w:val="22"/>
        </w:rPr>
        <w:t xml:space="preserve"> in </w:t>
      </w:r>
      <w:r w:rsidR="00D8192F">
        <w:rPr>
          <w:rFonts w:ascii="Tahoma" w:hAnsi="Tahoma" w:cs="Tahoma"/>
          <w:i/>
          <w:sz w:val="22"/>
          <w:szCs w:val="22"/>
        </w:rPr>
        <w:t>4</w:t>
      </w:r>
      <w:r w:rsidR="00D8192F" w:rsidRPr="00965A8E">
        <w:rPr>
          <w:rFonts w:ascii="Tahoma" w:hAnsi="Tahoma" w:cs="Tahoma"/>
          <w:i/>
          <w:sz w:val="22"/>
          <w:szCs w:val="22"/>
        </w:rPr>
        <w:t>)</w:t>
      </w:r>
      <w:r>
        <w:rPr>
          <w:rFonts w:ascii="Tahoma" w:hAnsi="Tahoma" w:cs="Tahoma"/>
          <w:sz w:val="22"/>
          <w:szCs w:val="22"/>
        </w:rPr>
        <w:t>;</w:t>
      </w:r>
    </w:p>
    <w:p w:rsidR="0080584D" w:rsidRDefault="0080584D" w:rsidP="00927A71">
      <w:pPr>
        <w:numPr>
          <w:ilvl w:val="0"/>
          <w:numId w:val="22"/>
        </w:numPr>
        <w:ind w:left="357" w:hanging="357"/>
        <w:jc w:val="both"/>
        <w:rPr>
          <w:rFonts w:ascii="Tahoma" w:hAnsi="Tahoma" w:cs="Tahoma"/>
          <w:sz w:val="22"/>
          <w:szCs w:val="22"/>
        </w:rPr>
      </w:pPr>
      <w:r>
        <w:rPr>
          <w:rFonts w:ascii="Tahoma" w:hAnsi="Tahoma" w:cs="Tahoma"/>
          <w:sz w:val="22"/>
          <w:szCs w:val="22"/>
        </w:rPr>
        <w:t xml:space="preserve">plačila za izvedena </w:t>
      </w:r>
      <w:r w:rsidR="004B7594">
        <w:rPr>
          <w:rFonts w:ascii="Tahoma" w:hAnsi="Tahoma" w:cs="Tahoma"/>
          <w:sz w:val="22"/>
          <w:szCs w:val="22"/>
        </w:rPr>
        <w:t>gradbena</w:t>
      </w:r>
      <w:r>
        <w:rPr>
          <w:rFonts w:ascii="Tahoma" w:hAnsi="Tahoma" w:cs="Tahoma"/>
          <w:sz w:val="22"/>
          <w:szCs w:val="22"/>
        </w:rPr>
        <w:t xml:space="preserve"> dela za priključne plinovode bo naročnik izvršil v višini izstavljenih in potrjenih mesečnih situacij, glede na število v preteklem mesecu izvedenih priključnih plinovodov, specificiranih po tipih in naslovih objektov</w:t>
      </w:r>
      <w:r>
        <w:rPr>
          <w:rFonts w:ascii="Tahoma" w:hAnsi="Tahoma" w:cs="Tahoma"/>
          <w:i/>
          <w:sz w:val="22"/>
          <w:szCs w:val="22"/>
        </w:rPr>
        <w:t>.</w:t>
      </w:r>
    </w:p>
    <w:p w:rsidR="0080584D" w:rsidRDefault="0080584D" w:rsidP="0080584D">
      <w:pPr>
        <w:jc w:val="both"/>
        <w:rPr>
          <w:rFonts w:ascii="Tahoma" w:hAnsi="Tahoma" w:cs="Tahoma"/>
          <w:sz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80584D" w:rsidRPr="004B7594" w:rsidRDefault="0080584D" w:rsidP="00927A71">
      <w:pPr>
        <w:pStyle w:val="Odstavekseznama"/>
        <w:numPr>
          <w:ilvl w:val="0"/>
          <w:numId w:val="21"/>
        </w:numPr>
        <w:jc w:val="both"/>
        <w:rPr>
          <w:rFonts w:ascii="Tahoma" w:hAnsi="Tahoma" w:cs="Tahoma"/>
          <w:sz w:val="22"/>
        </w:rPr>
      </w:pPr>
      <w:r w:rsidRPr="004B7594">
        <w:rPr>
          <w:rFonts w:ascii="Tahoma" w:hAnsi="Tahoma" w:cs="Tahoma"/>
          <w:sz w:val="22"/>
        </w:rPr>
        <w:t>člen</w:t>
      </w:r>
    </w:p>
    <w:p w:rsidR="0080584D" w:rsidRDefault="0080584D" w:rsidP="0080584D">
      <w:pPr>
        <w:tabs>
          <w:tab w:val="left" w:pos="4678"/>
        </w:tabs>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 (dveh odstotkov)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F957CB" w:rsidRDefault="00F957CB">
      <w:pPr>
        <w:rPr>
          <w:rFonts w:ascii="Tahoma" w:hAnsi="Tahoma" w:cs="Tahoma"/>
          <w:b/>
          <w:sz w:val="22"/>
          <w:szCs w:val="22"/>
        </w:rPr>
      </w:pPr>
      <w:r>
        <w:rPr>
          <w:rFonts w:ascii="Tahoma" w:hAnsi="Tahoma" w:cs="Tahoma"/>
          <w:b/>
          <w:sz w:val="22"/>
          <w:szCs w:val="22"/>
        </w:rPr>
        <w:br w:type="page"/>
      </w: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lastRenderedPageBreak/>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F957CB">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FB1C07">
        <w:rPr>
          <w:rFonts w:ascii="Tahoma" w:hAnsi="Tahoma" w:cs="Tahoma"/>
          <w:sz w:val="22"/>
        </w:rPr>
        <w:t>JPE-SIR-379/18</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FB1C07">
        <w:rPr>
          <w:rFonts w:ascii="Tahoma" w:hAnsi="Tahoma" w:cs="Tahoma"/>
          <w:sz w:val="22"/>
        </w:rPr>
        <w:t>JPE-SIR-379/18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FB1C07">
        <w:rPr>
          <w:rFonts w:ascii="Tahoma" w:hAnsi="Tahoma" w:cs="Tahoma"/>
          <w:sz w:val="22"/>
        </w:rPr>
        <w:t>JPE-SIR-379/18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FB1C07">
        <w:rPr>
          <w:rFonts w:ascii="Tahoma" w:hAnsi="Tahoma" w:cs="Tahoma"/>
          <w:sz w:val="22"/>
        </w:rPr>
        <w:t>JPE-SIR-379/18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FB1C07">
        <w:rPr>
          <w:rFonts w:ascii="Tahoma" w:hAnsi="Tahoma" w:cs="Tahoma"/>
          <w:sz w:val="22"/>
        </w:rPr>
        <w:t>JPE-SIR-379/18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Pr="008A62DA" w:rsidRDefault="00D82115" w:rsidP="000D1AF0">
      <w:pPr>
        <w:jc w:val="center"/>
        <w:rPr>
          <w:rFonts w:ascii="Tahoma" w:hAnsi="Tahoma" w:cs="Tahoma"/>
          <w:b/>
          <w:sz w:val="22"/>
        </w:rPr>
      </w:pPr>
      <w:r w:rsidRPr="008A62DA">
        <w:rPr>
          <w:rFonts w:ascii="Tahoma" w:hAnsi="Tahoma" w:cs="Tahoma"/>
          <w:b/>
          <w:sz w:val="22"/>
        </w:rPr>
        <w:lastRenderedPageBreak/>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9A05F5" w:rsidRPr="0081265D" w:rsidRDefault="009A05F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izvajalca oziroma, da pri pogodbenih storitvah,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w:t>
      </w:r>
      <w:r w:rsidRPr="0081265D">
        <w:rPr>
          <w:rFonts w:ascii="Tahoma" w:hAnsi="Tahoma" w:cs="Tahoma"/>
          <w:sz w:val="22"/>
        </w:rPr>
        <w:lastRenderedPageBreak/>
        <w:t>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FB1C07">
        <w:rPr>
          <w:rFonts w:ascii="Tahoma" w:hAnsi="Tahoma" w:cs="Tahoma"/>
          <w:sz w:val="22"/>
        </w:rPr>
        <w:t>JPE-SIR-379/18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FB1C07">
        <w:rPr>
          <w:rFonts w:ascii="Tahoma" w:hAnsi="Tahoma" w:cs="Tahoma"/>
          <w:sz w:val="22"/>
        </w:rPr>
        <w:t>JPE-SIR-379/18</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FB1C07">
        <w:rPr>
          <w:rFonts w:ascii="Tahoma" w:hAnsi="Tahoma" w:cs="Tahoma"/>
          <w:sz w:val="22"/>
        </w:rPr>
        <w:t>JPE-SIR-379/18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w:t>
      </w:r>
      <w:r w:rsidR="00635958">
        <w:rPr>
          <w:rFonts w:ascii="Tahoma" w:hAnsi="Tahoma" w:cs="Tahoma"/>
          <w:sz w:val="22"/>
        </w:rPr>
        <w:t xml:space="preserve">s podpisom </w:t>
      </w:r>
      <w:r w:rsidR="00635958">
        <w:rPr>
          <w:rFonts w:ascii="Tahoma" w:hAnsi="Tahoma" w:cs="Tahoma"/>
          <w:sz w:val="22"/>
          <w:szCs w:val="22"/>
        </w:rPr>
        <w:t>Z</w:t>
      </w:r>
      <w:r w:rsidR="00635958" w:rsidRPr="00502437">
        <w:rPr>
          <w:rFonts w:ascii="Tahoma" w:hAnsi="Tahoma" w:cs="Tahoma"/>
          <w:sz w:val="22"/>
          <w:szCs w:val="22"/>
        </w:rPr>
        <w:t>apisnika</w:t>
      </w:r>
      <w:r w:rsidR="00635958">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2762BD" w:rsidRDefault="002762BD"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9A05F5" w:rsidRPr="00B36951" w:rsidRDefault="009A05F5" w:rsidP="009A05F5">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pred začetkom del gradbišče ustrezno </w:t>
      </w:r>
      <w:r w:rsidR="009A05F5">
        <w:rPr>
          <w:rFonts w:ascii="Tahoma" w:hAnsi="Tahoma" w:cs="Tahoma"/>
          <w:sz w:val="22"/>
          <w:szCs w:val="22"/>
        </w:rPr>
        <w:t>urediti</w:t>
      </w:r>
      <w:r w:rsidR="009A05F5" w:rsidRPr="003F35CE">
        <w:rPr>
          <w:rFonts w:ascii="Tahoma" w:hAnsi="Tahoma" w:cs="Tahoma"/>
          <w:sz w:val="22"/>
          <w:szCs w:val="22"/>
        </w:rPr>
        <w:t xml:space="preserve"> </w:t>
      </w:r>
      <w:r w:rsidR="009A05F5">
        <w:rPr>
          <w:rFonts w:ascii="Tahoma" w:hAnsi="Tahoma" w:cs="Tahoma"/>
          <w:sz w:val="22"/>
          <w:szCs w:val="22"/>
        </w:rPr>
        <w:t>in označiti</w:t>
      </w:r>
      <w:r w:rsidR="009A05F5" w:rsidRPr="003F35CE">
        <w:rPr>
          <w:rFonts w:ascii="Tahoma" w:hAnsi="Tahoma" w:cs="Tahoma"/>
          <w:sz w:val="22"/>
          <w:szCs w:val="22"/>
        </w:rPr>
        <w:t xml:space="preserve"> v skladu </w:t>
      </w:r>
      <w:r w:rsidR="009A05F5">
        <w:rPr>
          <w:rFonts w:ascii="Tahoma" w:hAnsi="Tahoma" w:cs="Tahoma"/>
          <w:sz w:val="22"/>
          <w:szCs w:val="22"/>
        </w:rPr>
        <w:t>s 65. členom GZ in</w:t>
      </w:r>
      <w:r w:rsidR="009A05F5" w:rsidRPr="003F35CE">
        <w:rPr>
          <w:rFonts w:ascii="Tahoma" w:hAnsi="Tahoma" w:cs="Tahoma"/>
          <w:sz w:val="22"/>
          <w:szCs w:val="22"/>
        </w:rPr>
        <w:t xml:space="preserve"> varnostnim načrtom</w:t>
      </w:r>
      <w:r w:rsidR="00F957CB">
        <w:rPr>
          <w:rFonts w:ascii="Tahoma" w:hAnsi="Tahoma" w:cs="Tahoma"/>
          <w:sz w:val="22"/>
          <w:szCs w:val="22"/>
        </w:rPr>
        <w:t>,</w:t>
      </w:r>
    </w:p>
    <w:p w:rsidR="00D15298" w:rsidRPr="001474CE" w:rsidRDefault="00D15298" w:rsidP="00D15298">
      <w:pPr>
        <w:numPr>
          <w:ilvl w:val="0"/>
          <w:numId w:val="6"/>
        </w:numPr>
        <w:tabs>
          <w:tab w:val="clear" w:pos="360"/>
        </w:tabs>
        <w:jc w:val="both"/>
        <w:rPr>
          <w:rFonts w:ascii="Tahoma" w:hAnsi="Tahoma" w:cs="Tahoma"/>
          <w:sz w:val="22"/>
          <w:szCs w:val="22"/>
        </w:rPr>
      </w:pPr>
      <w:r>
        <w:rPr>
          <w:rFonts w:ascii="Tahoma" w:hAnsi="Tahoma" w:cs="Tahoma"/>
          <w:sz w:val="22"/>
          <w:szCs w:val="22"/>
        </w:rPr>
        <w:t>poskrbeti, da so vsi delavci izvajalca, ves čas zadrževanja na gradbišču uporabljajo osebno zaščitno opremo,</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E96E23" w:rsidRDefault="00E96E23" w:rsidP="00E96E23">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E96E23" w:rsidRPr="00D15298" w:rsidRDefault="00E96E23" w:rsidP="00E96E23">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lastRenderedPageBreak/>
              <w:t>Obdobje leta</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Polne ure dneva</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1. januar – 27. januar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8.00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28. januar – 19. februar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8.00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18.00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18.00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24. april – 21. avgust</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19.00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22. avgust – 21. september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19.00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22. september – 30. september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19.00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1. oktober – 24. oktober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25. oktober – 13. november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8.00 – 17.00 h</w:t>
            </w:r>
          </w:p>
        </w:tc>
      </w:tr>
    </w:tbl>
    <w:p w:rsidR="00E96E23" w:rsidRPr="00E96E23" w:rsidRDefault="00E96E23" w:rsidP="00E96E23">
      <w:pPr>
        <w:ind w:left="357"/>
        <w:jc w:val="both"/>
        <w:rPr>
          <w:rFonts w:ascii="Tahoma" w:hAnsi="Tahoma" w:cs="Tahoma"/>
          <w:sz w:val="16"/>
          <w:szCs w:val="16"/>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7F6106" w:rsidRDefault="007F6106"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9A05F5">
        <w:rPr>
          <w:rFonts w:ascii="Tahoma" w:hAnsi="Tahoma" w:cs="Tahoma"/>
          <w:sz w:val="22"/>
        </w:rPr>
        <w:t>, DGD</w:t>
      </w:r>
      <w:r w:rsidR="00F957CB">
        <w:rPr>
          <w:rFonts w:ascii="Tahoma" w:hAnsi="Tahoma" w:cs="Tahoma"/>
          <w:sz w:val="22"/>
        </w:rPr>
        <w:t xml:space="preserve"> </w:t>
      </w:r>
      <w:r w:rsidR="00F957CB" w:rsidRPr="00F957CB">
        <w:rPr>
          <w:rFonts w:ascii="Tahoma" w:hAnsi="Tahoma" w:cs="Tahoma"/>
          <w:i/>
          <w:sz w:val="22"/>
        </w:rPr>
        <w:t>(velja za sklopa 3 in 4)</w:t>
      </w:r>
      <w:r w:rsidRPr="00424289">
        <w:rPr>
          <w:rFonts w:ascii="Tahoma" w:hAnsi="Tahoma" w:cs="Tahoma"/>
          <w:i/>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E96E23" w:rsidRPr="004D0E8D" w:rsidRDefault="00E96E23" w:rsidP="00E96E23">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C62C94">
      <w:pPr>
        <w:numPr>
          <w:ilvl w:val="0"/>
          <w:numId w:val="16"/>
        </w:numPr>
        <w:tabs>
          <w:tab w:val="clear" w:pos="1080"/>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7C3789">
        <w:rPr>
          <w:rFonts w:ascii="Tahoma" w:hAnsi="Tahoma" w:cs="Tahoma"/>
          <w:sz w:val="22"/>
          <w:lang w:val="sl-SI"/>
        </w:rPr>
        <w:t xml:space="preserve">(Ur. l. RS, št. 61/17 in 72/17 – </w:t>
      </w:r>
      <w:proofErr w:type="spellStart"/>
      <w:r w:rsidRPr="007C3789">
        <w:rPr>
          <w:rFonts w:ascii="Tahoma" w:hAnsi="Tahoma" w:cs="Tahoma"/>
          <w:sz w:val="22"/>
          <w:lang w:val="sl-SI"/>
        </w:rPr>
        <w:t>popr</w:t>
      </w:r>
      <w:proofErr w:type="spellEnd"/>
      <w:r w:rsidRPr="007C3789">
        <w:rPr>
          <w:rFonts w:ascii="Tahoma" w:hAnsi="Tahoma" w:cs="Tahoma"/>
          <w:sz w:val="22"/>
          <w:lang w:val="sl-SI"/>
        </w:rPr>
        <w:t xml:space="preserve">.)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F95A2B">
      <w:pPr>
        <w:numPr>
          <w:ilvl w:val="0"/>
          <w:numId w:val="16"/>
        </w:numPr>
        <w:tabs>
          <w:tab w:val="clear" w:pos="1080"/>
        </w:tabs>
        <w:ind w:left="0" w:firstLine="0"/>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FA7A6E" w:rsidRPr="001904E1">
        <w:rPr>
          <w:rFonts w:ascii="Tahoma" w:hAnsi="Tahoma" w:cs="Tahoma"/>
          <w:sz w:val="22"/>
          <w:szCs w:val="22"/>
          <w:lang w:val="sl-SI"/>
        </w:rPr>
        <w:t>bianko menic</w:t>
      </w:r>
      <w:r w:rsidR="00940288">
        <w:rPr>
          <w:rFonts w:ascii="Tahoma" w:hAnsi="Tahoma" w:cs="Tahoma"/>
          <w:sz w:val="22"/>
          <w:szCs w:val="22"/>
          <w:lang w:val="sl-SI"/>
        </w:rPr>
        <w:t>i</w:t>
      </w:r>
      <w:r w:rsidR="00FA7A6E" w:rsidRPr="001904E1">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 xml:space="preserve">v </w:t>
      </w:r>
      <w:r w:rsidR="00940288" w:rsidRPr="00940288">
        <w:rPr>
          <w:rFonts w:ascii="Tahoma" w:hAnsi="Tahoma" w:cs="Tahoma"/>
          <w:bCs/>
          <w:iCs/>
          <w:sz w:val="22"/>
          <w:szCs w:val="22"/>
          <w:lang w:val="sl-SI"/>
        </w:rPr>
        <w:t>vrednosti 2.250,00 EUR za 3. sklop in v vrednosti 1.750,00 EUR za 4. sklop</w:t>
      </w:r>
      <w:r w:rsidR="00FA7A6E" w:rsidRPr="00940288">
        <w:rPr>
          <w:rFonts w:ascii="Tahoma" w:hAnsi="Tahoma" w:cs="Tahoma"/>
          <w:sz w:val="22"/>
          <w:szCs w:val="22"/>
          <w:lang w:val="sl-SI"/>
        </w:rPr>
        <w:t xml:space="preserve">. </w:t>
      </w:r>
      <w:r w:rsidR="00B64A7C" w:rsidRPr="00940288">
        <w:rPr>
          <w:rFonts w:ascii="Tahoma" w:hAnsi="Tahoma" w:cs="Tahoma"/>
          <w:sz w:val="22"/>
          <w:szCs w:val="22"/>
          <w:lang w:val="sl-SI"/>
        </w:rPr>
        <w:t>Bianko</w:t>
      </w:r>
      <w:r w:rsidR="00FA7A6E" w:rsidRPr="00940288">
        <w:rPr>
          <w:rFonts w:ascii="Tahoma" w:hAnsi="Tahoma" w:cs="Tahoma"/>
          <w:sz w:val="22"/>
          <w:szCs w:val="22"/>
          <w:lang w:val="sl-SI"/>
        </w:rPr>
        <w:t xml:space="preserve"> menic</w:t>
      </w:r>
      <w:r w:rsidR="00940288">
        <w:rPr>
          <w:rFonts w:ascii="Tahoma" w:hAnsi="Tahoma" w:cs="Tahoma"/>
          <w:sz w:val="22"/>
          <w:szCs w:val="22"/>
          <w:lang w:val="sl-SI"/>
        </w:rPr>
        <w:t>i</w:t>
      </w:r>
      <w:r w:rsidR="00FA7A6E" w:rsidRPr="00940288">
        <w:rPr>
          <w:rFonts w:ascii="Tahoma" w:hAnsi="Tahoma" w:cs="Tahoma"/>
          <w:sz w:val="22"/>
          <w:szCs w:val="22"/>
          <w:lang w:val="sl-SI"/>
        </w:rPr>
        <w:t xml:space="preserve"> mora</w:t>
      </w:r>
      <w:r w:rsidR="00940288">
        <w:rPr>
          <w:rFonts w:ascii="Tahoma" w:hAnsi="Tahoma" w:cs="Tahoma"/>
          <w:sz w:val="22"/>
          <w:szCs w:val="22"/>
          <w:lang w:val="sl-SI"/>
        </w:rPr>
        <w:t>ta</w:t>
      </w:r>
      <w:r w:rsidR="00FA7A6E" w:rsidRPr="001904E1">
        <w:rPr>
          <w:rFonts w:ascii="Tahoma" w:hAnsi="Tahoma" w:cs="Tahoma"/>
          <w:sz w:val="22"/>
          <w:szCs w:val="22"/>
          <w:lang w:val="sl-SI"/>
        </w:rPr>
        <w:t xml:space="preserve"> </w:t>
      </w:r>
      <w:r w:rsidR="00940288">
        <w:rPr>
          <w:rFonts w:ascii="Tahoma" w:hAnsi="Tahoma" w:cs="Tahoma"/>
          <w:sz w:val="22"/>
          <w:szCs w:val="22"/>
          <w:lang w:val="sl-SI"/>
        </w:rPr>
        <w:lastRenderedPageBreak/>
        <w:t xml:space="preserve">biti </w:t>
      </w:r>
      <w:r w:rsidR="00940288" w:rsidRPr="001904E1">
        <w:rPr>
          <w:rFonts w:ascii="Tahoma" w:hAnsi="Tahoma" w:cs="Tahoma"/>
          <w:sz w:val="22"/>
          <w:szCs w:val="22"/>
          <w:lang w:val="sl-SI"/>
        </w:rPr>
        <w:t>predložen</w:t>
      </w:r>
      <w:r w:rsidR="00940288">
        <w:rPr>
          <w:rFonts w:ascii="Tahoma" w:hAnsi="Tahoma" w:cs="Tahoma"/>
          <w:sz w:val="22"/>
          <w:szCs w:val="22"/>
          <w:lang w:val="sl-SI"/>
        </w:rPr>
        <w:t>i</w:t>
      </w:r>
      <w:r w:rsidR="00940288" w:rsidRPr="001904E1">
        <w:rPr>
          <w:rFonts w:ascii="Tahoma" w:hAnsi="Tahoma" w:cs="Tahoma"/>
          <w:sz w:val="22"/>
          <w:szCs w:val="22"/>
          <w:lang w:val="sl-SI"/>
        </w:rPr>
        <w:t xml:space="preserve"> ločeno za posamezni sklop ter </w:t>
      </w:r>
      <w:r w:rsidR="00FA7A6E" w:rsidRPr="001904E1">
        <w:rPr>
          <w:rFonts w:ascii="Tahoma" w:hAnsi="Tahoma" w:cs="Tahoma"/>
          <w:sz w:val="22"/>
          <w:szCs w:val="22"/>
          <w:lang w:val="sl-SI"/>
        </w:rPr>
        <w:t>unovčljiv</w:t>
      </w:r>
      <w:r w:rsidR="00940288">
        <w:rPr>
          <w:rFonts w:ascii="Tahoma" w:hAnsi="Tahoma" w:cs="Tahoma"/>
          <w:sz w:val="22"/>
          <w:szCs w:val="22"/>
          <w:lang w:val="sl-SI"/>
        </w:rPr>
        <w:t>i</w:t>
      </w:r>
      <w:r w:rsidR="00FA7A6E" w:rsidRPr="001904E1">
        <w:rPr>
          <w:rFonts w:ascii="Tahoma" w:hAnsi="Tahoma" w:cs="Tahoma"/>
          <w:sz w:val="22"/>
          <w:szCs w:val="22"/>
          <w:lang w:val="sl-SI"/>
        </w:rPr>
        <w:t xml:space="preserve"> še </w:t>
      </w:r>
      <w:r w:rsidR="001904E1" w:rsidRPr="001904E1">
        <w:rPr>
          <w:rFonts w:ascii="Tahoma" w:hAnsi="Tahoma" w:cs="Tahoma"/>
          <w:sz w:val="22"/>
          <w:szCs w:val="22"/>
          <w:lang w:val="sl-SI"/>
        </w:rPr>
        <w:t>120</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sto</w:t>
      </w:r>
      <w:r w:rsidR="009C57E3">
        <w:rPr>
          <w:rFonts w:ascii="Tahoma" w:hAnsi="Tahoma" w:cs="Tahoma"/>
          <w:sz w:val="22"/>
          <w:szCs w:val="22"/>
          <w:lang w:val="sl-SI"/>
        </w:rPr>
        <w:t xml:space="preserve"> </w:t>
      </w:r>
      <w:r w:rsidR="001904E1" w:rsidRPr="001904E1">
        <w:rPr>
          <w:rFonts w:ascii="Tahoma" w:hAnsi="Tahoma" w:cs="Tahoma"/>
          <w:sz w:val="22"/>
          <w:szCs w:val="22"/>
          <w:lang w:val="sl-SI"/>
        </w:rPr>
        <w:t>dvajset</w:t>
      </w:r>
      <w:r w:rsidR="00FA7A6E" w:rsidRPr="001904E1">
        <w:rPr>
          <w:rFonts w:ascii="Tahoma" w:hAnsi="Tahoma" w:cs="Tahoma"/>
          <w:sz w:val="22"/>
          <w:szCs w:val="22"/>
          <w:lang w:val="sl-SI"/>
        </w:rPr>
        <w:t>) dni po preteku roka izvedbe pogodbenih del</w:t>
      </w:r>
      <w:r w:rsidR="00F218AD" w:rsidRPr="001904E1">
        <w:rPr>
          <w:rFonts w:ascii="Tahoma" w:hAnsi="Tahoma" w:cs="Tahoma"/>
          <w:sz w:val="22"/>
          <w:szCs w:val="22"/>
          <w:lang w:val="sl-SI"/>
        </w:rPr>
        <w:t>.</w:t>
      </w:r>
    </w:p>
    <w:p w:rsidR="00E83490" w:rsidRPr="001904E1" w:rsidRDefault="00E83490"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primopredajnega zapisnika kot </w:t>
      </w:r>
      <w:r w:rsidR="00115D3B" w:rsidRPr="00940288">
        <w:rPr>
          <w:rFonts w:ascii="Tahoma" w:hAnsi="Tahoma" w:cs="Tahoma"/>
          <w:sz w:val="22"/>
          <w:szCs w:val="22"/>
          <w:lang w:val="sl-SI"/>
        </w:rPr>
        <w:t>zavarovanje</w:t>
      </w:r>
      <w:r w:rsidRPr="00940288">
        <w:rPr>
          <w:rFonts w:ascii="Tahoma" w:hAnsi="Tahoma" w:cs="Tahoma"/>
          <w:sz w:val="22"/>
          <w:szCs w:val="22"/>
          <w:lang w:val="sl-SI"/>
        </w:rPr>
        <w:t xml:space="preserve"> za odpravo napak v garancijskem roku predložiti naročniku </w:t>
      </w:r>
      <w:r w:rsidR="00FA7A6E" w:rsidRPr="00940288">
        <w:rPr>
          <w:rFonts w:ascii="Tahoma" w:hAnsi="Tahoma" w:cs="Tahoma"/>
          <w:sz w:val="22"/>
          <w:szCs w:val="22"/>
          <w:lang w:val="sl-SI"/>
        </w:rPr>
        <w:t>bianko menic</w:t>
      </w:r>
      <w:r w:rsidR="00940288">
        <w:rPr>
          <w:rFonts w:ascii="Tahoma" w:hAnsi="Tahoma" w:cs="Tahoma"/>
          <w:sz w:val="22"/>
          <w:szCs w:val="22"/>
          <w:lang w:val="sl-SI"/>
        </w:rPr>
        <w:t>i</w:t>
      </w:r>
      <w:r w:rsidR="00FA7A6E" w:rsidRPr="00940288">
        <w:rPr>
          <w:rFonts w:ascii="Tahoma" w:hAnsi="Tahoma" w:cs="Tahoma"/>
          <w:sz w:val="22"/>
          <w:szCs w:val="22"/>
          <w:lang w:val="sl-SI"/>
        </w:rPr>
        <w:t xml:space="preserve"> </w:t>
      </w:r>
      <w:r w:rsidR="00FA7A6E" w:rsidRPr="00940288">
        <w:rPr>
          <w:rFonts w:ascii="Tahoma" w:hAnsi="Tahoma" w:cs="Tahoma"/>
          <w:bCs/>
          <w:iCs/>
          <w:sz w:val="22"/>
          <w:szCs w:val="22"/>
          <w:lang w:val="sl-SI"/>
        </w:rPr>
        <w:t>za odpravo napak v garancijskem roku</w:t>
      </w:r>
      <w:r w:rsidR="00FA7A6E" w:rsidRPr="00940288">
        <w:rPr>
          <w:rFonts w:ascii="Tahoma" w:hAnsi="Tahoma" w:cs="Tahoma"/>
          <w:sz w:val="22"/>
          <w:szCs w:val="22"/>
          <w:lang w:val="sl-SI"/>
        </w:rPr>
        <w:t xml:space="preserve"> z menično izjavo s pooblastilom za izpolnitev in unovčenje </w:t>
      </w:r>
      <w:r w:rsidR="00940288" w:rsidRPr="00940288">
        <w:rPr>
          <w:rFonts w:ascii="Tahoma" w:hAnsi="Tahoma" w:cs="Tahoma"/>
          <w:bCs/>
          <w:iCs/>
          <w:sz w:val="22"/>
          <w:szCs w:val="22"/>
          <w:lang w:val="sl-SI"/>
        </w:rPr>
        <w:t>v vrednosti 2.250,00 EUR za 3. sklop in v vrednosti 1.750,00 EUR za 4. sklop</w:t>
      </w:r>
      <w:r w:rsidR="001904E1" w:rsidRPr="00940288">
        <w:rPr>
          <w:rFonts w:ascii="Tahoma" w:hAnsi="Tahoma" w:cs="Tahoma"/>
          <w:sz w:val="22"/>
          <w:szCs w:val="22"/>
          <w:lang w:val="sl-SI"/>
        </w:rPr>
        <w:t xml:space="preserve">. </w:t>
      </w:r>
      <w:r w:rsidR="00B64A7C" w:rsidRPr="00940288">
        <w:rPr>
          <w:rFonts w:ascii="Tahoma" w:hAnsi="Tahoma" w:cs="Tahoma"/>
          <w:sz w:val="22"/>
          <w:szCs w:val="22"/>
          <w:lang w:val="sl-SI"/>
        </w:rPr>
        <w:t>B</w:t>
      </w:r>
      <w:r w:rsidR="00FA7A6E" w:rsidRPr="00940288">
        <w:rPr>
          <w:rFonts w:ascii="Tahoma" w:hAnsi="Tahoma" w:cs="Tahoma"/>
          <w:sz w:val="22"/>
          <w:szCs w:val="22"/>
          <w:lang w:val="sl-SI"/>
        </w:rPr>
        <w:t>ianko menic</w:t>
      </w:r>
      <w:r w:rsidR="00940288">
        <w:rPr>
          <w:rFonts w:ascii="Tahoma" w:hAnsi="Tahoma" w:cs="Tahoma"/>
          <w:sz w:val="22"/>
          <w:szCs w:val="22"/>
          <w:lang w:val="sl-SI"/>
        </w:rPr>
        <w:t>i</w:t>
      </w:r>
      <w:r w:rsidR="001904E1" w:rsidRPr="00940288">
        <w:rPr>
          <w:rFonts w:ascii="Tahoma" w:hAnsi="Tahoma" w:cs="Tahoma"/>
          <w:sz w:val="22"/>
          <w:szCs w:val="22"/>
          <w:lang w:val="sl-SI"/>
        </w:rPr>
        <w:t xml:space="preserve"> mora</w:t>
      </w:r>
      <w:r w:rsidR="00940288">
        <w:rPr>
          <w:rFonts w:ascii="Tahoma" w:hAnsi="Tahoma" w:cs="Tahoma"/>
          <w:sz w:val="22"/>
          <w:szCs w:val="22"/>
          <w:lang w:val="sl-SI"/>
        </w:rPr>
        <w:t>ta</w:t>
      </w:r>
      <w:r w:rsidR="00FA7A6E" w:rsidRPr="00940288">
        <w:rPr>
          <w:rFonts w:ascii="Tahoma" w:hAnsi="Tahoma" w:cs="Tahoma"/>
          <w:sz w:val="22"/>
          <w:szCs w:val="22"/>
          <w:lang w:val="sl-SI"/>
        </w:rPr>
        <w:t xml:space="preserve"> biti</w:t>
      </w:r>
      <w:r w:rsidR="00FA7A6E" w:rsidRPr="001904E1">
        <w:rPr>
          <w:rFonts w:ascii="Tahoma" w:hAnsi="Tahoma" w:cs="Tahoma"/>
          <w:sz w:val="22"/>
          <w:szCs w:val="22"/>
          <w:lang w:val="sl-SI"/>
        </w:rPr>
        <w:t xml:space="preserve"> </w:t>
      </w:r>
      <w:r w:rsidR="00940288" w:rsidRPr="001904E1">
        <w:rPr>
          <w:rFonts w:ascii="Tahoma" w:hAnsi="Tahoma" w:cs="Tahoma"/>
          <w:sz w:val="22"/>
          <w:szCs w:val="22"/>
          <w:lang w:val="sl-SI"/>
        </w:rPr>
        <w:t>predložen</w:t>
      </w:r>
      <w:r w:rsidR="00940288">
        <w:rPr>
          <w:rFonts w:ascii="Tahoma" w:hAnsi="Tahoma" w:cs="Tahoma"/>
          <w:sz w:val="22"/>
          <w:szCs w:val="22"/>
          <w:lang w:val="sl-SI"/>
        </w:rPr>
        <w:t>i</w:t>
      </w:r>
      <w:r w:rsidR="00940288" w:rsidRPr="001904E1">
        <w:rPr>
          <w:rFonts w:ascii="Tahoma" w:hAnsi="Tahoma" w:cs="Tahoma"/>
          <w:sz w:val="22"/>
          <w:szCs w:val="22"/>
          <w:lang w:val="sl-SI"/>
        </w:rPr>
        <w:t xml:space="preserve"> ločeno za posamezni sklop ter </w:t>
      </w:r>
      <w:r w:rsidR="00FA7A6E" w:rsidRPr="001904E1">
        <w:rPr>
          <w:rFonts w:ascii="Tahoma" w:hAnsi="Tahoma" w:cs="Tahoma"/>
          <w:sz w:val="22"/>
          <w:szCs w:val="22"/>
          <w:lang w:val="sl-SI"/>
        </w:rPr>
        <w:t>unovčljiv</w:t>
      </w:r>
      <w:r w:rsidR="00940288">
        <w:rPr>
          <w:rFonts w:ascii="Tahoma" w:hAnsi="Tahoma" w:cs="Tahoma"/>
          <w:sz w:val="22"/>
          <w:szCs w:val="22"/>
          <w:lang w:val="sl-SI"/>
        </w:rPr>
        <w:t>i</w:t>
      </w:r>
      <w:r w:rsidR="00FA7A6E" w:rsidRPr="001904E1">
        <w:rPr>
          <w:rFonts w:ascii="Tahoma" w:hAnsi="Tahoma" w:cs="Tahoma"/>
          <w:sz w:val="22"/>
          <w:szCs w:val="22"/>
          <w:lang w:val="sl-SI"/>
        </w:rPr>
        <w:t xml:space="preserve"> še 30 (trideset) dni po preteku garancijskega roka</w:t>
      </w:r>
      <w:r w:rsidR="00AC5413" w:rsidRPr="001904E1">
        <w:rPr>
          <w:rFonts w:ascii="Tahoma" w:hAnsi="Tahoma" w:cs="Tahoma"/>
          <w:sz w:val="22"/>
          <w:szCs w:val="22"/>
          <w:lang w:val="sl-SI"/>
        </w:rPr>
        <w:t>, določenega v pogodbi.</w:t>
      </w:r>
    </w:p>
    <w:p w:rsidR="00C36125" w:rsidRPr="002E0FCD" w:rsidRDefault="00C36125" w:rsidP="000D1AF0">
      <w:pPr>
        <w:pStyle w:val="Telobesedila-zamik"/>
        <w:tabs>
          <w:tab w:val="clear" w:pos="709"/>
          <w:tab w:val="left" w:pos="0"/>
        </w:tabs>
        <w:ind w:left="0" w:firstLine="0"/>
        <w:rPr>
          <w:rFonts w:ascii="Tahoma" w:hAnsi="Tahoma" w:cs="Tahoma"/>
          <w:sz w:val="22"/>
          <w:szCs w:val="22"/>
          <w:lang w:val="sl-SI"/>
        </w:rPr>
      </w:pPr>
    </w:p>
    <w:p w:rsidR="004B5ED2" w:rsidRPr="002E0FCD" w:rsidRDefault="004B5ED2" w:rsidP="000D1AF0">
      <w:pPr>
        <w:pStyle w:val="Telobesedila-zamik"/>
        <w:tabs>
          <w:tab w:val="clear" w:pos="709"/>
          <w:tab w:val="left" w:pos="0"/>
        </w:tabs>
        <w:ind w:left="0" w:firstLine="0"/>
        <w:rPr>
          <w:rFonts w:ascii="Tahoma" w:hAnsi="Tahoma" w:cs="Tahoma"/>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2E0FCD">
        <w:rPr>
          <w:rFonts w:ascii="Tahoma" w:hAnsi="Tahoma" w:cs="Tahoma"/>
          <w:sz w:val="22"/>
          <w:szCs w:val="22"/>
          <w:lang w:eastAsia="en-US"/>
        </w:rPr>
        <w:t>ih oziroma obdobjih</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3827"/>
        <w:gridCol w:w="1985"/>
        <w:gridCol w:w="3118"/>
      </w:tblGrid>
      <w:tr w:rsidR="00E069D8" w:rsidTr="00272EAF">
        <w:trPr>
          <w:trHeight w:val="590"/>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2E0FCD" w:rsidP="002E0FCD">
            <w:pPr>
              <w:jc w:val="center"/>
              <w:rPr>
                <w:rFonts w:ascii="Tahoma" w:hAnsi="Tahoma" w:cs="Tahoma"/>
                <w:color w:val="000000"/>
              </w:rPr>
            </w:pPr>
            <w:r>
              <w:rPr>
                <w:rFonts w:ascii="Tahoma" w:hAnsi="Tahoma" w:cs="Tahoma"/>
                <w:color w:val="000000"/>
              </w:rPr>
              <w:t>Sklop</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jc w:val="center"/>
              <w:rPr>
                <w:rFonts w:ascii="Tahoma" w:hAnsi="Tahoma" w:cs="Tahoma"/>
                <w:bCs/>
                <w:color w:val="000000"/>
                <w:sz w:val="22"/>
                <w:szCs w:val="22"/>
              </w:rPr>
            </w:pPr>
            <w:r>
              <w:rPr>
                <w:rFonts w:ascii="Tahoma" w:hAnsi="Tahoma" w:cs="Tahoma"/>
                <w:color w:val="000000"/>
                <w:sz w:val="22"/>
                <w:szCs w:val="22"/>
              </w:rPr>
              <w:t xml:space="preserve">Opis – </w:t>
            </w:r>
            <w:r w:rsidR="002E0FCD">
              <w:rPr>
                <w:rFonts w:ascii="Tahoma" w:hAnsi="Tahoma" w:cs="Tahoma"/>
                <w:color w:val="000000"/>
                <w:sz w:val="22"/>
                <w:szCs w:val="22"/>
              </w:rPr>
              <w:t>gradbena</w:t>
            </w:r>
            <w:r>
              <w:rPr>
                <w:rFonts w:ascii="Tahoma" w:hAnsi="Tahoma" w:cs="Tahoma"/>
                <w:color w:val="000000"/>
                <w:sz w:val="22"/>
                <w:szCs w:val="22"/>
              </w:rPr>
              <w:t xml:space="preserve"> dela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jc w:val="center"/>
              <w:rPr>
                <w:rFonts w:ascii="Tahoma" w:hAnsi="Tahoma" w:cs="Tahoma"/>
                <w:sz w:val="22"/>
              </w:rPr>
            </w:pPr>
            <w:r>
              <w:rPr>
                <w:rFonts w:ascii="Tahoma" w:hAnsi="Tahoma" w:cs="Tahoma"/>
                <w:sz w:val="22"/>
              </w:rPr>
              <w:t>Rok izvedbe del v koledarskih dneh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Obdobje izvajanja del</w:t>
            </w:r>
          </w:p>
        </w:tc>
      </w:tr>
      <w:tr w:rsidR="00E069D8" w:rsidTr="00272EAF">
        <w:trPr>
          <w:trHeight w:val="556"/>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jc w:val="center"/>
              <w:rPr>
                <w:rFonts w:ascii="Tahoma" w:hAnsi="Tahoma" w:cs="Tahoma"/>
                <w:bCs/>
                <w:sz w:val="22"/>
                <w:szCs w:val="22"/>
              </w:rPr>
            </w:pPr>
            <w:r>
              <w:rPr>
                <w:rFonts w:ascii="Tahoma" w:hAnsi="Tahoma" w:cs="Tahoma"/>
                <w:bCs/>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30II-812-000 Odstranitev RS RP17 – Trg MDB in izvedba prevezav plinovodov</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45 (petinštirideset)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februar 2019 – junij 2019</w:t>
            </w:r>
            <w:r w:rsidR="00272EAF">
              <w:rPr>
                <w:rFonts w:ascii="Tahoma" w:hAnsi="Tahoma" w:cs="Tahoma"/>
                <w:sz w:val="22"/>
              </w:rPr>
              <w:t xml:space="preserve"> </w:t>
            </w:r>
            <w:r w:rsidR="00272EAF">
              <w:rPr>
                <w:rFonts w:ascii="Tahoma" w:hAnsi="Tahoma" w:cs="Tahoma"/>
                <w:sz w:val="22"/>
                <w:szCs w:val="22"/>
                <w:lang w:eastAsia="en-US"/>
              </w:rPr>
              <w:t>v odvisnosti od sočasne gradnje</w:t>
            </w:r>
          </w:p>
        </w:tc>
      </w:tr>
      <w:tr w:rsidR="00E069D8" w:rsidTr="00272EAF">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tabs>
                <w:tab w:val="left" w:pos="0"/>
              </w:tabs>
              <w:jc w:val="center"/>
              <w:rPr>
                <w:rFonts w:ascii="Tahoma" w:hAnsi="Tahoma" w:cs="Tahoma"/>
                <w:bCs/>
                <w:sz w:val="22"/>
                <w:szCs w:val="22"/>
              </w:rPr>
            </w:pPr>
            <w:r>
              <w:rPr>
                <w:rFonts w:ascii="Tahoma" w:hAnsi="Tahoma" w:cs="Tahoma"/>
                <w:bCs/>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 xml:space="preserve">30II-144/174 Gradnja skupinskega plinovodnega priključka po </w:t>
            </w:r>
            <w:proofErr w:type="spellStart"/>
            <w:r>
              <w:rPr>
                <w:rFonts w:ascii="Tahoma" w:hAnsi="Tahoma" w:cs="Tahoma"/>
                <w:bCs/>
                <w:sz w:val="22"/>
                <w:szCs w:val="22"/>
              </w:rPr>
              <w:t>Mazovčevi</w:t>
            </w:r>
            <w:proofErr w:type="spellEnd"/>
            <w:r>
              <w:rPr>
                <w:rFonts w:ascii="Tahoma" w:hAnsi="Tahoma" w:cs="Tahoma"/>
                <w:bCs/>
                <w:sz w:val="22"/>
                <w:szCs w:val="22"/>
              </w:rPr>
              <w:t xml:space="preserve"> poti v Ljubljani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30 (trideset)</w:t>
            </w:r>
          </w:p>
          <w:p w:rsidR="00E069D8" w:rsidRDefault="00E069D8">
            <w:pPr>
              <w:spacing w:before="60" w:after="60"/>
              <w:jc w:val="center"/>
              <w:rPr>
                <w:rFonts w:ascii="Tahoma" w:hAnsi="Tahoma" w:cs="Tahoma"/>
                <w:sz w:val="22"/>
              </w:rPr>
            </w:pPr>
            <w:r>
              <w:rPr>
                <w:rFonts w:ascii="Tahoma" w:hAnsi="Tahoma" w:cs="Tahoma"/>
                <w:sz w:val="22"/>
              </w:rPr>
              <w:t>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januar 2019 – marec 2019</w:t>
            </w:r>
          </w:p>
        </w:tc>
      </w:tr>
      <w:tr w:rsidR="00E069D8" w:rsidTr="00272EAF">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tabs>
                <w:tab w:val="left" w:pos="0"/>
              </w:tabs>
              <w:jc w:val="center"/>
              <w:rPr>
                <w:rFonts w:ascii="Tahoma" w:hAnsi="Tahoma" w:cs="Tahoma"/>
                <w:bCs/>
                <w:sz w:val="22"/>
                <w:szCs w:val="22"/>
              </w:rPr>
            </w:pPr>
            <w:r>
              <w:rPr>
                <w:rFonts w:ascii="Tahoma" w:hAnsi="Tahoma" w:cs="Tahoma"/>
                <w:bCs/>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30II-144/148 Gradnja plinovodnega omrežja na območju Podgorske ceste 22 – 40 v Ljubljani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45 (petinštirideset)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februar 2019 – maj 2019</w:t>
            </w:r>
            <w:r w:rsidR="00272EAF">
              <w:rPr>
                <w:rFonts w:ascii="Tahoma" w:hAnsi="Tahoma" w:cs="Tahoma"/>
                <w:sz w:val="22"/>
              </w:rPr>
              <w:t xml:space="preserve"> </w:t>
            </w:r>
            <w:r w:rsidR="00272EAF">
              <w:rPr>
                <w:rFonts w:ascii="Tahoma" w:hAnsi="Tahoma" w:cs="Tahoma"/>
                <w:sz w:val="22"/>
                <w:szCs w:val="22"/>
                <w:lang w:eastAsia="en-US"/>
              </w:rPr>
              <w:t>v odvisnosti od sočasne gradnje</w:t>
            </w:r>
          </w:p>
        </w:tc>
      </w:tr>
      <w:tr w:rsidR="00E069D8" w:rsidTr="00272EAF">
        <w:trPr>
          <w:trHeight w:val="552"/>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tabs>
                <w:tab w:val="left" w:pos="0"/>
              </w:tabs>
              <w:jc w:val="center"/>
              <w:rPr>
                <w:rFonts w:ascii="Tahoma" w:hAnsi="Tahoma" w:cs="Tahoma"/>
                <w:bCs/>
                <w:sz w:val="22"/>
                <w:szCs w:val="22"/>
              </w:rPr>
            </w:pPr>
            <w:r>
              <w:rPr>
                <w:rFonts w:ascii="Tahoma" w:hAnsi="Tahoma" w:cs="Tahoma"/>
                <w:bCs/>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 xml:space="preserve">30II-800-000 Gradnja plinovodnega omrežja na območju Žabarjeve in </w:t>
            </w:r>
            <w:proofErr w:type="spellStart"/>
            <w:r>
              <w:rPr>
                <w:rFonts w:ascii="Tahoma" w:hAnsi="Tahoma" w:cs="Tahoma"/>
                <w:bCs/>
                <w:sz w:val="22"/>
                <w:szCs w:val="22"/>
              </w:rPr>
              <w:t>Vinčarjeve</w:t>
            </w:r>
            <w:proofErr w:type="spellEnd"/>
            <w:r>
              <w:rPr>
                <w:rFonts w:ascii="Tahoma" w:hAnsi="Tahoma" w:cs="Tahoma"/>
                <w:bCs/>
                <w:sz w:val="22"/>
                <w:szCs w:val="22"/>
              </w:rPr>
              <w:t xml:space="preserve"> ulice v Ljubljani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45 (petinštirideset)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februar 2019 – maj 2019</w:t>
            </w:r>
          </w:p>
        </w:tc>
      </w:tr>
    </w:tbl>
    <w:p w:rsidR="00E069D8" w:rsidRDefault="00E069D8" w:rsidP="0043072A">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656683" w:rsidRDefault="00656683" w:rsidP="000D1AF0">
      <w:pPr>
        <w:pStyle w:val="tekst1"/>
        <w:tabs>
          <w:tab w:val="left" w:pos="-180"/>
        </w:tabs>
        <w:spacing w:before="0" w:line="240" w:lineRule="auto"/>
        <w:rPr>
          <w:rFonts w:ascii="Tahoma" w:hAnsi="Tahoma" w:cs="Tahoma"/>
          <w:szCs w:val="22"/>
        </w:rPr>
      </w:pPr>
    </w:p>
    <w:p w:rsidR="002E0FCD" w:rsidRDefault="002E0FCD" w:rsidP="000D1AF0">
      <w:pPr>
        <w:pStyle w:val="tekst1"/>
        <w:tabs>
          <w:tab w:val="left" w:pos="-180"/>
        </w:tabs>
        <w:spacing w:before="0" w:line="240" w:lineRule="auto"/>
        <w:rPr>
          <w:rFonts w:ascii="Tahoma" w:hAnsi="Tahoma" w:cs="Tahoma"/>
          <w:szCs w:val="22"/>
        </w:rPr>
      </w:pPr>
    </w:p>
    <w:p w:rsidR="002762BD" w:rsidRDefault="002762BD">
      <w:pPr>
        <w:rPr>
          <w:rFonts w:ascii="Tahoma" w:hAnsi="Tahoma" w:cs="Tahoma"/>
          <w:b/>
          <w:sz w:val="22"/>
        </w:rPr>
      </w:pPr>
      <w:r>
        <w:rPr>
          <w:rFonts w:ascii="Tahoma" w:hAnsi="Tahoma" w:cs="Tahoma"/>
          <w:b/>
          <w:sz w:val="22"/>
        </w:rPr>
        <w:br w:type="page"/>
      </w: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lastRenderedPageBreak/>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FB1C07">
        <w:rPr>
          <w:rFonts w:ascii="Tahoma" w:hAnsi="Tahoma" w:cs="Tahoma"/>
          <w:sz w:val="22"/>
          <w:szCs w:val="22"/>
        </w:rPr>
        <w:t>JPE-SIR-379/18</w:t>
      </w:r>
      <w:r>
        <w:rPr>
          <w:rFonts w:ascii="Tahoma" w:hAnsi="Tahoma" w:cs="Tahoma"/>
          <w:sz w:val="22"/>
          <w:szCs w:val="22"/>
        </w:rPr>
        <w:t>;</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Tehnične zahteve za graditev glavnih in priključnih plinovodov ter notranjih plinskih napeljav, 10. dopolnjena in popravljena izdaja, maj 2012, (</w:t>
      </w:r>
      <w:hyperlink r:id="rId26"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 o tehničnih pogojih za graditev, obratovanje in vzdrževanje plinovodov z največjim dovoljenim tlakom do vključno 16 barov (Ur. list RS št. 26/2002 in št. 54/2002)</w:t>
      </w:r>
      <w:r w:rsidR="00B64A7C">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w:t>
      </w:r>
      <w:r w:rsidR="00CB2336">
        <w:rPr>
          <w:rFonts w:ascii="Tahoma" w:hAnsi="Tahoma" w:cs="Tahoma"/>
          <w:sz w:val="22"/>
          <w:szCs w:val="22"/>
        </w:rPr>
        <w:t xml:space="preserve"> brez DDV</w:t>
      </w:r>
      <w:r w:rsidRPr="004D0E8D">
        <w:rPr>
          <w:rFonts w:ascii="Tahoma" w:hAnsi="Tahoma" w:cs="Tahoma"/>
          <w:sz w:val="22"/>
          <w:szCs w:val="22"/>
        </w:rPr>
        <w:t xml:space="preserve">,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CD1000"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EB2152">
        <w:rPr>
          <w:rFonts w:ascii="Tahoma" w:hAnsi="Tahoma" w:cs="Tahoma"/>
          <w:sz w:val="22"/>
          <w:szCs w:val="22"/>
        </w:rPr>
        <w:t>gradbenih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FE7A39" w:rsidRPr="00552673" w:rsidRDefault="004B5ED2" w:rsidP="00FE7A39">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00EB2152">
        <w:rPr>
          <w:rFonts w:ascii="Tahoma" w:hAnsi="Tahoma" w:cs="Tahoma"/>
          <w:sz w:val="22"/>
          <w:szCs w:val="22"/>
        </w:rPr>
        <w:t>gradbena</w:t>
      </w:r>
      <w:r>
        <w:rPr>
          <w:rFonts w:ascii="Tahoma" w:hAnsi="Tahoma" w:cs="Tahoma"/>
          <w:sz w:val="22"/>
          <w:szCs w:val="22"/>
        </w:rPr>
        <w:t xml:space="preserve"> dela in skrbnik pogodbe pri naročniku:</w:t>
      </w:r>
      <w:r w:rsidRPr="008507E4">
        <w:rPr>
          <w:rFonts w:ascii="Tahoma" w:hAnsi="Tahoma" w:cs="Tahoma"/>
          <w:sz w:val="22"/>
          <w:szCs w:val="22"/>
        </w:rPr>
        <w:t xml:space="preserve"> </w:t>
      </w:r>
      <w:r w:rsidR="00AC4C5B">
        <w:rPr>
          <w:rFonts w:ascii="Tahoma" w:hAnsi="Tahoma" w:cs="Tahoma"/>
          <w:sz w:val="22"/>
          <w:szCs w:val="22"/>
        </w:rPr>
        <w:t>_______________________</w:t>
      </w:r>
      <w:r w:rsidR="00FE7A39">
        <w:rPr>
          <w:rFonts w:ascii="Tahoma" w:hAnsi="Tahoma" w:cs="Tahoma"/>
          <w:sz w:val="22"/>
          <w:szCs w:val="22"/>
        </w:rPr>
        <w:t>.</w:t>
      </w:r>
    </w:p>
    <w:p w:rsidR="00FE7A39" w:rsidRDefault="00FE7A39" w:rsidP="009C6D2F">
      <w:pPr>
        <w:tabs>
          <w:tab w:val="left" w:pos="567"/>
          <w:tab w:val="left" w:pos="1418"/>
          <w:tab w:val="left" w:pos="1702"/>
        </w:tabs>
        <w:jc w:val="both"/>
        <w:rPr>
          <w:rFonts w:ascii="Tahoma" w:hAnsi="Tahoma" w:cs="Tahoma"/>
          <w:sz w:val="22"/>
          <w:szCs w:val="22"/>
        </w:rPr>
      </w:pPr>
    </w:p>
    <w:p w:rsidR="009C6D2F" w:rsidRPr="00220938" w:rsidRDefault="005A76BF" w:rsidP="009C6D2F">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K</w:t>
      </w:r>
      <w:r w:rsidR="009C6D2F" w:rsidRPr="00220938">
        <w:rPr>
          <w:rFonts w:ascii="Tahoma" w:hAnsi="Tahoma" w:cs="Tahoma"/>
          <w:sz w:val="22"/>
          <w:szCs w:val="22"/>
        </w:rPr>
        <w:t xml:space="preserve">oordinator za varnost in zdravje pri delu: </w:t>
      </w:r>
      <w:r w:rsidR="00220938">
        <w:rPr>
          <w:rFonts w:ascii="Tahoma" w:hAnsi="Tahoma" w:cs="Tahoma"/>
          <w:sz w:val="22"/>
          <w:szCs w:val="22"/>
        </w:rPr>
        <w:t>______________________</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E91563">
        <w:rPr>
          <w:rFonts w:ascii="Tahoma" w:hAnsi="Tahoma" w:cs="Tahoma"/>
          <w:sz w:val="22"/>
          <w:szCs w:val="22"/>
        </w:rPr>
        <w:t xml:space="preserve"> (interni)</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2762BD" w:rsidRDefault="002762BD"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E91563">
        <w:rPr>
          <w:rFonts w:ascii="Tahoma" w:hAnsi="Tahoma" w:cs="Tahoma"/>
          <w:sz w:val="22"/>
          <w:szCs w:val="22"/>
        </w:rPr>
        <w:t xml:space="preserve"> </w:t>
      </w:r>
      <w:r w:rsidR="00E91563" w:rsidRPr="00E91563">
        <w:rPr>
          <w:rFonts w:ascii="Tahoma" w:hAnsi="Tahoma" w:cs="Tahoma"/>
          <w:i/>
          <w:sz w:val="22"/>
          <w:szCs w:val="22"/>
        </w:rPr>
        <w:t>(velja za sklopa 3 in 4)</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AC4C5B" w:rsidRDefault="00AC4C5B"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86891"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Default="00D40805" w:rsidP="000D1AF0">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D86891" w:rsidRP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D86891" w:rsidRPr="00D86891" w:rsidRDefault="00D86891" w:rsidP="00D86891">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2762BD" w:rsidRDefault="002762BD"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45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sidR="003E145D">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sidR="003E145D">
        <w:rPr>
          <w:rFonts w:ascii="Tahoma" w:hAnsi="Tahoma" w:cs="Tahoma"/>
          <w:sz w:val="22"/>
          <w:szCs w:val="22"/>
          <w:lang w:val="es-AR"/>
        </w:rPr>
        <w:t xml:space="preserve"> v skladu s prvim odstavkom 18. člena pogodbe</w:t>
      </w:r>
      <w:r w:rsidR="000A2DBA">
        <w:rPr>
          <w:rFonts w:ascii="Tahoma" w:hAnsi="Tahoma" w:cs="Tahoma"/>
          <w:sz w:val="22"/>
          <w:szCs w:val="22"/>
          <w:lang w:val="es-AR"/>
        </w:rPr>
        <w:t xml:space="preserve"> </w:t>
      </w:r>
      <w:r w:rsidR="000A2DBA" w:rsidRPr="00E91563">
        <w:rPr>
          <w:rFonts w:ascii="Tahoma" w:hAnsi="Tahoma" w:cs="Tahoma"/>
          <w:i/>
          <w:sz w:val="22"/>
          <w:szCs w:val="22"/>
        </w:rPr>
        <w:t>(velja za sklopa 3 in 4)</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3E145D" w:rsidRDefault="003E145D" w:rsidP="003E1706">
      <w:pPr>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lastRenderedPageBreak/>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AC4C5B" w:rsidRDefault="00AC4C5B"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120616" w:rsidRDefault="00120616"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AC4C5B" w:rsidRDefault="00AC4C5B"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AC4C5B" w:rsidRDefault="00AC4C5B"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AC4C5B">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lastRenderedPageBreak/>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A202C5" w:rsidRDefault="00EB2152" w:rsidP="00A202C5">
      <w:pPr>
        <w:numPr>
          <w:ilvl w:val="12"/>
          <w:numId w:val="0"/>
        </w:numPr>
        <w:jc w:val="both"/>
        <w:rPr>
          <w:rFonts w:ascii="Tahoma" w:hAnsi="Tahoma" w:cs="Tahoma"/>
          <w:b/>
          <w:bCs/>
          <w:sz w:val="22"/>
          <w:szCs w:val="22"/>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Pr="00814F6E">
        <w:rPr>
          <w:rFonts w:ascii="Tahoma" w:hAnsi="Tahoma" w:cs="Tahoma"/>
          <w:b/>
          <w:sz w:val="22"/>
        </w:rPr>
        <w:t xml:space="preserve">izvedba </w:t>
      </w:r>
      <w:r w:rsidR="00852A4B">
        <w:rPr>
          <w:rFonts w:ascii="Tahoma" w:hAnsi="Tahoma" w:cs="Tahoma"/>
          <w:b/>
          <w:bCs/>
          <w:sz w:val="22"/>
          <w:szCs w:val="22"/>
        </w:rPr>
        <w:t>gradbenih</w:t>
      </w:r>
      <w:r>
        <w:rPr>
          <w:rFonts w:ascii="Tahoma" w:hAnsi="Tahoma" w:cs="Tahoma"/>
          <w:b/>
          <w:bCs/>
          <w:sz w:val="22"/>
          <w:szCs w:val="22"/>
        </w:rPr>
        <w:t xml:space="preserve"> del </w:t>
      </w:r>
      <w:r w:rsidR="00A202C5">
        <w:rPr>
          <w:rFonts w:ascii="Tahoma" w:hAnsi="Tahoma" w:cs="Tahoma"/>
          <w:b/>
          <w:bCs/>
          <w:sz w:val="22"/>
          <w:szCs w:val="22"/>
        </w:rPr>
        <w:t>po sklopih:</w:t>
      </w:r>
    </w:p>
    <w:p w:rsidR="00A202C5" w:rsidRPr="002109FA" w:rsidRDefault="00A202C5" w:rsidP="00A202C5">
      <w:pPr>
        <w:pStyle w:val="Odstavekseznama"/>
        <w:numPr>
          <w:ilvl w:val="0"/>
          <w:numId w:val="34"/>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A202C5" w:rsidRPr="002109FA" w:rsidRDefault="00A202C5" w:rsidP="00A202C5">
      <w:pPr>
        <w:pStyle w:val="Odstavekseznama"/>
        <w:numPr>
          <w:ilvl w:val="0"/>
          <w:numId w:val="34"/>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A202C5" w:rsidRPr="002109FA" w:rsidRDefault="00A202C5" w:rsidP="00A202C5">
      <w:pPr>
        <w:pStyle w:val="Odstavekseznama"/>
        <w:numPr>
          <w:ilvl w:val="0"/>
          <w:numId w:val="34"/>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A202C5" w:rsidRDefault="00A202C5" w:rsidP="00A202C5">
      <w:pPr>
        <w:pStyle w:val="Odstavekseznama"/>
        <w:numPr>
          <w:ilvl w:val="0"/>
          <w:numId w:val="34"/>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EB2152" w:rsidRPr="002C287B" w:rsidRDefault="00EB2152" w:rsidP="00EB2152">
      <w:pPr>
        <w:jc w:val="both"/>
        <w:rPr>
          <w:rFonts w:ascii="Tahoma" w:hAnsi="Tahoma" w:cs="Tahoma"/>
          <w:b/>
        </w:rPr>
      </w:pPr>
    </w:p>
    <w:p w:rsidR="00AC4C5B" w:rsidRDefault="00EB2152" w:rsidP="000A5368">
      <w:pPr>
        <w:jc w:val="both"/>
        <w:rPr>
          <w:rFonts w:ascii="Tahoma" w:hAnsi="Tahoma" w:cs="Tahoma"/>
          <w:b/>
          <w:sz w:val="22"/>
          <w:szCs w:val="22"/>
        </w:rPr>
      </w:pPr>
      <w:r w:rsidRPr="006C0FAA">
        <w:rPr>
          <w:rFonts w:ascii="Tahoma" w:hAnsi="Tahoma" w:cs="Tahoma"/>
          <w:b/>
          <w:sz w:val="22"/>
          <w:szCs w:val="22"/>
        </w:rPr>
        <w:t>Kratek opis</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3D1C9A" w:rsidRPr="003D1C9A" w:rsidRDefault="003D1C9A" w:rsidP="000A5368">
      <w:pPr>
        <w:jc w:val="both"/>
        <w:rPr>
          <w:rFonts w:ascii="Tahoma" w:hAnsi="Tahoma" w:cs="Tahoma"/>
          <w:b/>
          <w:sz w:val="22"/>
          <w:szCs w:val="22"/>
        </w:rPr>
      </w:pPr>
      <w:r w:rsidRPr="003D1C9A">
        <w:rPr>
          <w:rFonts w:ascii="Tahoma" w:hAnsi="Tahoma" w:cs="Tahoma"/>
          <w:b/>
          <w:sz w:val="22"/>
          <w:szCs w:val="22"/>
        </w:rPr>
        <w:t>Sklop 1: Odstranitev RS RP17 – Trg MDB in izvedba prevezav plinovodov</w:t>
      </w:r>
      <w:r>
        <w:rPr>
          <w:rFonts w:ascii="Tahoma" w:hAnsi="Tahoma" w:cs="Tahoma"/>
          <w:b/>
          <w:sz w:val="22"/>
          <w:szCs w:val="22"/>
        </w:rPr>
        <w:t>:</w:t>
      </w:r>
    </w:p>
    <w:p w:rsidR="003D1C9A" w:rsidRDefault="003D1C9A" w:rsidP="00D50581">
      <w:pPr>
        <w:jc w:val="both"/>
        <w:rPr>
          <w:rFonts w:ascii="Tahoma" w:hAnsi="Tahoma" w:cs="Tahoma"/>
          <w:sz w:val="22"/>
          <w:szCs w:val="22"/>
        </w:rPr>
      </w:pPr>
    </w:p>
    <w:p w:rsidR="003D1C9A" w:rsidRDefault="003D1C9A" w:rsidP="003D1C9A">
      <w:pPr>
        <w:pStyle w:val="Default"/>
        <w:jc w:val="both"/>
        <w:rPr>
          <w:rFonts w:ascii="Tahoma" w:hAnsi="Tahoma" w:cs="Tahoma"/>
          <w:sz w:val="22"/>
          <w:szCs w:val="22"/>
        </w:rPr>
      </w:pPr>
      <w:r w:rsidRPr="00EE5D4C">
        <w:rPr>
          <w:rFonts w:ascii="Tahoma" w:hAnsi="Tahoma" w:cs="Tahoma"/>
          <w:sz w:val="22"/>
          <w:szCs w:val="22"/>
        </w:rPr>
        <w:t xml:space="preserve">Predmet </w:t>
      </w:r>
      <w:r w:rsidR="00DF44A2">
        <w:rPr>
          <w:rFonts w:ascii="Tahoma" w:hAnsi="Tahoma" w:cs="Tahoma"/>
          <w:sz w:val="22"/>
          <w:szCs w:val="22"/>
        </w:rPr>
        <w:t>sklopa</w:t>
      </w:r>
      <w:r>
        <w:rPr>
          <w:rFonts w:ascii="Tahoma" w:hAnsi="Tahoma" w:cs="Tahoma"/>
          <w:sz w:val="22"/>
          <w:szCs w:val="22"/>
        </w:rPr>
        <w:t xml:space="preserve"> </w:t>
      </w:r>
      <w:r w:rsidRPr="00EE5D4C">
        <w:rPr>
          <w:rFonts w:ascii="Tahoma" w:hAnsi="Tahoma" w:cs="Tahoma"/>
          <w:sz w:val="22"/>
          <w:szCs w:val="22"/>
        </w:rPr>
        <w:t xml:space="preserve">je odstranitev </w:t>
      </w:r>
      <w:r>
        <w:rPr>
          <w:rFonts w:ascii="Tahoma" w:hAnsi="Tahoma" w:cs="Tahoma"/>
          <w:sz w:val="22"/>
          <w:szCs w:val="22"/>
        </w:rPr>
        <w:t xml:space="preserve">regulacijske postaje </w:t>
      </w:r>
      <w:r w:rsidRPr="00EE5D4C">
        <w:rPr>
          <w:rFonts w:ascii="Tahoma" w:hAnsi="Tahoma" w:cs="Tahoma"/>
          <w:sz w:val="22"/>
          <w:szCs w:val="22"/>
        </w:rPr>
        <w:t>RS RP 17 in izvedba prevezav plinovodov na območju Trg</w:t>
      </w:r>
      <w:r>
        <w:rPr>
          <w:rFonts w:ascii="Tahoma" w:hAnsi="Tahoma" w:cs="Tahoma"/>
          <w:sz w:val="22"/>
          <w:szCs w:val="22"/>
        </w:rPr>
        <w:t>a</w:t>
      </w:r>
      <w:r w:rsidRPr="00EE5D4C">
        <w:rPr>
          <w:rFonts w:ascii="Tahoma" w:hAnsi="Tahoma" w:cs="Tahoma"/>
          <w:sz w:val="22"/>
          <w:szCs w:val="22"/>
        </w:rPr>
        <w:t xml:space="preserve"> MDB v Ljubljani. </w:t>
      </w:r>
    </w:p>
    <w:p w:rsidR="003D1C9A" w:rsidRDefault="003D1C9A" w:rsidP="003D1C9A">
      <w:pPr>
        <w:pStyle w:val="Defaul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 xml:space="preserve">Predvidena je izgradnja novega </w:t>
      </w:r>
      <w:r w:rsidRPr="00FA6A9A">
        <w:rPr>
          <w:rFonts w:ascii="Tahoma" w:hAnsi="Tahoma" w:cs="Tahoma"/>
          <w:sz w:val="22"/>
          <w:szCs w:val="22"/>
        </w:rPr>
        <w:t>del</w:t>
      </w:r>
      <w:r>
        <w:rPr>
          <w:rFonts w:ascii="Tahoma" w:hAnsi="Tahoma" w:cs="Tahoma"/>
          <w:sz w:val="22"/>
          <w:szCs w:val="22"/>
        </w:rPr>
        <w:t>a</w:t>
      </w:r>
      <w:r w:rsidRPr="00FA6A9A">
        <w:rPr>
          <w:rFonts w:ascii="Tahoma" w:hAnsi="Tahoma" w:cs="Tahoma"/>
          <w:sz w:val="22"/>
          <w:szCs w:val="22"/>
        </w:rPr>
        <w:t xml:space="preserve"> plinovoda N 15000, </w:t>
      </w:r>
      <w:r>
        <w:rPr>
          <w:rFonts w:ascii="Tahoma" w:hAnsi="Tahoma" w:cs="Tahoma"/>
          <w:sz w:val="22"/>
          <w:szCs w:val="22"/>
        </w:rPr>
        <w:t xml:space="preserve">dimenzije </w:t>
      </w:r>
      <w:r w:rsidRPr="00FA6A9A">
        <w:rPr>
          <w:rFonts w:ascii="Tahoma" w:hAnsi="Tahoma" w:cs="Tahoma"/>
          <w:sz w:val="22"/>
          <w:szCs w:val="22"/>
        </w:rPr>
        <w:t xml:space="preserve">PE </w:t>
      </w:r>
      <w:proofErr w:type="spellStart"/>
      <w:r w:rsidRPr="00FA6A9A">
        <w:rPr>
          <w:rFonts w:ascii="Tahoma" w:hAnsi="Tahoma" w:cs="Tahoma"/>
          <w:sz w:val="22"/>
          <w:szCs w:val="22"/>
        </w:rPr>
        <w:t>225x13.4</w:t>
      </w:r>
      <w:proofErr w:type="spellEnd"/>
      <w:r>
        <w:rPr>
          <w:rFonts w:ascii="Tahoma" w:hAnsi="Tahoma" w:cs="Tahoma"/>
          <w:sz w:val="22"/>
          <w:szCs w:val="22"/>
        </w:rPr>
        <w:t>, ki</w:t>
      </w:r>
      <w:r w:rsidRPr="00FA6A9A">
        <w:rPr>
          <w:rFonts w:ascii="Tahoma" w:hAnsi="Tahoma" w:cs="Tahoma"/>
          <w:sz w:val="22"/>
          <w:szCs w:val="22"/>
        </w:rPr>
        <w:t xml:space="preserve"> se bo v vozlišču št. 1 navezal na obstoječi del plinovoda N 15000, JE 250 in se bo nadaljeval proti severu v cestišču Prešernove ceste. </w:t>
      </w:r>
      <w:r>
        <w:rPr>
          <w:rFonts w:ascii="Tahoma" w:hAnsi="Tahoma" w:cs="Tahoma"/>
          <w:sz w:val="22"/>
          <w:szCs w:val="22"/>
        </w:rPr>
        <w:t>Novozgrajeni</w:t>
      </w:r>
      <w:r w:rsidRPr="00FA6A9A">
        <w:rPr>
          <w:rFonts w:ascii="Tahoma" w:hAnsi="Tahoma" w:cs="Tahoma"/>
          <w:sz w:val="22"/>
          <w:szCs w:val="22"/>
        </w:rPr>
        <w:t xml:space="preserve"> del plinovoda bo potekal po isti trasi in na enaki globini kot obstoječi del plinovoda. </w:t>
      </w:r>
    </w:p>
    <w:p w:rsidR="003D1C9A" w:rsidRPr="00FA6A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Istočasno je predvidena tudi izgradnja novega</w:t>
      </w:r>
      <w:r w:rsidRPr="00FA6A9A">
        <w:rPr>
          <w:rFonts w:ascii="Tahoma" w:hAnsi="Tahoma" w:cs="Tahoma"/>
          <w:sz w:val="22"/>
          <w:szCs w:val="22"/>
        </w:rPr>
        <w:t xml:space="preserve"> del</w:t>
      </w:r>
      <w:r>
        <w:rPr>
          <w:rFonts w:ascii="Tahoma" w:hAnsi="Tahoma" w:cs="Tahoma"/>
          <w:sz w:val="22"/>
          <w:szCs w:val="22"/>
        </w:rPr>
        <w:t>a</w:t>
      </w:r>
      <w:r w:rsidRPr="00FA6A9A">
        <w:rPr>
          <w:rFonts w:ascii="Tahoma" w:hAnsi="Tahoma" w:cs="Tahoma"/>
          <w:sz w:val="22"/>
          <w:szCs w:val="22"/>
        </w:rPr>
        <w:t xml:space="preserve"> plinovoda N 18180, PE </w:t>
      </w:r>
      <w:proofErr w:type="spellStart"/>
      <w:r w:rsidRPr="00FA6A9A">
        <w:rPr>
          <w:rFonts w:ascii="Tahoma" w:hAnsi="Tahoma" w:cs="Tahoma"/>
          <w:sz w:val="22"/>
          <w:szCs w:val="22"/>
        </w:rPr>
        <w:t>225x13.4</w:t>
      </w:r>
      <w:proofErr w:type="spellEnd"/>
      <w:r>
        <w:rPr>
          <w:rFonts w:ascii="Tahoma" w:hAnsi="Tahoma" w:cs="Tahoma"/>
          <w:sz w:val="22"/>
          <w:szCs w:val="22"/>
        </w:rPr>
        <w:t>, ki</w:t>
      </w:r>
      <w:r w:rsidRPr="00FA6A9A">
        <w:rPr>
          <w:rFonts w:ascii="Tahoma" w:hAnsi="Tahoma" w:cs="Tahoma"/>
          <w:sz w:val="22"/>
          <w:szCs w:val="22"/>
        </w:rPr>
        <w:t xml:space="preserve"> se bo v vozlišču št. 3 navezal na </w:t>
      </w:r>
      <w:r>
        <w:rPr>
          <w:rFonts w:ascii="Tahoma" w:hAnsi="Tahoma" w:cs="Tahoma"/>
          <w:sz w:val="22"/>
          <w:szCs w:val="22"/>
        </w:rPr>
        <w:t xml:space="preserve">novozgrajeni </w:t>
      </w:r>
      <w:r w:rsidRPr="00FA6A9A">
        <w:rPr>
          <w:rFonts w:ascii="Tahoma" w:hAnsi="Tahoma" w:cs="Tahoma"/>
          <w:sz w:val="22"/>
          <w:szCs w:val="22"/>
        </w:rPr>
        <w:t xml:space="preserve">del plinovoda N 15000, PE </w:t>
      </w:r>
      <w:proofErr w:type="spellStart"/>
      <w:r w:rsidRPr="00FA6A9A">
        <w:rPr>
          <w:rFonts w:ascii="Tahoma" w:hAnsi="Tahoma" w:cs="Tahoma"/>
          <w:sz w:val="22"/>
          <w:szCs w:val="22"/>
        </w:rPr>
        <w:t>315x18.7</w:t>
      </w:r>
      <w:proofErr w:type="spellEnd"/>
      <w:r w:rsidRPr="00FA6A9A">
        <w:rPr>
          <w:rFonts w:ascii="Tahoma" w:hAnsi="Tahoma" w:cs="Tahoma"/>
          <w:sz w:val="22"/>
          <w:szCs w:val="22"/>
        </w:rPr>
        <w:t xml:space="preserve"> in se bo nadaljeval proti severu v cestišču Prešernove ceste. </w:t>
      </w:r>
      <w:r>
        <w:rPr>
          <w:rFonts w:ascii="Tahoma" w:hAnsi="Tahoma" w:cs="Tahoma"/>
          <w:sz w:val="22"/>
          <w:szCs w:val="22"/>
        </w:rPr>
        <w:t xml:space="preserve">Novozgrajeni </w:t>
      </w:r>
      <w:r w:rsidRPr="00FA6A9A">
        <w:rPr>
          <w:rFonts w:ascii="Tahoma" w:hAnsi="Tahoma" w:cs="Tahoma"/>
          <w:sz w:val="22"/>
          <w:szCs w:val="22"/>
        </w:rPr>
        <w:t xml:space="preserve">del plinovoda bo potekal po isti trasi in na enaki globini kot obstoječi del plinovoda. </w:t>
      </w:r>
    </w:p>
    <w:p w:rsidR="003D1C9A" w:rsidRPr="00FA6A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FA6A9A">
        <w:rPr>
          <w:rFonts w:ascii="Tahoma" w:hAnsi="Tahoma" w:cs="Tahoma"/>
          <w:sz w:val="22"/>
          <w:szCs w:val="22"/>
        </w:rPr>
        <w:t xml:space="preserve">V vozlišču št. 4 se bo izvedla prevezava obstoječega plinovoda N 12580, PE </w:t>
      </w:r>
      <w:proofErr w:type="spellStart"/>
      <w:r w:rsidRPr="00FA6A9A">
        <w:rPr>
          <w:rFonts w:ascii="Tahoma" w:hAnsi="Tahoma" w:cs="Tahoma"/>
          <w:sz w:val="22"/>
          <w:szCs w:val="22"/>
        </w:rPr>
        <w:t>160x9.5</w:t>
      </w:r>
      <w:proofErr w:type="spellEnd"/>
      <w:r w:rsidRPr="00FA6A9A">
        <w:rPr>
          <w:rFonts w:ascii="Tahoma" w:hAnsi="Tahoma" w:cs="Tahoma"/>
          <w:sz w:val="22"/>
          <w:szCs w:val="22"/>
        </w:rPr>
        <w:t xml:space="preserve"> na </w:t>
      </w:r>
      <w:r>
        <w:rPr>
          <w:rFonts w:ascii="Tahoma" w:hAnsi="Tahoma" w:cs="Tahoma"/>
          <w:sz w:val="22"/>
          <w:szCs w:val="22"/>
        </w:rPr>
        <w:t xml:space="preserve">novozgrajeni </w:t>
      </w:r>
      <w:r w:rsidRPr="00FA6A9A">
        <w:rPr>
          <w:rFonts w:ascii="Tahoma" w:hAnsi="Tahoma" w:cs="Tahoma"/>
          <w:sz w:val="22"/>
          <w:szCs w:val="22"/>
        </w:rPr>
        <w:t xml:space="preserve">del plinovoda N 18180, PE 225x13.4. </w:t>
      </w:r>
    </w:p>
    <w:p w:rsidR="003D1C9A" w:rsidRPr="00FA6A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V vozlišču 5 se bo</w:t>
      </w:r>
      <w:r w:rsidRPr="00FA6A9A">
        <w:rPr>
          <w:rFonts w:ascii="Tahoma" w:hAnsi="Tahoma" w:cs="Tahoma"/>
          <w:sz w:val="22"/>
          <w:szCs w:val="22"/>
        </w:rPr>
        <w:t xml:space="preserve"> del priključnega plinovoda P 3038, PE </w:t>
      </w:r>
      <w:proofErr w:type="spellStart"/>
      <w:r w:rsidRPr="00FA6A9A">
        <w:rPr>
          <w:rFonts w:ascii="Tahoma" w:hAnsi="Tahoma" w:cs="Tahoma"/>
          <w:sz w:val="22"/>
          <w:szCs w:val="22"/>
        </w:rPr>
        <w:t>63x5.8</w:t>
      </w:r>
      <w:proofErr w:type="spellEnd"/>
      <w:r w:rsidRPr="00FA6A9A">
        <w:rPr>
          <w:rFonts w:ascii="Tahoma" w:hAnsi="Tahoma" w:cs="Tahoma"/>
          <w:sz w:val="22"/>
          <w:szCs w:val="22"/>
        </w:rPr>
        <w:t xml:space="preserve"> navezal na </w:t>
      </w:r>
      <w:r>
        <w:rPr>
          <w:rFonts w:ascii="Tahoma" w:hAnsi="Tahoma" w:cs="Tahoma"/>
          <w:sz w:val="22"/>
          <w:szCs w:val="22"/>
        </w:rPr>
        <w:t xml:space="preserve">novozgrajeni </w:t>
      </w:r>
      <w:r w:rsidRPr="00FA6A9A">
        <w:rPr>
          <w:rFonts w:ascii="Tahoma" w:hAnsi="Tahoma" w:cs="Tahoma"/>
          <w:sz w:val="22"/>
          <w:szCs w:val="22"/>
        </w:rPr>
        <w:t xml:space="preserve">del plinovoda N 18180, PE 225x13.4. Istočasno se bo izvedla tudi prevezava priključnega plinovoda dimenzije PE </w:t>
      </w:r>
      <w:proofErr w:type="spellStart"/>
      <w:r w:rsidRPr="00FA6A9A">
        <w:rPr>
          <w:rFonts w:ascii="Tahoma" w:hAnsi="Tahoma" w:cs="Tahoma"/>
          <w:sz w:val="22"/>
          <w:szCs w:val="22"/>
        </w:rPr>
        <w:t>32x3.0</w:t>
      </w:r>
      <w:proofErr w:type="spellEnd"/>
      <w:r w:rsidRPr="00FA6A9A">
        <w:rPr>
          <w:rFonts w:ascii="Tahoma" w:hAnsi="Tahoma" w:cs="Tahoma"/>
          <w:sz w:val="22"/>
          <w:szCs w:val="22"/>
        </w:rPr>
        <w:t xml:space="preserve"> za objekt Trg mladinskih delovnih brigad 2 in za objekt T</w:t>
      </w:r>
      <w:r>
        <w:rPr>
          <w:rFonts w:ascii="Tahoma" w:hAnsi="Tahoma" w:cs="Tahoma"/>
          <w:sz w:val="22"/>
          <w:szCs w:val="22"/>
        </w:rPr>
        <w:t>rg mladinskih delovnih brigad 3.</w:t>
      </w:r>
    </w:p>
    <w:p w:rsidR="003D1C9A" w:rsidRDefault="003D1C9A" w:rsidP="003D1C9A">
      <w:pPr>
        <w:pStyle w:val="Default"/>
        <w:jc w:val="both"/>
        <w:rPr>
          <w:rFonts w:ascii="Tahoma" w:hAnsi="Tahoma" w:cs="Tahoma"/>
          <w:sz w:val="22"/>
          <w:szCs w:val="22"/>
        </w:rPr>
      </w:pPr>
    </w:p>
    <w:p w:rsidR="003D1C9A" w:rsidRPr="00544577" w:rsidRDefault="003D1C9A"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3D1C9A" w:rsidRDefault="003D1C9A" w:rsidP="003D1C9A">
      <w:pPr>
        <w:jc w:val="both"/>
        <w:rPr>
          <w:rFonts w:ascii="Tahoma" w:hAnsi="Tahoma" w:cs="Tahoma"/>
          <w:sz w:val="22"/>
          <w:szCs w:val="22"/>
        </w:rPr>
      </w:pPr>
    </w:p>
    <w:p w:rsidR="003D1C9A" w:rsidRDefault="003D1C9A" w:rsidP="003D1C9A">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45 (petinštirideset) </w:t>
      </w:r>
      <w:r w:rsidRPr="009D1765">
        <w:rPr>
          <w:rFonts w:ascii="Tahoma" w:hAnsi="Tahoma" w:cs="Tahoma"/>
          <w:sz w:val="22"/>
          <w:szCs w:val="22"/>
        </w:rPr>
        <w:t>koledarskih dni</w:t>
      </w:r>
      <w:r>
        <w:rPr>
          <w:rFonts w:ascii="Tahoma" w:hAnsi="Tahoma" w:cs="Tahoma"/>
          <w:sz w:val="22"/>
          <w:szCs w:val="22"/>
        </w:rPr>
        <w:t>. Dela se bodo predvidoma izvajala v obdobju februar 2019 – junij 2019</w:t>
      </w:r>
      <w:r w:rsidR="00272EAF">
        <w:rPr>
          <w:rFonts w:ascii="Tahoma" w:hAnsi="Tahoma" w:cs="Tahoma"/>
          <w:sz w:val="22"/>
          <w:szCs w:val="22"/>
        </w:rPr>
        <w:t xml:space="preserve"> </w:t>
      </w:r>
      <w:r w:rsidR="00272EAF">
        <w:rPr>
          <w:rFonts w:ascii="Tahoma" w:hAnsi="Tahoma" w:cs="Tahoma"/>
          <w:sz w:val="22"/>
          <w:szCs w:val="22"/>
          <w:lang w:eastAsia="en-US"/>
        </w:rPr>
        <w:t>v odvisnosti od sočasne gradnje</w:t>
      </w:r>
      <w:r>
        <w:rPr>
          <w:rFonts w:ascii="Tahoma" w:hAnsi="Tahoma" w:cs="Tahoma"/>
          <w:sz w:val="22"/>
          <w:szCs w:val="22"/>
        </w:rPr>
        <w:t>.</w:t>
      </w:r>
    </w:p>
    <w:p w:rsidR="00813D27" w:rsidRDefault="00813D27" w:rsidP="00FF237E">
      <w:pPr>
        <w:jc w:val="both"/>
        <w:rPr>
          <w:rFonts w:ascii="Tahoma" w:hAnsi="Tahoma" w:cs="Tahoma"/>
          <w:sz w:val="22"/>
          <w:szCs w:val="22"/>
        </w:rPr>
      </w:pPr>
    </w:p>
    <w:p w:rsidR="00DF44A2" w:rsidRPr="003D1C9A" w:rsidRDefault="00DF44A2" w:rsidP="00DF44A2">
      <w:pPr>
        <w:jc w:val="both"/>
        <w:rPr>
          <w:rFonts w:ascii="Tahoma" w:hAnsi="Tahoma" w:cs="Tahoma"/>
          <w:b/>
          <w:sz w:val="22"/>
          <w:szCs w:val="22"/>
        </w:rPr>
      </w:pPr>
      <w:r>
        <w:rPr>
          <w:rFonts w:ascii="Tahoma" w:hAnsi="Tahoma" w:cs="Tahoma"/>
          <w:b/>
          <w:sz w:val="22"/>
          <w:szCs w:val="22"/>
        </w:rPr>
        <w:t>Sklop 2</w:t>
      </w:r>
      <w:r w:rsidRPr="003D1C9A">
        <w:rPr>
          <w:rFonts w:ascii="Tahoma" w:hAnsi="Tahoma" w:cs="Tahoma"/>
          <w:b/>
          <w:sz w:val="22"/>
          <w:szCs w:val="22"/>
        </w:rPr>
        <w:t xml:space="preserve">: </w:t>
      </w: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r>
        <w:rPr>
          <w:rFonts w:ascii="Tahoma" w:hAnsi="Tahoma" w:cs="Tahoma"/>
          <w:b/>
          <w:sz w:val="22"/>
          <w:szCs w:val="22"/>
        </w:rPr>
        <w:t>:</w:t>
      </w:r>
    </w:p>
    <w:p w:rsidR="003D1C9A" w:rsidRDefault="003D1C9A" w:rsidP="00FF237E">
      <w:pPr>
        <w:jc w:val="both"/>
        <w:rPr>
          <w:rFonts w:ascii="Tahoma" w:hAnsi="Tahoma" w:cs="Tahoma"/>
          <w:sz w:val="22"/>
          <w:szCs w:val="22"/>
        </w:rPr>
      </w:pPr>
    </w:p>
    <w:p w:rsidR="00DF44A2" w:rsidRPr="00782739" w:rsidRDefault="00DF44A2" w:rsidP="00DF44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S</w:t>
      </w:r>
      <w:r w:rsidRPr="00782739">
        <w:rPr>
          <w:rFonts w:ascii="Tahoma" w:hAnsi="Tahoma" w:cs="Tahoma"/>
          <w:sz w:val="22"/>
          <w:szCs w:val="22"/>
        </w:rPr>
        <w:t xml:space="preserve">kupinski </w:t>
      </w:r>
      <w:r>
        <w:rPr>
          <w:rFonts w:ascii="Tahoma" w:hAnsi="Tahoma" w:cs="Tahoma"/>
          <w:sz w:val="22"/>
          <w:szCs w:val="22"/>
        </w:rPr>
        <w:t xml:space="preserve">priključni plinovod z oznako </w:t>
      </w:r>
      <w:r w:rsidRPr="00782739">
        <w:rPr>
          <w:rFonts w:ascii="Tahoma" w:hAnsi="Tahoma" w:cs="Tahoma"/>
          <w:sz w:val="22"/>
          <w:szCs w:val="22"/>
        </w:rPr>
        <w:t xml:space="preserve">SP 28754, </w:t>
      </w:r>
      <w:r>
        <w:rPr>
          <w:rFonts w:ascii="Tahoma" w:hAnsi="Tahoma" w:cs="Tahoma"/>
          <w:sz w:val="22"/>
          <w:szCs w:val="22"/>
        </w:rPr>
        <w:t xml:space="preserve">dimenzije </w:t>
      </w:r>
      <w:r w:rsidRPr="00782739">
        <w:rPr>
          <w:rFonts w:ascii="Tahoma" w:hAnsi="Tahoma" w:cs="Tahoma"/>
          <w:sz w:val="22"/>
          <w:szCs w:val="22"/>
        </w:rPr>
        <w:t xml:space="preserve">PE </w:t>
      </w:r>
      <w:proofErr w:type="spellStart"/>
      <w:r w:rsidRPr="00782739">
        <w:rPr>
          <w:rFonts w:ascii="Tahoma" w:hAnsi="Tahoma" w:cs="Tahoma"/>
          <w:sz w:val="22"/>
          <w:szCs w:val="22"/>
        </w:rPr>
        <w:t>63x5.8</w:t>
      </w:r>
      <w:proofErr w:type="spellEnd"/>
      <w:r>
        <w:rPr>
          <w:rFonts w:ascii="Tahoma" w:hAnsi="Tahoma" w:cs="Tahoma"/>
          <w:sz w:val="22"/>
          <w:szCs w:val="22"/>
        </w:rPr>
        <w:t>, ki je predmet tega sklopa,</w:t>
      </w:r>
      <w:r w:rsidRPr="00782739">
        <w:rPr>
          <w:rFonts w:ascii="Tahoma" w:hAnsi="Tahoma" w:cs="Tahoma"/>
          <w:sz w:val="22"/>
          <w:szCs w:val="22"/>
        </w:rPr>
        <w:t xml:space="preserve"> se bo v vozlišču št. 1 navezal na obstoječi odcep N 28754, PE </w:t>
      </w:r>
      <w:proofErr w:type="spellStart"/>
      <w:r w:rsidRPr="00782739">
        <w:rPr>
          <w:rFonts w:ascii="Tahoma" w:hAnsi="Tahoma" w:cs="Tahoma"/>
          <w:sz w:val="22"/>
          <w:szCs w:val="22"/>
        </w:rPr>
        <w:t>63x5.8</w:t>
      </w:r>
      <w:proofErr w:type="spellEnd"/>
      <w:r w:rsidRPr="00782739">
        <w:rPr>
          <w:rFonts w:ascii="Tahoma" w:hAnsi="Tahoma" w:cs="Tahoma"/>
          <w:sz w:val="22"/>
          <w:szCs w:val="22"/>
        </w:rPr>
        <w:t xml:space="preserve">, ki je bil puščen ob izgradnji plinovoda N 28010, PE </w:t>
      </w:r>
      <w:proofErr w:type="spellStart"/>
      <w:r w:rsidRPr="00782739">
        <w:rPr>
          <w:rFonts w:ascii="Tahoma" w:hAnsi="Tahoma" w:cs="Tahoma"/>
          <w:sz w:val="22"/>
          <w:szCs w:val="22"/>
        </w:rPr>
        <w:t>160x9.5</w:t>
      </w:r>
      <w:proofErr w:type="spellEnd"/>
      <w:r w:rsidRPr="00782739">
        <w:rPr>
          <w:rFonts w:ascii="Tahoma" w:hAnsi="Tahoma" w:cs="Tahoma"/>
          <w:sz w:val="22"/>
          <w:szCs w:val="22"/>
        </w:rPr>
        <w:t xml:space="preserve"> – </w:t>
      </w:r>
      <w:proofErr w:type="spellStart"/>
      <w:r w:rsidRPr="00782739">
        <w:rPr>
          <w:rFonts w:ascii="Tahoma" w:hAnsi="Tahoma" w:cs="Tahoma"/>
          <w:sz w:val="22"/>
          <w:szCs w:val="22"/>
        </w:rPr>
        <w:t>Kašeljska</w:t>
      </w:r>
      <w:proofErr w:type="spellEnd"/>
      <w:r w:rsidRPr="00782739">
        <w:rPr>
          <w:rFonts w:ascii="Tahoma" w:hAnsi="Tahoma" w:cs="Tahoma"/>
          <w:sz w:val="22"/>
          <w:szCs w:val="22"/>
        </w:rPr>
        <w:t xml:space="preserve"> cesta. Omenjeni skupinski </w:t>
      </w:r>
      <w:r w:rsidR="00ED0FC3">
        <w:rPr>
          <w:rFonts w:ascii="Tahoma" w:hAnsi="Tahoma" w:cs="Tahoma"/>
          <w:sz w:val="22"/>
          <w:szCs w:val="22"/>
        </w:rPr>
        <w:t>priključni</w:t>
      </w:r>
      <w:r w:rsidR="00ED0FC3" w:rsidRPr="00782739">
        <w:rPr>
          <w:rFonts w:ascii="Tahoma" w:hAnsi="Tahoma" w:cs="Tahoma"/>
          <w:sz w:val="22"/>
          <w:szCs w:val="22"/>
        </w:rPr>
        <w:t xml:space="preserve"> </w:t>
      </w:r>
      <w:r>
        <w:rPr>
          <w:rFonts w:ascii="Tahoma" w:hAnsi="Tahoma" w:cs="Tahoma"/>
          <w:sz w:val="22"/>
          <w:szCs w:val="22"/>
        </w:rPr>
        <w:t xml:space="preserve">plinovod </w:t>
      </w:r>
      <w:r w:rsidRPr="00782739">
        <w:rPr>
          <w:rFonts w:ascii="Tahoma" w:hAnsi="Tahoma" w:cs="Tahoma"/>
          <w:sz w:val="22"/>
          <w:szCs w:val="22"/>
        </w:rPr>
        <w:t xml:space="preserve">se bo nadaljeval proti jugu v cestišču </w:t>
      </w:r>
      <w:proofErr w:type="spellStart"/>
      <w:r w:rsidRPr="00782739">
        <w:rPr>
          <w:rFonts w:ascii="Tahoma" w:hAnsi="Tahoma" w:cs="Tahoma"/>
          <w:sz w:val="22"/>
          <w:szCs w:val="22"/>
        </w:rPr>
        <w:t>Mazovčeve</w:t>
      </w:r>
      <w:proofErr w:type="spellEnd"/>
      <w:r w:rsidRPr="00782739">
        <w:rPr>
          <w:rFonts w:ascii="Tahoma" w:hAnsi="Tahoma" w:cs="Tahoma"/>
          <w:sz w:val="22"/>
          <w:szCs w:val="22"/>
        </w:rPr>
        <w:t xml:space="preserve"> poti. Navezava na obstoječi odcep se bo izvedela z lokom PE 63, 90</w:t>
      </w:r>
      <w:r>
        <w:rPr>
          <w:rFonts w:ascii="Tahoma" w:hAnsi="Tahoma" w:cs="Tahoma"/>
          <w:sz w:val="22"/>
          <w:szCs w:val="22"/>
        </w:rPr>
        <w:t>°</w:t>
      </w:r>
      <w:r w:rsidRPr="00782739">
        <w:rPr>
          <w:rFonts w:ascii="Tahoma" w:hAnsi="Tahoma" w:cs="Tahoma"/>
          <w:sz w:val="22"/>
          <w:szCs w:val="22"/>
        </w:rPr>
        <w:t xml:space="preserve">. Omenjeni plinovod se bo končal v vozlišču št. 2 s sifonom – </w:t>
      </w:r>
      <w:proofErr w:type="spellStart"/>
      <w:r w:rsidRPr="00782739">
        <w:rPr>
          <w:rFonts w:ascii="Tahoma" w:hAnsi="Tahoma" w:cs="Tahoma"/>
          <w:sz w:val="22"/>
          <w:szCs w:val="22"/>
        </w:rPr>
        <w:t>kondenčno</w:t>
      </w:r>
      <w:proofErr w:type="spellEnd"/>
      <w:r w:rsidRPr="00782739">
        <w:rPr>
          <w:rFonts w:ascii="Tahoma" w:hAnsi="Tahoma" w:cs="Tahoma"/>
          <w:sz w:val="22"/>
          <w:szCs w:val="22"/>
        </w:rPr>
        <w:t xml:space="preserve"> cevjo. </w:t>
      </w:r>
    </w:p>
    <w:p w:rsidR="00DF44A2" w:rsidRPr="00782739" w:rsidRDefault="00DF44A2" w:rsidP="00DF44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ahoma" w:hAnsi="Tahoma" w:cs="Tahoma"/>
          <w:sz w:val="22"/>
          <w:szCs w:val="22"/>
        </w:rPr>
      </w:pPr>
    </w:p>
    <w:p w:rsidR="00DF44A2" w:rsidRPr="00782739" w:rsidRDefault="00DF44A2" w:rsidP="00DF44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782739">
        <w:rPr>
          <w:rFonts w:ascii="Tahoma" w:hAnsi="Tahoma" w:cs="Tahoma"/>
          <w:sz w:val="22"/>
          <w:szCs w:val="22"/>
        </w:rPr>
        <w:t>Istočasno se bo izv</w:t>
      </w:r>
      <w:r>
        <w:rPr>
          <w:rFonts w:ascii="Tahoma" w:hAnsi="Tahoma" w:cs="Tahoma"/>
          <w:sz w:val="22"/>
          <w:szCs w:val="22"/>
        </w:rPr>
        <w:t>edla tudi izgradnja priključnih</w:t>
      </w:r>
      <w:r w:rsidRPr="00782739">
        <w:rPr>
          <w:rFonts w:ascii="Tahoma" w:hAnsi="Tahoma" w:cs="Tahoma"/>
          <w:sz w:val="22"/>
          <w:szCs w:val="22"/>
        </w:rPr>
        <w:t xml:space="preserve"> plinovod</w:t>
      </w:r>
      <w:r>
        <w:rPr>
          <w:rFonts w:ascii="Tahoma" w:hAnsi="Tahoma" w:cs="Tahoma"/>
          <w:sz w:val="22"/>
          <w:szCs w:val="22"/>
        </w:rPr>
        <w:t>ov tipa I</w:t>
      </w:r>
      <w:r w:rsidRPr="00782739">
        <w:rPr>
          <w:rFonts w:ascii="Tahoma" w:hAnsi="Tahoma" w:cs="Tahoma"/>
          <w:sz w:val="22"/>
          <w:szCs w:val="22"/>
        </w:rPr>
        <w:t xml:space="preserve"> dimenzije PE </w:t>
      </w:r>
      <w:proofErr w:type="spellStart"/>
      <w:r w:rsidRPr="00782739">
        <w:rPr>
          <w:rFonts w:ascii="Tahoma" w:hAnsi="Tahoma" w:cs="Tahoma"/>
          <w:sz w:val="22"/>
          <w:szCs w:val="22"/>
        </w:rPr>
        <w:t>32x3.0</w:t>
      </w:r>
      <w:proofErr w:type="spellEnd"/>
      <w:r w:rsidRPr="00782739">
        <w:rPr>
          <w:rFonts w:ascii="Tahoma" w:hAnsi="Tahoma" w:cs="Tahoma"/>
          <w:sz w:val="22"/>
          <w:szCs w:val="22"/>
        </w:rPr>
        <w:t xml:space="preserve"> za objekt </w:t>
      </w:r>
      <w:proofErr w:type="spellStart"/>
      <w:r w:rsidRPr="00782739">
        <w:rPr>
          <w:rFonts w:ascii="Tahoma" w:hAnsi="Tahoma" w:cs="Tahoma"/>
          <w:sz w:val="22"/>
          <w:szCs w:val="22"/>
        </w:rPr>
        <w:t>Mazovčeva</w:t>
      </w:r>
      <w:proofErr w:type="spellEnd"/>
      <w:r w:rsidRPr="00782739">
        <w:rPr>
          <w:rFonts w:ascii="Tahoma" w:hAnsi="Tahoma" w:cs="Tahoma"/>
          <w:sz w:val="22"/>
          <w:szCs w:val="22"/>
        </w:rPr>
        <w:t xml:space="preserve"> pot 4 in za objekt </w:t>
      </w:r>
      <w:proofErr w:type="spellStart"/>
      <w:r w:rsidRPr="00782739">
        <w:rPr>
          <w:rFonts w:ascii="Tahoma" w:hAnsi="Tahoma" w:cs="Tahoma"/>
          <w:sz w:val="22"/>
          <w:szCs w:val="22"/>
        </w:rPr>
        <w:t>Mazovčeva</w:t>
      </w:r>
      <w:proofErr w:type="spellEnd"/>
      <w:r w:rsidRPr="00782739">
        <w:rPr>
          <w:rFonts w:ascii="Tahoma" w:hAnsi="Tahoma" w:cs="Tahoma"/>
          <w:sz w:val="22"/>
          <w:szCs w:val="22"/>
        </w:rPr>
        <w:t xml:space="preserve"> pot </w:t>
      </w:r>
      <w:r>
        <w:rPr>
          <w:rFonts w:ascii="Tahoma" w:hAnsi="Tahoma" w:cs="Tahoma"/>
          <w:sz w:val="22"/>
          <w:szCs w:val="22"/>
        </w:rPr>
        <w:t>4A</w:t>
      </w:r>
      <w:r w:rsidRPr="00782739">
        <w:rPr>
          <w:rFonts w:ascii="Tahoma" w:hAnsi="Tahoma" w:cs="Tahoma"/>
          <w:sz w:val="22"/>
          <w:szCs w:val="22"/>
        </w:rPr>
        <w:t>.</w:t>
      </w:r>
    </w:p>
    <w:p w:rsidR="003D1C9A" w:rsidRDefault="003D1C9A" w:rsidP="00FF237E">
      <w:pPr>
        <w:jc w:val="both"/>
        <w:rPr>
          <w:rFonts w:ascii="Tahoma" w:hAnsi="Tahoma" w:cs="Tahoma"/>
          <w:sz w:val="22"/>
          <w:szCs w:val="22"/>
        </w:rPr>
      </w:pPr>
    </w:p>
    <w:p w:rsidR="00DF44A2" w:rsidRPr="00544577" w:rsidRDefault="00DF44A2" w:rsidP="00154125">
      <w:pPr>
        <w:jc w:val="both"/>
        <w:rPr>
          <w:rFonts w:ascii="Tahoma" w:hAnsi="Tahoma" w:cs="Tahoma"/>
          <w:sz w:val="22"/>
          <w:szCs w:val="22"/>
        </w:rPr>
      </w:pPr>
      <w:r w:rsidRPr="00544577">
        <w:rPr>
          <w:rFonts w:ascii="Tahoma" w:hAnsi="Tahoma" w:cs="Tahoma"/>
          <w:sz w:val="22"/>
          <w:szCs w:val="22"/>
        </w:rPr>
        <w:lastRenderedPageBreak/>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DF44A2" w:rsidRDefault="00DF44A2" w:rsidP="00DF44A2">
      <w:pPr>
        <w:jc w:val="both"/>
        <w:rPr>
          <w:rFonts w:ascii="Tahoma" w:hAnsi="Tahoma" w:cs="Tahoma"/>
          <w:sz w:val="22"/>
          <w:szCs w:val="22"/>
        </w:rPr>
      </w:pPr>
    </w:p>
    <w:p w:rsidR="00DF44A2" w:rsidRDefault="00DF44A2" w:rsidP="00DF44A2">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januar 2019 – marec 2019.</w:t>
      </w:r>
    </w:p>
    <w:p w:rsidR="00DF44A2" w:rsidRDefault="00DF44A2" w:rsidP="00FF237E">
      <w:pPr>
        <w:jc w:val="both"/>
        <w:rPr>
          <w:rFonts w:ascii="Tahoma" w:hAnsi="Tahoma" w:cs="Tahoma"/>
          <w:sz w:val="22"/>
          <w:szCs w:val="22"/>
        </w:rPr>
      </w:pPr>
    </w:p>
    <w:p w:rsidR="00DF44A2" w:rsidRPr="003D1C9A" w:rsidRDefault="00DF44A2" w:rsidP="00DF44A2">
      <w:pPr>
        <w:jc w:val="both"/>
        <w:rPr>
          <w:rFonts w:ascii="Tahoma" w:hAnsi="Tahoma" w:cs="Tahoma"/>
          <w:b/>
          <w:sz w:val="22"/>
          <w:szCs w:val="22"/>
        </w:rPr>
      </w:pPr>
      <w:r>
        <w:rPr>
          <w:rFonts w:ascii="Tahoma" w:hAnsi="Tahoma" w:cs="Tahoma"/>
          <w:b/>
          <w:sz w:val="22"/>
          <w:szCs w:val="22"/>
        </w:rPr>
        <w:t>Sklop 3</w:t>
      </w:r>
      <w:r w:rsidRPr="003D1C9A">
        <w:rPr>
          <w:rFonts w:ascii="Tahoma" w:hAnsi="Tahoma" w:cs="Tahoma"/>
          <w:b/>
          <w:sz w:val="22"/>
          <w:szCs w:val="22"/>
        </w:rPr>
        <w:t xml:space="preserve">: </w:t>
      </w:r>
      <w:r w:rsidRPr="002109FA">
        <w:rPr>
          <w:rFonts w:ascii="Tahoma" w:hAnsi="Tahoma" w:cs="Tahoma"/>
          <w:b/>
          <w:sz w:val="22"/>
          <w:szCs w:val="22"/>
        </w:rPr>
        <w:t>Gradnja plinovodnega omrežja na območju Podgorske ceste 22 – 40 v Ljubljani</w:t>
      </w:r>
      <w:r>
        <w:rPr>
          <w:rFonts w:ascii="Tahoma" w:hAnsi="Tahoma" w:cs="Tahoma"/>
          <w:b/>
          <w:sz w:val="22"/>
          <w:szCs w:val="22"/>
        </w:rPr>
        <w:t>:</w:t>
      </w:r>
    </w:p>
    <w:p w:rsidR="00DF44A2" w:rsidRDefault="00DF44A2" w:rsidP="00FF237E">
      <w:pPr>
        <w:jc w:val="both"/>
        <w:rPr>
          <w:rFonts w:ascii="Tahoma" w:hAnsi="Tahoma" w:cs="Tahoma"/>
          <w:sz w:val="22"/>
          <w:szCs w:val="22"/>
        </w:rPr>
      </w:pPr>
    </w:p>
    <w:p w:rsidR="00DF44A2" w:rsidRDefault="00DF44A2" w:rsidP="00DF44A2">
      <w:pPr>
        <w:jc w:val="both"/>
        <w:rPr>
          <w:rFonts w:ascii="Tahoma" w:hAnsi="Tahoma" w:cs="Tahoma"/>
          <w:sz w:val="22"/>
          <w:szCs w:val="22"/>
        </w:rPr>
      </w:pPr>
      <w:r>
        <w:rPr>
          <w:rFonts w:ascii="Tahoma" w:hAnsi="Tahoma" w:cs="Tahoma"/>
          <w:sz w:val="22"/>
          <w:szCs w:val="22"/>
        </w:rPr>
        <w:t xml:space="preserve">Za potrebe priključitve stanovanjskih stavb na Podgorski cesti v Ljubljani je predvidena izgradnja plinovoda dimenzije PE 63x5,8 z navezavo na obstoječi razvod ob priključku Podgorske ceste na Cesto Andreja Bitenca (točka 1). Na najvišji točki plinovoda bo vgrajena </w:t>
      </w:r>
      <w:proofErr w:type="spellStart"/>
      <w:r>
        <w:rPr>
          <w:rFonts w:ascii="Tahoma" w:hAnsi="Tahoma" w:cs="Tahoma"/>
          <w:sz w:val="22"/>
          <w:szCs w:val="22"/>
        </w:rPr>
        <w:t>izpihovalna</w:t>
      </w:r>
      <w:proofErr w:type="spellEnd"/>
      <w:r>
        <w:rPr>
          <w:rFonts w:ascii="Tahoma" w:hAnsi="Tahoma" w:cs="Tahoma"/>
          <w:sz w:val="22"/>
          <w:szCs w:val="22"/>
        </w:rPr>
        <w:t xml:space="preserve"> cev (točka 2), pri objektih Podgorska cesta 22 in 22A pa se bo plinovod zaključil s </w:t>
      </w:r>
      <w:proofErr w:type="spellStart"/>
      <w:r>
        <w:rPr>
          <w:rFonts w:ascii="Tahoma" w:hAnsi="Tahoma" w:cs="Tahoma"/>
          <w:sz w:val="22"/>
          <w:szCs w:val="22"/>
        </w:rPr>
        <w:t>kondenčno</w:t>
      </w:r>
      <w:proofErr w:type="spellEnd"/>
      <w:r>
        <w:rPr>
          <w:rFonts w:ascii="Tahoma" w:hAnsi="Tahoma" w:cs="Tahoma"/>
          <w:sz w:val="22"/>
          <w:szCs w:val="22"/>
        </w:rPr>
        <w:t xml:space="preserve"> cevjo (točka 3).</w:t>
      </w:r>
    </w:p>
    <w:p w:rsidR="00DF44A2" w:rsidRDefault="00DF44A2" w:rsidP="00DF44A2">
      <w:pPr>
        <w:jc w:val="both"/>
        <w:rPr>
          <w:rFonts w:ascii="Tahoma" w:hAnsi="Tahoma" w:cs="Tahoma"/>
          <w:sz w:val="22"/>
          <w:szCs w:val="22"/>
        </w:rPr>
      </w:pPr>
    </w:p>
    <w:p w:rsidR="00DF44A2" w:rsidRPr="00341BEC" w:rsidRDefault="00DF44A2" w:rsidP="00DF44A2">
      <w:pPr>
        <w:jc w:val="both"/>
        <w:rPr>
          <w:rFonts w:ascii="Tahoma" w:hAnsi="Tahoma" w:cs="Tahoma"/>
          <w:sz w:val="22"/>
          <w:szCs w:val="22"/>
        </w:rPr>
      </w:pPr>
      <w:r>
        <w:rPr>
          <w:rFonts w:ascii="Tahoma" w:hAnsi="Tahoma" w:cs="Tahoma"/>
          <w:sz w:val="22"/>
          <w:szCs w:val="22"/>
        </w:rPr>
        <w:t>Plinovodno omrežje bo potekalo po trasi obstoječega kanalizacijskega in vodovodnega omrežja. Zahtevi VO-KA po oddaljenosti 1,5 metra od roba revizijskega jaška zaradi gostote komunalnih vodov, ozkega cestišča ter strmega terena ni možno ugoditi, je pa predvidena uporaba zaščitne cevi PE 110x6,6 ob kanalizacijskem jašku. Prav tako se predvidi križanja plinovoda z vodovodom in vodovodnimi priključki na takšen način, da se zagotovi nemoteno vzdrževanje in obnova vodovodnih ter ostalih komunalnih vodov, objektov in naprav.</w:t>
      </w:r>
    </w:p>
    <w:p w:rsidR="00DF44A2" w:rsidRDefault="00DF44A2" w:rsidP="00813D27">
      <w:pPr>
        <w:jc w:val="both"/>
        <w:rPr>
          <w:rFonts w:ascii="Tahoma" w:hAnsi="Tahoma" w:cs="Tahoma"/>
          <w:sz w:val="22"/>
          <w:szCs w:val="22"/>
        </w:rPr>
      </w:pPr>
    </w:p>
    <w:p w:rsidR="00813D27" w:rsidRDefault="00813D27" w:rsidP="00813D27">
      <w:pPr>
        <w:jc w:val="both"/>
        <w:rPr>
          <w:rFonts w:ascii="Tahoma" w:hAnsi="Tahoma" w:cs="Tahoma"/>
          <w:sz w:val="22"/>
          <w:szCs w:val="22"/>
        </w:rPr>
      </w:pPr>
      <w:r w:rsidRPr="008B5257">
        <w:rPr>
          <w:rFonts w:ascii="Tahoma" w:hAnsi="Tahoma" w:cs="Tahoma"/>
          <w:sz w:val="22"/>
          <w:szCs w:val="22"/>
        </w:rPr>
        <w:t>Hkrati se bodo zgradili tudi priključni plinovodi do individualnih objektov, ki se nahajajo ob novem plinovodu.</w:t>
      </w:r>
      <w:r>
        <w:rPr>
          <w:rFonts w:ascii="Tahoma" w:hAnsi="Tahoma" w:cs="Tahoma"/>
          <w:sz w:val="22"/>
          <w:szCs w:val="22"/>
        </w:rPr>
        <w:t xml:space="preserve"> Predvidena je izgradnja cca. </w:t>
      </w:r>
      <w:r w:rsidR="006A3C16">
        <w:rPr>
          <w:rFonts w:ascii="Tahoma" w:hAnsi="Tahoma" w:cs="Tahoma"/>
          <w:sz w:val="22"/>
          <w:szCs w:val="22"/>
        </w:rPr>
        <w:t>8</w:t>
      </w:r>
      <w:r>
        <w:rPr>
          <w:rFonts w:ascii="Tahoma" w:hAnsi="Tahoma" w:cs="Tahoma"/>
          <w:sz w:val="22"/>
          <w:szCs w:val="22"/>
        </w:rPr>
        <w:t xml:space="preserve"> priključnih plinovodov tipa I dimenzije PE 32x3,0.</w:t>
      </w:r>
    </w:p>
    <w:p w:rsidR="00813D27" w:rsidRPr="00FF237E" w:rsidRDefault="00813D27" w:rsidP="00FF237E">
      <w:pPr>
        <w:jc w:val="both"/>
        <w:rPr>
          <w:rFonts w:ascii="Tahoma" w:hAnsi="Tahoma" w:cs="Tahoma"/>
          <w:sz w:val="22"/>
          <w:szCs w:val="22"/>
        </w:rPr>
      </w:pPr>
    </w:p>
    <w:p w:rsidR="00EB2152" w:rsidRPr="00544577" w:rsidRDefault="00EB2152"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EB2152" w:rsidRDefault="00EB2152" w:rsidP="00EB2152">
      <w:pPr>
        <w:jc w:val="both"/>
        <w:rPr>
          <w:rFonts w:ascii="Tahoma" w:hAnsi="Tahoma" w:cs="Tahoma"/>
          <w:sz w:val="22"/>
          <w:szCs w:val="22"/>
        </w:rPr>
      </w:pPr>
    </w:p>
    <w:p w:rsidR="006A3C16" w:rsidRDefault="006A3C16" w:rsidP="006A3C16">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45 (petinštirideset) </w:t>
      </w:r>
      <w:r w:rsidRPr="009D1765">
        <w:rPr>
          <w:rFonts w:ascii="Tahoma" w:hAnsi="Tahoma" w:cs="Tahoma"/>
          <w:sz w:val="22"/>
          <w:szCs w:val="22"/>
        </w:rPr>
        <w:t>koledarskih dni</w:t>
      </w:r>
      <w:r>
        <w:rPr>
          <w:rFonts w:ascii="Tahoma" w:hAnsi="Tahoma" w:cs="Tahoma"/>
          <w:sz w:val="22"/>
          <w:szCs w:val="22"/>
        </w:rPr>
        <w:t>. Dela se bodo predvidoma izvajala v obdobju februar 2019 – maj 2019</w:t>
      </w:r>
      <w:r w:rsidR="00272EAF">
        <w:rPr>
          <w:rFonts w:ascii="Tahoma" w:hAnsi="Tahoma" w:cs="Tahoma"/>
          <w:sz w:val="22"/>
          <w:szCs w:val="22"/>
        </w:rPr>
        <w:t xml:space="preserve"> </w:t>
      </w:r>
      <w:r w:rsidR="00272EAF">
        <w:rPr>
          <w:rFonts w:ascii="Tahoma" w:hAnsi="Tahoma" w:cs="Tahoma"/>
          <w:sz w:val="22"/>
          <w:szCs w:val="22"/>
          <w:lang w:eastAsia="en-US"/>
        </w:rPr>
        <w:t>v odvisnosti od sočasne gradnje</w:t>
      </w:r>
      <w:r>
        <w:rPr>
          <w:rFonts w:ascii="Tahoma" w:hAnsi="Tahoma" w:cs="Tahoma"/>
          <w:sz w:val="22"/>
          <w:szCs w:val="22"/>
        </w:rPr>
        <w:t>.</w:t>
      </w:r>
    </w:p>
    <w:p w:rsidR="00EB2152" w:rsidRDefault="00EB2152" w:rsidP="00EB2152">
      <w:pPr>
        <w:tabs>
          <w:tab w:val="center" w:pos="7088"/>
        </w:tabs>
        <w:jc w:val="both"/>
        <w:rPr>
          <w:rFonts w:ascii="Tahoma" w:hAnsi="Tahoma" w:cs="Tahoma"/>
          <w:b/>
          <w:sz w:val="22"/>
          <w:szCs w:val="22"/>
        </w:rPr>
      </w:pPr>
    </w:p>
    <w:p w:rsidR="006A3C16" w:rsidRPr="003D1C9A" w:rsidRDefault="006A3C16" w:rsidP="006A3C16">
      <w:pPr>
        <w:jc w:val="both"/>
        <w:rPr>
          <w:rFonts w:ascii="Tahoma" w:hAnsi="Tahoma" w:cs="Tahoma"/>
          <w:b/>
          <w:sz w:val="22"/>
          <w:szCs w:val="22"/>
        </w:rPr>
      </w:pPr>
      <w:r>
        <w:rPr>
          <w:rFonts w:ascii="Tahoma" w:hAnsi="Tahoma" w:cs="Tahoma"/>
          <w:b/>
          <w:sz w:val="22"/>
          <w:szCs w:val="22"/>
        </w:rPr>
        <w:t>Sklop 4</w:t>
      </w:r>
      <w:r w:rsidRPr="003D1C9A">
        <w:rPr>
          <w:rFonts w:ascii="Tahoma" w:hAnsi="Tahoma" w:cs="Tahoma"/>
          <w:b/>
          <w:sz w:val="22"/>
          <w:szCs w:val="22"/>
        </w:rPr>
        <w:t xml:space="preserve">: </w:t>
      </w: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r>
        <w:rPr>
          <w:rFonts w:ascii="Tahoma" w:hAnsi="Tahoma" w:cs="Tahoma"/>
          <w:b/>
          <w:sz w:val="22"/>
          <w:szCs w:val="22"/>
        </w:rPr>
        <w:t>:</w:t>
      </w:r>
    </w:p>
    <w:p w:rsidR="006A3C16" w:rsidRDefault="006A3C16" w:rsidP="006A3C16">
      <w:pPr>
        <w:jc w:val="both"/>
        <w:rPr>
          <w:rFonts w:ascii="Tahoma" w:hAnsi="Tahoma" w:cs="Tahoma"/>
          <w:sz w:val="22"/>
          <w:szCs w:val="22"/>
        </w:rPr>
      </w:pPr>
    </w:p>
    <w:p w:rsidR="006A3C16" w:rsidRPr="00782739" w:rsidRDefault="006A3C16" w:rsidP="006A3C16">
      <w:pPr>
        <w:pStyle w:val="Odstavekseznama"/>
        <w:ind w:left="0"/>
        <w:jc w:val="both"/>
        <w:rPr>
          <w:rFonts w:ascii="Tahoma" w:hAnsi="Tahoma" w:cs="Tahoma"/>
          <w:sz w:val="22"/>
          <w:szCs w:val="22"/>
        </w:rPr>
      </w:pPr>
      <w:r>
        <w:rPr>
          <w:rFonts w:ascii="Tahoma" w:hAnsi="Tahoma" w:cs="Tahoma"/>
          <w:sz w:val="22"/>
          <w:szCs w:val="22"/>
        </w:rPr>
        <w:t xml:space="preserve">Predmet </w:t>
      </w:r>
      <w:r w:rsidR="004E1445">
        <w:rPr>
          <w:rFonts w:ascii="Tahoma" w:hAnsi="Tahoma" w:cs="Tahoma"/>
          <w:sz w:val="22"/>
          <w:szCs w:val="22"/>
        </w:rPr>
        <w:t>sklopa</w:t>
      </w:r>
      <w:r>
        <w:rPr>
          <w:rFonts w:ascii="Tahoma" w:hAnsi="Tahoma" w:cs="Tahoma"/>
          <w:sz w:val="22"/>
          <w:szCs w:val="22"/>
        </w:rPr>
        <w:t xml:space="preserve"> je gradnja plinovodnega omrežja na območju Žabarjeve in </w:t>
      </w:r>
      <w:proofErr w:type="spellStart"/>
      <w:r>
        <w:rPr>
          <w:rFonts w:ascii="Tahoma" w:hAnsi="Tahoma" w:cs="Tahoma"/>
          <w:sz w:val="22"/>
          <w:szCs w:val="22"/>
        </w:rPr>
        <w:t>Vinčarjeve</w:t>
      </w:r>
      <w:proofErr w:type="spellEnd"/>
      <w:r>
        <w:rPr>
          <w:rFonts w:ascii="Tahoma" w:hAnsi="Tahoma" w:cs="Tahoma"/>
          <w:sz w:val="22"/>
          <w:szCs w:val="22"/>
        </w:rPr>
        <w:t xml:space="preserve"> ulice v Ljubljani. Novi plinovod</w:t>
      </w:r>
      <w:r w:rsidRPr="00782739">
        <w:rPr>
          <w:rFonts w:ascii="Tahoma" w:hAnsi="Tahoma" w:cs="Tahoma"/>
          <w:sz w:val="22"/>
          <w:szCs w:val="22"/>
        </w:rPr>
        <w:t xml:space="preserve"> N 18264, PE 63x5,8 se bo v točki št. 1 navezal na obstoječi del plinovoda </w:t>
      </w:r>
      <w:r w:rsidR="007C54A8">
        <w:rPr>
          <w:rFonts w:ascii="Tahoma" w:hAnsi="Tahoma" w:cs="Tahoma"/>
          <w:sz w:val="22"/>
          <w:szCs w:val="22"/>
        </w:rPr>
        <w:t xml:space="preserve">N </w:t>
      </w:r>
      <w:r w:rsidRPr="00782739">
        <w:rPr>
          <w:rFonts w:ascii="Tahoma" w:hAnsi="Tahoma" w:cs="Tahoma"/>
          <w:sz w:val="22"/>
          <w:szCs w:val="22"/>
        </w:rPr>
        <w:t>18264, PE 63x5,8, ki je bil izveden v času gradnje večstanovanjskega objekta</w:t>
      </w:r>
      <w:r>
        <w:rPr>
          <w:rFonts w:ascii="Tahoma" w:hAnsi="Tahoma" w:cs="Tahoma"/>
          <w:sz w:val="22"/>
          <w:szCs w:val="22"/>
        </w:rPr>
        <w:t xml:space="preserve"> </w:t>
      </w:r>
      <w:r w:rsidRPr="00782739">
        <w:rPr>
          <w:rFonts w:ascii="Tahoma" w:hAnsi="Tahoma" w:cs="Tahoma"/>
          <w:sz w:val="22"/>
          <w:szCs w:val="22"/>
        </w:rPr>
        <w:t xml:space="preserve">(P-29081). </w:t>
      </w:r>
      <w:r>
        <w:rPr>
          <w:rFonts w:ascii="Tahoma" w:hAnsi="Tahoma" w:cs="Tahoma"/>
          <w:sz w:val="22"/>
          <w:szCs w:val="22"/>
        </w:rPr>
        <w:t>P</w:t>
      </w:r>
      <w:r w:rsidRPr="00782739">
        <w:rPr>
          <w:rFonts w:ascii="Tahoma" w:hAnsi="Tahoma" w:cs="Tahoma"/>
          <w:sz w:val="22"/>
          <w:szCs w:val="22"/>
        </w:rPr>
        <w:t xml:space="preserve">linovod N 18264, PE 63x5,8 bo od točke št. 1 potekal po </w:t>
      </w:r>
      <w:proofErr w:type="spellStart"/>
      <w:r w:rsidRPr="00782739">
        <w:rPr>
          <w:rFonts w:ascii="Tahoma" w:hAnsi="Tahoma" w:cs="Tahoma"/>
          <w:sz w:val="22"/>
          <w:szCs w:val="22"/>
        </w:rPr>
        <w:t>Vinčarjevi</w:t>
      </w:r>
      <w:proofErr w:type="spellEnd"/>
      <w:r w:rsidRPr="00782739">
        <w:rPr>
          <w:rFonts w:ascii="Tahoma" w:hAnsi="Tahoma" w:cs="Tahoma"/>
          <w:sz w:val="22"/>
          <w:szCs w:val="22"/>
        </w:rPr>
        <w:t xml:space="preserve"> ulici proti jugu do točke št. 2 oz. </w:t>
      </w:r>
      <w:r w:rsidR="004E1445">
        <w:rPr>
          <w:rFonts w:ascii="Tahoma" w:hAnsi="Tahoma" w:cs="Tahoma"/>
          <w:sz w:val="22"/>
          <w:szCs w:val="22"/>
        </w:rPr>
        <w:t xml:space="preserve">do </w:t>
      </w:r>
      <w:r w:rsidRPr="00782739">
        <w:rPr>
          <w:rFonts w:ascii="Tahoma" w:hAnsi="Tahoma" w:cs="Tahoma"/>
          <w:sz w:val="22"/>
          <w:szCs w:val="22"/>
        </w:rPr>
        <w:t xml:space="preserve">križišča z Žabarjevo ulico, kjer se bo navezal na projektirani plinovod N 18302, PE 63x5,8. Za navezavo se bo v točki št. 2 vgradila zaporna pipa ZZP 63. </w:t>
      </w:r>
    </w:p>
    <w:p w:rsidR="006A3C16" w:rsidRPr="00782739" w:rsidRDefault="006A3C16" w:rsidP="006A3C16">
      <w:pPr>
        <w:jc w:val="both"/>
        <w:rPr>
          <w:rFonts w:ascii="Tahoma" w:hAnsi="Tahoma" w:cs="Tahoma"/>
          <w:sz w:val="22"/>
          <w:szCs w:val="22"/>
        </w:rPr>
      </w:pPr>
    </w:p>
    <w:p w:rsidR="006A3C16" w:rsidRPr="00782739" w:rsidRDefault="006A3C16" w:rsidP="006A3C16">
      <w:pPr>
        <w:jc w:val="both"/>
        <w:rPr>
          <w:rFonts w:ascii="Tahoma" w:hAnsi="Tahoma" w:cs="Tahoma"/>
          <w:sz w:val="22"/>
          <w:szCs w:val="22"/>
        </w:rPr>
      </w:pPr>
      <w:r w:rsidRPr="00782739">
        <w:rPr>
          <w:rFonts w:ascii="Tahoma" w:hAnsi="Tahoma" w:cs="Tahoma"/>
          <w:sz w:val="22"/>
          <w:szCs w:val="22"/>
        </w:rPr>
        <w:t xml:space="preserve">Projektirani plinovod N 18302, PE 63x5,8 bo potekal po Žabarjevi ulici med točko št. 3 in točko št. 4, kjer se bo zaključil z </w:t>
      </w:r>
      <w:proofErr w:type="spellStart"/>
      <w:r w:rsidRPr="00782739">
        <w:rPr>
          <w:rFonts w:ascii="Tahoma" w:hAnsi="Tahoma" w:cs="Tahoma"/>
          <w:sz w:val="22"/>
          <w:szCs w:val="22"/>
        </w:rPr>
        <w:t>izpihovalno</w:t>
      </w:r>
      <w:proofErr w:type="spellEnd"/>
      <w:r w:rsidRPr="00782739">
        <w:rPr>
          <w:rFonts w:ascii="Tahoma" w:hAnsi="Tahoma" w:cs="Tahoma"/>
          <w:sz w:val="22"/>
          <w:szCs w:val="22"/>
        </w:rPr>
        <w:t xml:space="preserve"> cevjo.  </w:t>
      </w:r>
    </w:p>
    <w:p w:rsidR="006A3C16" w:rsidRPr="00782739" w:rsidRDefault="006A3C16" w:rsidP="006A3C16">
      <w:pPr>
        <w:jc w:val="both"/>
        <w:rPr>
          <w:rFonts w:ascii="Tahoma" w:hAnsi="Tahoma" w:cs="Tahoma"/>
          <w:sz w:val="22"/>
          <w:szCs w:val="22"/>
        </w:rPr>
      </w:pPr>
    </w:p>
    <w:p w:rsidR="006A3C16" w:rsidRDefault="006A3C16" w:rsidP="006A3C16">
      <w:pPr>
        <w:jc w:val="both"/>
        <w:rPr>
          <w:rFonts w:ascii="Tahoma" w:hAnsi="Tahoma" w:cs="Tahoma"/>
          <w:sz w:val="22"/>
          <w:szCs w:val="22"/>
        </w:rPr>
      </w:pPr>
      <w:r w:rsidRPr="00782739">
        <w:rPr>
          <w:rFonts w:ascii="Tahoma" w:hAnsi="Tahoma" w:cs="Tahoma"/>
          <w:sz w:val="22"/>
          <w:szCs w:val="22"/>
        </w:rPr>
        <w:t>Potek predvidenega plinovodnega omrežja poteka ob obstoječem kanalizacijskem, vodovodnem in T</w:t>
      </w:r>
      <w:r w:rsidR="00450742">
        <w:rPr>
          <w:rFonts w:ascii="Tahoma" w:hAnsi="Tahoma" w:cs="Tahoma"/>
          <w:sz w:val="22"/>
          <w:szCs w:val="22"/>
        </w:rPr>
        <w:t>K</w:t>
      </w:r>
      <w:r w:rsidRPr="00782739">
        <w:rPr>
          <w:rFonts w:ascii="Tahoma" w:hAnsi="Tahoma" w:cs="Tahoma"/>
          <w:sz w:val="22"/>
          <w:szCs w:val="22"/>
        </w:rPr>
        <w:t xml:space="preserve"> omrežju. Zaradi ozke širine javne ceste, le ta znaša na Žabarjevi ulici 4,0 m, na </w:t>
      </w:r>
      <w:proofErr w:type="spellStart"/>
      <w:r w:rsidRPr="00782739">
        <w:rPr>
          <w:rFonts w:ascii="Tahoma" w:hAnsi="Tahoma" w:cs="Tahoma"/>
          <w:sz w:val="22"/>
          <w:szCs w:val="22"/>
        </w:rPr>
        <w:t>Vinčarjevi</w:t>
      </w:r>
      <w:proofErr w:type="spellEnd"/>
      <w:r w:rsidRPr="00782739">
        <w:rPr>
          <w:rFonts w:ascii="Tahoma" w:hAnsi="Tahoma" w:cs="Tahoma"/>
          <w:sz w:val="22"/>
          <w:szCs w:val="22"/>
        </w:rPr>
        <w:t xml:space="preserve"> ulici pa le 3,5 m in zaradi zasedenosti z obstoječo javno komunalno infrastrukturo je pri načrtovanju predvidnega plinovodnega omrežja nemogoče zadostiti vsem predpisanim odmikom od obstoječih in predvidenih komunalnih vodov, skladno z veljavno zakonodajo in zahtevami upravljavca. Križanje plinovoda z vodovodom in vodovodnimi priključki so predvidena tako, da se zagotovi nemoteno vzdrževanje in obnova vodovodnih ter ostalih komunalnih vodov, objektov in naprav.  Na odseku, kjer plinovodno omrežje poteka ob obstoječem vodovodnem omrežju, se bo v primeru pomanjkanja prostora, le to gradilo na minimalnih odmikih in bo zaščiteno z zaščitno cevjo. </w:t>
      </w:r>
    </w:p>
    <w:p w:rsidR="00450742" w:rsidRPr="00782739" w:rsidRDefault="00450742" w:rsidP="006A3C16">
      <w:pPr>
        <w:jc w:val="both"/>
        <w:rPr>
          <w:rFonts w:ascii="Tahoma" w:hAnsi="Tahoma" w:cs="Tahoma"/>
          <w:sz w:val="22"/>
          <w:szCs w:val="22"/>
        </w:rPr>
      </w:pPr>
    </w:p>
    <w:p w:rsidR="006A3C16" w:rsidRPr="00782739" w:rsidRDefault="006A3C16" w:rsidP="006A3C16">
      <w:pPr>
        <w:jc w:val="both"/>
        <w:rPr>
          <w:rFonts w:ascii="Tahoma" w:hAnsi="Tahoma" w:cs="Tahoma"/>
          <w:sz w:val="22"/>
          <w:szCs w:val="22"/>
        </w:rPr>
      </w:pPr>
      <w:r w:rsidRPr="00782739">
        <w:rPr>
          <w:rFonts w:ascii="Tahoma" w:hAnsi="Tahoma" w:cs="Tahoma"/>
          <w:sz w:val="22"/>
          <w:szCs w:val="22"/>
        </w:rPr>
        <w:lastRenderedPageBreak/>
        <w:t>Ravno tako je na posameznih odsekih nemogoče zadostiti zahtevam VO-KA o ustreznem odmiku (1,50 m) predvidenega plinovoda od obstoječega revizijskega jaška javne kanalizacije. Zaradi širine javne ceste in zasedenost</w:t>
      </w:r>
      <w:r w:rsidR="00450742">
        <w:rPr>
          <w:rFonts w:ascii="Tahoma" w:hAnsi="Tahoma" w:cs="Tahoma"/>
          <w:sz w:val="22"/>
          <w:szCs w:val="22"/>
        </w:rPr>
        <w:t>i</w:t>
      </w:r>
      <w:r w:rsidRPr="00782739">
        <w:rPr>
          <w:rFonts w:ascii="Tahoma" w:hAnsi="Tahoma" w:cs="Tahoma"/>
          <w:sz w:val="22"/>
          <w:szCs w:val="22"/>
        </w:rPr>
        <w:t xml:space="preserve"> le te tej zahtevi ne moremo ugoditi. Predvideni plino</w:t>
      </w:r>
      <w:r w:rsidR="007C54A8">
        <w:rPr>
          <w:rFonts w:ascii="Tahoma" w:hAnsi="Tahoma" w:cs="Tahoma"/>
          <w:sz w:val="22"/>
          <w:szCs w:val="22"/>
        </w:rPr>
        <w:t>vod poteka ob javni kanalizaciji</w:t>
      </w:r>
      <w:r w:rsidRPr="00782739">
        <w:rPr>
          <w:rFonts w:ascii="Tahoma" w:hAnsi="Tahoma" w:cs="Tahoma"/>
          <w:sz w:val="22"/>
          <w:szCs w:val="22"/>
        </w:rPr>
        <w:t xml:space="preserve"> na razdalji cca. 1,0</w:t>
      </w:r>
      <w:r w:rsidR="00450742">
        <w:rPr>
          <w:rFonts w:ascii="Tahoma" w:hAnsi="Tahoma" w:cs="Tahoma"/>
          <w:sz w:val="22"/>
          <w:szCs w:val="22"/>
        </w:rPr>
        <w:t xml:space="preserve"> m,</w:t>
      </w:r>
      <w:r w:rsidRPr="00782739">
        <w:rPr>
          <w:rFonts w:ascii="Tahoma" w:hAnsi="Tahoma" w:cs="Tahoma"/>
          <w:sz w:val="22"/>
          <w:szCs w:val="22"/>
        </w:rPr>
        <w:t xml:space="preserve"> s čimer se na posameznih odsekih približa jašku javne kanalizacije. Zaradi pomanjkanja prostora v vozišču se bo plinovodna cev ob jašku javne kanalizacije vodila v zaščitni cevi PE 110x6,6, kar je razv</w:t>
      </w:r>
      <w:r>
        <w:rPr>
          <w:rFonts w:ascii="Tahoma" w:hAnsi="Tahoma" w:cs="Tahoma"/>
          <w:sz w:val="22"/>
          <w:szCs w:val="22"/>
        </w:rPr>
        <w:t>idno tudi iz priložene situacije.</w:t>
      </w:r>
    </w:p>
    <w:p w:rsidR="006A3C16" w:rsidRDefault="006A3C16" w:rsidP="006A3C16">
      <w:pPr>
        <w:jc w:val="both"/>
        <w:rPr>
          <w:rFonts w:ascii="Tahoma" w:hAnsi="Tahoma" w:cs="Tahoma"/>
          <w:sz w:val="22"/>
          <w:szCs w:val="22"/>
        </w:rPr>
      </w:pPr>
    </w:p>
    <w:p w:rsidR="006A3C16" w:rsidRDefault="006A3C16" w:rsidP="006A3C16">
      <w:pPr>
        <w:jc w:val="both"/>
        <w:rPr>
          <w:rFonts w:ascii="Tahoma" w:hAnsi="Tahoma" w:cs="Tahoma"/>
          <w:sz w:val="22"/>
          <w:szCs w:val="22"/>
        </w:rPr>
      </w:pPr>
      <w:r w:rsidRPr="008B5257">
        <w:rPr>
          <w:rFonts w:ascii="Tahoma" w:hAnsi="Tahoma" w:cs="Tahoma"/>
          <w:sz w:val="22"/>
          <w:szCs w:val="22"/>
        </w:rPr>
        <w:t>Hkrati se bodo zgradili tudi priključni plinovodi do individualnih objektov, ki se nahajajo ob novem plinovodu.</w:t>
      </w:r>
      <w:r>
        <w:rPr>
          <w:rFonts w:ascii="Tahoma" w:hAnsi="Tahoma" w:cs="Tahoma"/>
          <w:sz w:val="22"/>
          <w:szCs w:val="22"/>
        </w:rPr>
        <w:t xml:space="preserve"> Predvidena je izgradnja cca. 6 priključnih plinovodov tipa I dimenzije PE 32x3,0.</w:t>
      </w:r>
    </w:p>
    <w:p w:rsidR="006A3C16" w:rsidRPr="00FF237E" w:rsidRDefault="006A3C16" w:rsidP="006A3C16">
      <w:pPr>
        <w:jc w:val="both"/>
        <w:rPr>
          <w:rFonts w:ascii="Tahoma" w:hAnsi="Tahoma" w:cs="Tahoma"/>
          <w:sz w:val="22"/>
          <w:szCs w:val="22"/>
        </w:rPr>
      </w:pPr>
    </w:p>
    <w:p w:rsidR="006A3C16" w:rsidRPr="00544577" w:rsidRDefault="006A3C16"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6A3C16" w:rsidRDefault="006A3C16" w:rsidP="006A3C16">
      <w:pPr>
        <w:jc w:val="both"/>
        <w:rPr>
          <w:rFonts w:ascii="Tahoma" w:hAnsi="Tahoma" w:cs="Tahoma"/>
          <w:sz w:val="22"/>
          <w:szCs w:val="22"/>
        </w:rPr>
      </w:pPr>
    </w:p>
    <w:p w:rsidR="006A3C16" w:rsidRDefault="006A3C16" w:rsidP="006A3C16">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45 (petinštirideset) </w:t>
      </w:r>
      <w:r w:rsidRPr="009D1765">
        <w:rPr>
          <w:rFonts w:ascii="Tahoma" w:hAnsi="Tahoma" w:cs="Tahoma"/>
          <w:sz w:val="22"/>
          <w:szCs w:val="22"/>
        </w:rPr>
        <w:t>koledarskih dni</w:t>
      </w:r>
      <w:r>
        <w:rPr>
          <w:rFonts w:ascii="Tahoma" w:hAnsi="Tahoma" w:cs="Tahoma"/>
          <w:sz w:val="22"/>
          <w:szCs w:val="22"/>
        </w:rPr>
        <w:t>. Dela se bodo predvidoma izvajala v obdobju februar 2019 – maj 2019.</w:t>
      </w:r>
    </w:p>
    <w:p w:rsidR="006A3C16" w:rsidRPr="00450742" w:rsidRDefault="006A3C16" w:rsidP="00EB2152">
      <w:pPr>
        <w:tabs>
          <w:tab w:val="center" w:pos="7088"/>
        </w:tabs>
        <w:jc w:val="both"/>
        <w:rPr>
          <w:rFonts w:ascii="Tahoma" w:hAnsi="Tahoma" w:cs="Tahoma"/>
          <w:sz w:val="22"/>
          <w:szCs w:val="22"/>
        </w:rPr>
      </w:pPr>
    </w:p>
    <w:p w:rsidR="006A3C16" w:rsidRPr="00450742" w:rsidRDefault="006A3C16" w:rsidP="00EB2152">
      <w:pPr>
        <w:tabs>
          <w:tab w:val="center" w:pos="7088"/>
        </w:tabs>
        <w:jc w:val="both"/>
        <w:rPr>
          <w:rFonts w:ascii="Tahoma" w:hAnsi="Tahoma" w:cs="Tahoma"/>
          <w:sz w:val="22"/>
          <w:szCs w:val="22"/>
        </w:rPr>
      </w:pPr>
    </w:p>
    <w:p w:rsidR="00EB2152" w:rsidRPr="00E62DC9" w:rsidRDefault="00EB2152" w:rsidP="00EB2152">
      <w:pPr>
        <w:jc w:val="both"/>
        <w:rPr>
          <w:rFonts w:ascii="Tahoma" w:hAnsi="Tahoma" w:cs="Tahoma"/>
          <w:sz w:val="22"/>
          <w:szCs w:val="22"/>
        </w:rPr>
      </w:pPr>
      <w:r w:rsidRPr="00E62DC9">
        <w:rPr>
          <w:rFonts w:ascii="Tahoma" w:hAnsi="Tahoma" w:cs="Tahoma"/>
          <w:sz w:val="22"/>
          <w:szCs w:val="22"/>
        </w:rPr>
        <w:t xml:space="preserve">Podrobnejše tehnične značilnosti </w:t>
      </w:r>
      <w:r w:rsidR="00B13E5A" w:rsidRPr="00E62DC9">
        <w:rPr>
          <w:rFonts w:ascii="Tahoma" w:hAnsi="Tahoma" w:cs="Tahoma"/>
          <w:sz w:val="22"/>
          <w:szCs w:val="22"/>
        </w:rPr>
        <w:t>gradn</w:t>
      </w:r>
      <w:r w:rsidR="00B13E5A">
        <w:rPr>
          <w:rFonts w:ascii="Tahoma" w:hAnsi="Tahoma" w:cs="Tahoma"/>
          <w:sz w:val="22"/>
          <w:szCs w:val="22"/>
        </w:rPr>
        <w:t>je</w:t>
      </w:r>
      <w:r w:rsidRPr="00E62DC9">
        <w:rPr>
          <w:rFonts w:ascii="Tahoma" w:hAnsi="Tahoma" w:cs="Tahoma"/>
          <w:sz w:val="22"/>
          <w:szCs w:val="22"/>
        </w:rPr>
        <w:t xml:space="preserve"> so določene v: </w:t>
      </w:r>
    </w:p>
    <w:p w:rsidR="00450742" w:rsidRDefault="00450742" w:rsidP="00450742">
      <w:pPr>
        <w:pStyle w:val="Odstavekseznama"/>
        <w:numPr>
          <w:ilvl w:val="0"/>
          <w:numId w:val="6"/>
        </w:numPr>
        <w:jc w:val="both"/>
        <w:rPr>
          <w:rFonts w:ascii="Tahoma" w:hAnsi="Tahoma" w:cs="Tahoma"/>
          <w:sz w:val="22"/>
          <w:szCs w:val="22"/>
        </w:rPr>
      </w:pPr>
      <w:r w:rsidRPr="00E62DC9">
        <w:rPr>
          <w:rFonts w:ascii="Tahoma" w:hAnsi="Tahoma" w:cs="Tahoma"/>
          <w:sz w:val="22"/>
          <w:szCs w:val="22"/>
        </w:rPr>
        <w:t>projektni</w:t>
      </w:r>
      <w:r>
        <w:rPr>
          <w:rFonts w:ascii="Tahoma" w:hAnsi="Tahoma" w:cs="Tahoma"/>
          <w:sz w:val="22"/>
          <w:szCs w:val="22"/>
        </w:rPr>
        <w:t>h</w:t>
      </w:r>
      <w:r w:rsidRPr="00E62DC9">
        <w:rPr>
          <w:rFonts w:ascii="Tahoma" w:hAnsi="Tahoma" w:cs="Tahoma"/>
          <w:sz w:val="22"/>
          <w:szCs w:val="22"/>
        </w:rPr>
        <w:t xml:space="preserve"> dokumentacij</w:t>
      </w:r>
      <w:r>
        <w:rPr>
          <w:rFonts w:ascii="Tahoma" w:hAnsi="Tahoma" w:cs="Tahoma"/>
          <w:sz w:val="22"/>
          <w:szCs w:val="22"/>
        </w:rPr>
        <w:t>ah</w:t>
      </w:r>
      <w:r w:rsidRPr="00E62DC9">
        <w:rPr>
          <w:rFonts w:ascii="Tahoma" w:hAnsi="Tahoma" w:cs="Tahoma"/>
          <w:sz w:val="22"/>
          <w:szCs w:val="22"/>
        </w:rPr>
        <w:t>:</w:t>
      </w:r>
    </w:p>
    <w:p w:rsidR="00450742" w:rsidRPr="004349F8" w:rsidRDefault="00450742" w:rsidP="00450742">
      <w:pPr>
        <w:numPr>
          <w:ilvl w:val="0"/>
          <w:numId w:val="38"/>
        </w:numPr>
        <w:tabs>
          <w:tab w:val="clear" w:pos="360"/>
        </w:tabs>
        <w:ind w:left="567" w:hanging="141"/>
        <w:jc w:val="both"/>
        <w:rPr>
          <w:rFonts w:ascii="Tahoma" w:hAnsi="Tahoma" w:cs="Tahoma"/>
          <w:sz w:val="22"/>
          <w:szCs w:val="22"/>
        </w:rPr>
      </w:pPr>
      <w:r>
        <w:rPr>
          <w:rFonts w:ascii="Tahoma" w:hAnsi="Tahoma" w:cs="Tahoma"/>
          <w:sz w:val="22"/>
          <w:szCs w:val="22"/>
        </w:rPr>
        <w:t>Odstranitev RS RP17 – Trg MDB in izvedba prevezav plinovodov, Mestna občina Ljubljana, PZI št. SP 34006/21976</w:t>
      </w:r>
      <w:r w:rsidRPr="00F813AA">
        <w:rPr>
          <w:rFonts w:ascii="Tahoma" w:hAnsi="Tahoma" w:cs="Tahoma"/>
          <w:sz w:val="22"/>
          <w:szCs w:val="22"/>
        </w:rPr>
        <w:t xml:space="preserve">, </w:t>
      </w:r>
      <w:r>
        <w:rPr>
          <w:rFonts w:ascii="Tahoma" w:hAnsi="Tahoma" w:cs="Tahoma"/>
          <w:sz w:val="22"/>
          <w:szCs w:val="22"/>
        </w:rPr>
        <w:t xml:space="preserve">september 2018, </w:t>
      </w:r>
      <w:r w:rsidRPr="00F813AA">
        <w:rPr>
          <w:rFonts w:ascii="Tahoma" w:hAnsi="Tahoma" w:cs="Tahoma"/>
          <w:sz w:val="22"/>
          <w:szCs w:val="22"/>
        </w:rPr>
        <w:t xml:space="preserve">ki jo je izdelal naročnik </w:t>
      </w:r>
      <w:r w:rsidRPr="00450742">
        <w:rPr>
          <w:rFonts w:ascii="Tahoma" w:hAnsi="Tahoma" w:cs="Tahoma"/>
          <w:i/>
          <w:sz w:val="22"/>
          <w:szCs w:val="22"/>
        </w:rPr>
        <w:t>(velja za sklop 1)</w:t>
      </w:r>
      <w:r>
        <w:rPr>
          <w:rFonts w:ascii="Tahoma" w:hAnsi="Tahoma" w:cs="Tahoma"/>
          <w:sz w:val="22"/>
          <w:szCs w:val="22"/>
        </w:rPr>
        <w:t>;</w:t>
      </w:r>
    </w:p>
    <w:p w:rsidR="00450742" w:rsidRDefault="00450742" w:rsidP="00450742">
      <w:pPr>
        <w:numPr>
          <w:ilvl w:val="0"/>
          <w:numId w:val="38"/>
        </w:numPr>
        <w:tabs>
          <w:tab w:val="clear" w:pos="360"/>
        </w:tabs>
        <w:ind w:left="567" w:hanging="141"/>
        <w:jc w:val="both"/>
        <w:rPr>
          <w:rFonts w:ascii="Tahoma" w:hAnsi="Tahoma" w:cs="Tahoma"/>
          <w:sz w:val="22"/>
          <w:szCs w:val="22"/>
        </w:rPr>
      </w:pPr>
      <w:r w:rsidRPr="004349F8">
        <w:rPr>
          <w:rFonts w:ascii="Tahoma" w:hAnsi="Tahoma" w:cs="Tahoma"/>
          <w:sz w:val="22"/>
          <w:szCs w:val="22"/>
        </w:rPr>
        <w:t xml:space="preserve">Gradnja </w:t>
      </w:r>
      <w:r>
        <w:rPr>
          <w:rFonts w:ascii="Tahoma" w:hAnsi="Tahoma" w:cs="Tahoma"/>
          <w:sz w:val="22"/>
          <w:szCs w:val="22"/>
        </w:rPr>
        <w:t xml:space="preserve">skupinskega plinovodnega priključka po </w:t>
      </w:r>
      <w:proofErr w:type="spellStart"/>
      <w:r>
        <w:rPr>
          <w:rFonts w:ascii="Tahoma" w:hAnsi="Tahoma" w:cs="Tahoma"/>
          <w:sz w:val="22"/>
          <w:szCs w:val="22"/>
        </w:rPr>
        <w:t>Mazovčevi</w:t>
      </w:r>
      <w:proofErr w:type="spellEnd"/>
      <w:r>
        <w:rPr>
          <w:rFonts w:ascii="Tahoma" w:hAnsi="Tahoma" w:cs="Tahoma"/>
          <w:sz w:val="22"/>
          <w:szCs w:val="22"/>
        </w:rPr>
        <w:t xml:space="preserve"> poti, Mestna občina Ljubljana, PZI št. SP 28754/21985, november</w:t>
      </w:r>
      <w:r w:rsidRPr="00F813AA">
        <w:rPr>
          <w:rFonts w:ascii="Tahoma" w:hAnsi="Tahoma" w:cs="Tahoma"/>
          <w:sz w:val="22"/>
          <w:szCs w:val="22"/>
        </w:rPr>
        <w:t xml:space="preserve"> 2018, ki jo je izdelal naročnik </w:t>
      </w:r>
      <w:r w:rsidRPr="00450742">
        <w:rPr>
          <w:rFonts w:ascii="Tahoma" w:hAnsi="Tahoma" w:cs="Tahoma"/>
          <w:i/>
          <w:sz w:val="22"/>
          <w:szCs w:val="22"/>
        </w:rPr>
        <w:t>(velja za sklop 2)</w:t>
      </w:r>
      <w:r>
        <w:rPr>
          <w:rFonts w:ascii="Tahoma" w:hAnsi="Tahoma" w:cs="Tahoma"/>
          <w:sz w:val="22"/>
          <w:szCs w:val="22"/>
        </w:rPr>
        <w:t>;</w:t>
      </w:r>
    </w:p>
    <w:p w:rsidR="00450742" w:rsidRDefault="00450742" w:rsidP="00450742">
      <w:pPr>
        <w:numPr>
          <w:ilvl w:val="0"/>
          <w:numId w:val="38"/>
        </w:numPr>
        <w:tabs>
          <w:tab w:val="clear" w:pos="360"/>
        </w:tabs>
        <w:ind w:left="567" w:hanging="141"/>
        <w:jc w:val="both"/>
        <w:rPr>
          <w:rFonts w:ascii="Tahoma" w:hAnsi="Tahoma" w:cs="Tahoma"/>
          <w:sz w:val="22"/>
          <w:szCs w:val="22"/>
        </w:rPr>
      </w:pPr>
      <w:r>
        <w:rPr>
          <w:rFonts w:ascii="Tahoma" w:hAnsi="Tahoma" w:cs="Tahoma"/>
          <w:sz w:val="22"/>
          <w:szCs w:val="22"/>
        </w:rPr>
        <w:t xml:space="preserve">Gradnja plinovodnega omrežja na območju Podgorske ceste 22-40, Mestna občina Ljubljana, PGD št. N 10602/21950, marec 2018, ki jo je izdelal naročnik </w:t>
      </w:r>
      <w:r w:rsidRPr="00450742">
        <w:rPr>
          <w:rFonts w:ascii="Tahoma" w:hAnsi="Tahoma" w:cs="Tahoma"/>
          <w:i/>
          <w:sz w:val="22"/>
          <w:szCs w:val="22"/>
        </w:rPr>
        <w:t>(velja za sklop 3)</w:t>
      </w:r>
      <w:r>
        <w:rPr>
          <w:rFonts w:ascii="Tahoma" w:hAnsi="Tahoma" w:cs="Tahoma"/>
          <w:sz w:val="22"/>
          <w:szCs w:val="22"/>
        </w:rPr>
        <w:t>;</w:t>
      </w:r>
    </w:p>
    <w:p w:rsidR="00450742" w:rsidRDefault="00450742" w:rsidP="00450742">
      <w:pPr>
        <w:pStyle w:val="Odstavekseznama"/>
        <w:numPr>
          <w:ilvl w:val="0"/>
          <w:numId w:val="38"/>
        </w:numPr>
        <w:tabs>
          <w:tab w:val="clear" w:pos="360"/>
        </w:tabs>
        <w:ind w:left="567" w:hanging="141"/>
        <w:jc w:val="both"/>
        <w:rPr>
          <w:rFonts w:ascii="Tahoma" w:hAnsi="Tahoma" w:cs="Tahoma"/>
          <w:sz w:val="22"/>
          <w:szCs w:val="22"/>
        </w:rPr>
      </w:pPr>
      <w:r>
        <w:rPr>
          <w:rFonts w:ascii="Tahoma" w:hAnsi="Tahoma" w:cs="Tahoma"/>
          <w:sz w:val="22"/>
          <w:szCs w:val="22"/>
        </w:rPr>
        <w:t xml:space="preserve">Gradnja plinovodnega omrežja po Žabarjevi in </w:t>
      </w:r>
      <w:proofErr w:type="spellStart"/>
      <w:r>
        <w:rPr>
          <w:rFonts w:ascii="Tahoma" w:hAnsi="Tahoma" w:cs="Tahoma"/>
          <w:sz w:val="22"/>
          <w:szCs w:val="22"/>
        </w:rPr>
        <w:t>Vinčarjevi</w:t>
      </w:r>
      <w:proofErr w:type="spellEnd"/>
      <w:r>
        <w:rPr>
          <w:rFonts w:ascii="Tahoma" w:hAnsi="Tahoma" w:cs="Tahoma"/>
          <w:sz w:val="22"/>
          <w:szCs w:val="22"/>
        </w:rPr>
        <w:t xml:space="preserve"> ulici, Mestna občina Ljubljana, PGD št. N 18264/21935, julij 2017, ki jo je izdelal naročnik </w:t>
      </w:r>
      <w:r w:rsidRPr="00450742">
        <w:rPr>
          <w:rFonts w:ascii="Tahoma" w:hAnsi="Tahoma" w:cs="Tahoma"/>
          <w:i/>
          <w:sz w:val="22"/>
          <w:szCs w:val="22"/>
        </w:rPr>
        <w:t>(velja za sklop 4)</w:t>
      </w:r>
      <w:r>
        <w:rPr>
          <w:rFonts w:ascii="Tahoma" w:hAnsi="Tahoma" w:cs="Tahoma"/>
          <w:sz w:val="22"/>
          <w:szCs w:val="22"/>
        </w:rPr>
        <w:t>;</w:t>
      </w:r>
    </w:p>
    <w:p w:rsidR="00EB2152" w:rsidRPr="00E62DC9" w:rsidRDefault="00EB2152" w:rsidP="00EB2152">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EB2152" w:rsidRDefault="00EB2152" w:rsidP="00EB2152">
      <w:pPr>
        <w:numPr>
          <w:ilvl w:val="0"/>
          <w:numId w:val="6"/>
        </w:numPr>
        <w:jc w:val="both"/>
        <w:rPr>
          <w:rFonts w:ascii="Tahoma" w:hAnsi="Tahoma" w:cs="Tahoma"/>
          <w:sz w:val="22"/>
          <w:szCs w:val="22"/>
        </w:rPr>
      </w:pPr>
      <w:r>
        <w:rPr>
          <w:rFonts w:ascii="Tahoma" w:hAnsi="Tahoma" w:cs="Tahoma"/>
          <w:sz w:val="22"/>
          <w:szCs w:val="22"/>
        </w:rPr>
        <w:t>Tehničn</w:t>
      </w:r>
      <w:r w:rsidR="00450742">
        <w:rPr>
          <w:rFonts w:ascii="Tahoma" w:hAnsi="Tahoma" w:cs="Tahoma"/>
          <w:sz w:val="22"/>
          <w:szCs w:val="22"/>
        </w:rPr>
        <w:t>ih</w:t>
      </w:r>
      <w:r>
        <w:rPr>
          <w:rFonts w:ascii="Tahoma" w:hAnsi="Tahoma" w:cs="Tahoma"/>
          <w:sz w:val="22"/>
          <w:szCs w:val="22"/>
        </w:rPr>
        <w:t xml:space="preserve"> zahtev</w:t>
      </w:r>
      <w:r w:rsidR="00450742">
        <w:rPr>
          <w:rFonts w:ascii="Tahoma" w:hAnsi="Tahoma" w:cs="Tahoma"/>
          <w:sz w:val="22"/>
          <w:szCs w:val="22"/>
        </w:rPr>
        <w:t>ah</w:t>
      </w:r>
      <w:r>
        <w:rPr>
          <w:rFonts w:ascii="Tahoma" w:hAnsi="Tahoma" w:cs="Tahoma"/>
          <w:sz w:val="22"/>
          <w:szCs w:val="22"/>
        </w:rPr>
        <w:t xml:space="preserve"> za graditev glavnih in priključnih plinovodov ter notranjih plinskih napeljav, 10. dopolnjena in popravljena izdaja, maj 2012, (</w:t>
      </w:r>
      <w:hyperlink r:id="rId27"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p>
    <w:p w:rsidR="00EB2152" w:rsidRDefault="00EB2152" w:rsidP="00EB2152">
      <w:pPr>
        <w:numPr>
          <w:ilvl w:val="0"/>
          <w:numId w:val="6"/>
        </w:numPr>
        <w:jc w:val="both"/>
        <w:rPr>
          <w:rFonts w:ascii="Tahoma" w:hAnsi="Tahoma" w:cs="Tahoma"/>
          <w:sz w:val="22"/>
          <w:szCs w:val="22"/>
        </w:rPr>
      </w:pPr>
      <w:r>
        <w:rPr>
          <w:rFonts w:ascii="Tahoma" w:hAnsi="Tahoma" w:cs="Tahoma"/>
          <w:sz w:val="22"/>
          <w:szCs w:val="22"/>
        </w:rPr>
        <w:t>Pravilnik</w:t>
      </w:r>
      <w:r w:rsidR="00450742">
        <w:rPr>
          <w:rFonts w:ascii="Tahoma" w:hAnsi="Tahoma" w:cs="Tahoma"/>
          <w:sz w:val="22"/>
          <w:szCs w:val="22"/>
        </w:rPr>
        <w:t>u</w:t>
      </w:r>
      <w:r>
        <w:rPr>
          <w:rFonts w:ascii="Tahoma" w:hAnsi="Tahoma" w:cs="Tahoma"/>
          <w:sz w:val="22"/>
          <w:szCs w:val="22"/>
        </w:rPr>
        <w:t xml:space="preserve"> o tehničnih pogojih za graditev, obratovanje in vzdrževanje plinovodov z največjim dovoljenim tlakom do vključno 16 barov (Ur. list RS št. 26/2002 in št. 54/2002),</w:t>
      </w:r>
    </w:p>
    <w:p w:rsidR="00EB2152" w:rsidRPr="00E62DC9" w:rsidRDefault="00EB2152" w:rsidP="00EB2152">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EB2152" w:rsidRDefault="00EB2152" w:rsidP="00EB2152">
      <w:pPr>
        <w:tabs>
          <w:tab w:val="left" w:pos="1418"/>
          <w:tab w:val="left" w:pos="1702"/>
          <w:tab w:val="left" w:pos="4820"/>
        </w:tabs>
        <w:jc w:val="both"/>
        <w:rPr>
          <w:rFonts w:ascii="Tahoma" w:hAnsi="Tahoma" w:cs="Tahoma"/>
          <w:sz w:val="22"/>
          <w:szCs w:val="22"/>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EB2152" w:rsidRPr="00E62DC9" w:rsidRDefault="00EB2152" w:rsidP="00EB2152">
      <w:pPr>
        <w:pStyle w:val="Telobesedila21"/>
        <w:rPr>
          <w:rFonts w:ascii="Tahoma" w:hAnsi="Tahoma" w:cs="Tahoma"/>
          <w:sz w:val="22"/>
          <w:szCs w:val="22"/>
          <w:lang w:val="sl-SI"/>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AC4C5B" w:rsidRDefault="00AC4C5B" w:rsidP="00EB2152">
      <w:pPr>
        <w:rPr>
          <w:rFonts w:ascii="Tahoma" w:hAnsi="Tahoma" w:cs="Tahoma"/>
          <w:sz w:val="22"/>
          <w:szCs w:val="22"/>
        </w:rPr>
      </w:pPr>
    </w:p>
    <w:p w:rsidR="0088402C" w:rsidRDefault="0088402C" w:rsidP="000D1AF0">
      <w:pPr>
        <w:pStyle w:val="Telobesedila21"/>
        <w:rPr>
          <w:rFonts w:ascii="Tahoma" w:hAnsi="Tahoma" w:cs="Tahoma"/>
          <w:sz w:val="22"/>
          <w:szCs w:val="22"/>
          <w:lang w:val="sl-SI"/>
        </w:rPr>
      </w:pPr>
    </w:p>
    <w:p w:rsidR="00450742" w:rsidRDefault="00450742">
      <w:pPr>
        <w:rPr>
          <w:rFonts w:ascii="Tahoma" w:hAnsi="Tahoma" w:cs="Tahoma"/>
          <w:sz w:val="22"/>
          <w:szCs w:val="22"/>
        </w:rPr>
      </w:pPr>
      <w:r>
        <w:rPr>
          <w:rFonts w:ascii="Tahoma" w:hAnsi="Tahoma" w:cs="Tahoma"/>
          <w:sz w:val="22"/>
          <w:szCs w:val="22"/>
        </w:rPr>
        <w:br w:type="page"/>
      </w:r>
    </w:p>
    <w:p w:rsidR="00605195" w:rsidRDefault="00605195"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8329BC" w:rsidRDefault="002B34B3" w:rsidP="00FD600E">
      <w:pPr>
        <w:pStyle w:val="Telobesedila-zamik"/>
        <w:tabs>
          <w:tab w:val="clear" w:pos="709"/>
          <w:tab w:val="left" w:pos="0"/>
        </w:tabs>
        <w:ind w:left="0" w:firstLine="0"/>
        <w:rPr>
          <w:rFonts w:ascii="Tahoma" w:hAnsi="Tahoma" w:cs="Tahoma"/>
          <w:sz w:val="22"/>
          <w:szCs w:val="22"/>
          <w:lang w:val="sl-SI"/>
        </w:rPr>
      </w:pPr>
      <w:r w:rsidRPr="008329BC">
        <w:rPr>
          <w:rFonts w:ascii="Tahoma" w:hAnsi="Tahoma" w:cs="Tahoma"/>
          <w:sz w:val="22"/>
          <w:szCs w:val="22"/>
          <w:lang w:val="sl-SI"/>
        </w:rPr>
        <w:t>Izbrani izvajalec bo takoj po sklenitvi pogodbe naročniku predložil bianko menic</w:t>
      </w:r>
      <w:r w:rsidR="00450742" w:rsidRPr="008329BC">
        <w:rPr>
          <w:rFonts w:ascii="Tahoma" w:hAnsi="Tahoma" w:cs="Tahoma"/>
          <w:sz w:val="22"/>
          <w:szCs w:val="22"/>
          <w:lang w:val="sl-SI"/>
        </w:rPr>
        <w:t>i</w:t>
      </w:r>
      <w:r w:rsidRPr="008329BC">
        <w:rPr>
          <w:rFonts w:ascii="Tahoma" w:hAnsi="Tahoma" w:cs="Tahoma"/>
          <w:sz w:val="22"/>
          <w:szCs w:val="22"/>
          <w:lang w:val="sl-SI"/>
        </w:rPr>
        <w:t xml:space="preserve"> za zavarovanje dobre izvedbe pogodbenih obveznosti z menično izjavo s pooblastilom za izpolnitev in unovčenje </w:t>
      </w:r>
      <w:r w:rsidR="00B64A7C" w:rsidRPr="008329BC">
        <w:rPr>
          <w:rFonts w:ascii="Tahoma" w:hAnsi="Tahoma" w:cs="Tahoma"/>
          <w:sz w:val="22"/>
          <w:szCs w:val="22"/>
          <w:lang w:val="sl-SI"/>
        </w:rPr>
        <w:t xml:space="preserve">v vrednosti </w:t>
      </w:r>
      <w:r w:rsidR="00450742" w:rsidRPr="008329BC">
        <w:rPr>
          <w:rFonts w:ascii="Tahoma" w:hAnsi="Tahoma" w:cs="Tahoma"/>
          <w:bCs/>
          <w:iCs/>
          <w:sz w:val="22"/>
          <w:szCs w:val="22"/>
          <w:lang w:val="sl-SI"/>
        </w:rPr>
        <w:t>2.250,00 EUR za 3. sklop in v vrednosti 1.750,00 EUR za 4. sklop</w:t>
      </w:r>
      <w:r w:rsidR="00FD600E" w:rsidRPr="008329BC">
        <w:rPr>
          <w:rFonts w:ascii="Tahoma" w:hAnsi="Tahoma" w:cs="Tahoma"/>
          <w:sz w:val="22"/>
          <w:szCs w:val="22"/>
          <w:lang w:val="sl-SI"/>
        </w:rPr>
        <w:t xml:space="preserve">. </w:t>
      </w:r>
      <w:r w:rsidR="00450742" w:rsidRPr="008329BC">
        <w:rPr>
          <w:rFonts w:ascii="Tahoma" w:hAnsi="Tahoma" w:cs="Tahoma"/>
          <w:bCs/>
          <w:iCs/>
          <w:sz w:val="22"/>
          <w:szCs w:val="22"/>
          <w:lang w:val="sl-SI"/>
        </w:rPr>
        <w:t>Bianko menici morata biti predloženi ločeno po posameznih sklopih ter morata biti unovčljivi še 120 (sto dvajset) dni po preteku roka izvedbe pogodbenih del</w:t>
      </w:r>
      <w:r w:rsidR="00456687" w:rsidRPr="008329BC">
        <w:rPr>
          <w:rFonts w:ascii="Tahoma" w:hAnsi="Tahoma" w:cs="Tahoma"/>
          <w:sz w:val="22"/>
          <w:szCs w:val="22"/>
          <w:lang w:val="sl-SI"/>
        </w:rPr>
        <w:t>.</w:t>
      </w:r>
    </w:p>
    <w:p w:rsidR="00FD600E" w:rsidRPr="008329BC"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32437D" w:rsidRDefault="009A3B0C" w:rsidP="000D1AF0">
      <w:pPr>
        <w:pStyle w:val="Telobesedila24"/>
        <w:rPr>
          <w:rFonts w:ascii="Tahoma" w:hAnsi="Tahoma" w:cs="Tahoma"/>
          <w:b/>
          <w:sz w:val="22"/>
          <w:szCs w:val="22"/>
          <w:lang w:val="sl-SI"/>
        </w:rPr>
      </w:pPr>
    </w:p>
    <w:p w:rsidR="002B34B3" w:rsidRPr="008329BC" w:rsidRDefault="002B34B3" w:rsidP="000D1AF0">
      <w:pPr>
        <w:pStyle w:val="Telobesedila-zamik"/>
        <w:tabs>
          <w:tab w:val="clear" w:pos="709"/>
          <w:tab w:val="left" w:pos="0"/>
        </w:tabs>
        <w:ind w:left="0" w:firstLine="0"/>
        <w:rPr>
          <w:rFonts w:ascii="Tahoma" w:hAnsi="Tahoma" w:cs="Tahoma"/>
          <w:sz w:val="22"/>
          <w:szCs w:val="22"/>
          <w:lang w:val="sl-SI"/>
        </w:rPr>
      </w:pPr>
      <w:r w:rsidRPr="008329BC">
        <w:rPr>
          <w:rFonts w:ascii="Tahoma" w:hAnsi="Tahoma" w:cs="Tahoma"/>
          <w:sz w:val="22"/>
          <w:szCs w:val="22"/>
          <w:lang w:val="sl-SI"/>
        </w:rPr>
        <w:t xml:space="preserve">Izbrani izvajalec bo ob opravljenem končnem prevzemu in podpisu </w:t>
      </w:r>
      <w:r w:rsidR="00B64A7C" w:rsidRPr="008329BC">
        <w:rPr>
          <w:rFonts w:ascii="Tahoma" w:hAnsi="Tahoma" w:cs="Tahoma"/>
          <w:sz w:val="22"/>
          <w:szCs w:val="22"/>
          <w:lang w:val="sl-SI"/>
        </w:rPr>
        <w:t>Zapisnika</w:t>
      </w:r>
      <w:r w:rsidR="00B64A7C" w:rsidRPr="008329BC">
        <w:rPr>
          <w:rFonts w:ascii="Tahoma" w:hAnsi="Tahoma" w:cs="Tahoma"/>
          <w:bCs/>
          <w:iCs/>
          <w:sz w:val="22"/>
          <w:szCs w:val="22"/>
          <w:lang w:val="sl-SI"/>
        </w:rPr>
        <w:t xml:space="preserve"> o </w:t>
      </w:r>
      <w:r w:rsidR="00B64A7C" w:rsidRPr="008329BC">
        <w:rPr>
          <w:rFonts w:ascii="Tahoma" w:hAnsi="Tahoma" w:cs="Tahoma"/>
          <w:sz w:val="22"/>
          <w:szCs w:val="22"/>
          <w:lang w:val="sl-SI"/>
        </w:rPr>
        <w:t>sprejemu in izročitvi del</w:t>
      </w:r>
      <w:r w:rsidR="00B64A7C" w:rsidRPr="008329BC">
        <w:rPr>
          <w:rFonts w:ascii="Tahoma" w:hAnsi="Tahoma" w:cs="Tahoma"/>
          <w:bCs/>
          <w:iCs/>
          <w:sz w:val="22"/>
          <w:szCs w:val="22"/>
          <w:lang w:val="sl-SI"/>
        </w:rPr>
        <w:t xml:space="preserve"> </w:t>
      </w:r>
      <w:r w:rsidRPr="008329BC">
        <w:rPr>
          <w:rFonts w:ascii="Tahoma" w:hAnsi="Tahoma" w:cs="Tahoma"/>
          <w:sz w:val="22"/>
          <w:szCs w:val="22"/>
          <w:lang w:val="sl-SI"/>
        </w:rPr>
        <w:t>kot garancijo za odpravo napak v garancijskem roku predložil naročniku bianko meni</w:t>
      </w:r>
      <w:r w:rsidR="004B5ED2" w:rsidRPr="008329BC">
        <w:rPr>
          <w:rFonts w:ascii="Tahoma" w:hAnsi="Tahoma" w:cs="Tahoma"/>
          <w:sz w:val="22"/>
          <w:szCs w:val="22"/>
          <w:lang w:val="sl-SI"/>
        </w:rPr>
        <w:t>c</w:t>
      </w:r>
      <w:r w:rsidR="00B64A7C" w:rsidRPr="008329BC">
        <w:rPr>
          <w:rFonts w:ascii="Tahoma" w:hAnsi="Tahoma" w:cs="Tahoma"/>
          <w:sz w:val="22"/>
          <w:szCs w:val="22"/>
          <w:lang w:val="sl-SI"/>
        </w:rPr>
        <w:t>o</w:t>
      </w:r>
      <w:r w:rsidRPr="008329BC">
        <w:rPr>
          <w:rFonts w:ascii="Tahoma" w:hAnsi="Tahoma" w:cs="Tahoma"/>
          <w:sz w:val="22"/>
          <w:szCs w:val="22"/>
          <w:lang w:val="sl-SI"/>
        </w:rPr>
        <w:t xml:space="preserve"> za odpravo napak v garancijskem roku z menično izjavo s pooblastilom za izpolnitev in unovčenje </w:t>
      </w:r>
      <w:r w:rsidR="00B64A7C" w:rsidRPr="008329BC">
        <w:rPr>
          <w:rFonts w:ascii="Tahoma" w:hAnsi="Tahoma" w:cs="Tahoma"/>
          <w:sz w:val="22"/>
          <w:szCs w:val="22"/>
          <w:lang w:val="sl-SI"/>
        </w:rPr>
        <w:t xml:space="preserve">v </w:t>
      </w:r>
      <w:r w:rsidR="00FD600E" w:rsidRPr="008329BC">
        <w:rPr>
          <w:rFonts w:ascii="Tahoma" w:hAnsi="Tahoma" w:cs="Tahoma"/>
          <w:bCs/>
          <w:iCs/>
          <w:sz w:val="22"/>
          <w:szCs w:val="22"/>
          <w:lang w:val="sl-SI"/>
        </w:rPr>
        <w:t xml:space="preserve">vrednosti </w:t>
      </w:r>
      <w:r w:rsidR="00450742" w:rsidRPr="008329BC">
        <w:rPr>
          <w:rFonts w:ascii="Tahoma" w:hAnsi="Tahoma" w:cs="Tahoma"/>
          <w:bCs/>
          <w:iCs/>
          <w:sz w:val="22"/>
          <w:szCs w:val="22"/>
          <w:lang w:val="sl-SI"/>
        </w:rPr>
        <w:t>2.250,00 EUR za 3. sklop in v vrednosti 1.750,00 EUR za 4. sklop.</w:t>
      </w:r>
      <w:r w:rsidR="00B64A7C" w:rsidRPr="008329BC">
        <w:rPr>
          <w:rFonts w:ascii="Tahoma" w:hAnsi="Tahoma" w:cs="Tahoma"/>
          <w:sz w:val="22"/>
          <w:szCs w:val="22"/>
          <w:lang w:val="sl-SI"/>
        </w:rPr>
        <w:t xml:space="preserve"> </w:t>
      </w:r>
      <w:r w:rsidR="008329BC" w:rsidRPr="008329BC">
        <w:rPr>
          <w:rFonts w:ascii="Tahoma" w:hAnsi="Tahoma" w:cs="Tahoma"/>
          <w:bCs/>
          <w:iCs/>
          <w:sz w:val="22"/>
          <w:szCs w:val="22"/>
          <w:lang w:val="sl-SI"/>
        </w:rPr>
        <w:t>Bianko menici morata biti predloženi ločeno po posameznih sklopih in morata biti unovčljivi še 30 (trideset) dni po preteku garancijskega roka</w:t>
      </w:r>
      <w:r w:rsidR="00456687" w:rsidRPr="008329BC">
        <w:rPr>
          <w:rFonts w:ascii="Tahoma" w:hAnsi="Tahoma" w:cs="Tahoma"/>
          <w:sz w:val="22"/>
          <w:szCs w:val="22"/>
          <w:lang w:val="sl-SI"/>
        </w:rPr>
        <w:t>, določenega v pogodbi.</w:t>
      </w:r>
    </w:p>
    <w:p w:rsidR="00FD600E" w:rsidRPr="008329BC"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F40166" w:rsidRDefault="00F40166"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D900FE">
        <w:rPr>
          <w:rFonts w:ascii="Tahoma" w:hAnsi="Tahoma" w:cs="Tahoma"/>
          <w:b/>
          <w:sz w:val="32"/>
          <w:lang w:val="sl-SI"/>
        </w:rPr>
        <w:t>7</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D900FE">
        <w:rPr>
          <w:rFonts w:ascii="Tahoma" w:hAnsi="Tahoma" w:cs="Tahoma"/>
          <w:b/>
          <w:sz w:val="32"/>
          <w:lang w:val="sl-SI"/>
        </w:rPr>
        <w:t>7</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D900FE">
        <w:rPr>
          <w:rFonts w:ascii="Tahoma" w:hAnsi="Tahoma" w:cs="Tahoma"/>
          <w:b/>
          <w:sz w:val="32"/>
          <w:lang w:val="sl-SI"/>
        </w:rPr>
        <w:t>8</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sidR="009F4B79">
        <w:rPr>
          <w:rFonts w:ascii="Tahoma" w:hAnsi="Tahoma" w:cs="Tahoma"/>
          <w:sz w:val="22"/>
          <w:szCs w:val="22"/>
          <w:lang w:val="sl-SI"/>
        </w:rPr>
        <w:t>x</w:t>
      </w:r>
      <w:proofErr w:type="spellEnd"/>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SITUACIJ</w:t>
      </w:r>
      <w:r w:rsidR="00154125">
        <w:rPr>
          <w:rFonts w:ascii="Tahoma" w:hAnsi="Tahoma" w:cs="Tahoma"/>
          <w:b/>
          <w:sz w:val="32"/>
          <w:lang w:val="en-US"/>
        </w:rPr>
        <w:t>E / ZBIRNIKI</w:t>
      </w:r>
      <w:r w:rsidR="000471EE" w:rsidRPr="00F75AF8">
        <w:rPr>
          <w:rFonts w:ascii="Tahoma" w:hAnsi="Tahoma" w:cs="Tahoma"/>
          <w:b/>
          <w:sz w:val="32"/>
          <w:lang w:val="en-US"/>
        </w:rPr>
        <w:t xml:space="preserve"> </w:t>
      </w:r>
      <w:r w:rsidRPr="00F75AF8">
        <w:rPr>
          <w:rFonts w:ascii="Tahoma" w:hAnsi="Tahoma" w:cs="Tahoma"/>
          <w:sz w:val="22"/>
          <w:szCs w:val="22"/>
          <w:lang w:val="sl-SI"/>
        </w:rPr>
        <w:t xml:space="preserve">v </w:t>
      </w:r>
      <w:proofErr w:type="spellStart"/>
      <w:r w:rsidRPr="00F75AF8">
        <w:rPr>
          <w:rFonts w:ascii="Tahoma" w:hAnsi="Tahoma" w:cs="Tahoma"/>
          <w:sz w:val="22"/>
          <w:szCs w:val="22"/>
          <w:lang w:val="sl-SI"/>
        </w:rPr>
        <w:t>pdf</w:t>
      </w:r>
      <w:proofErr w:type="spellEnd"/>
      <w:r w:rsidRPr="00F75AF8">
        <w:rPr>
          <w:rFonts w:ascii="Tahoma" w:hAnsi="Tahoma" w:cs="Tahoma"/>
          <w:sz w:val="22"/>
          <w:szCs w:val="22"/>
          <w:lang w:val="sl-SI"/>
        </w:rPr>
        <w:t xml:space="preserve">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sidR="00D900FE">
        <w:rPr>
          <w:rFonts w:ascii="Tahoma" w:hAnsi="Tahoma" w:cs="Tahoma"/>
          <w:sz w:val="22"/>
        </w:rPr>
        <w:t>13</w:t>
      </w:r>
      <w:r>
        <w:rPr>
          <w:rFonts w:ascii="Tahoma" w:hAnsi="Tahoma" w:cs="Tahoma"/>
          <w:sz w:val="22"/>
        </w:rPr>
        <w:t xml:space="preserve">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 xml:space="preserve">a </w:t>
      </w:r>
      <w:r w:rsidR="00EB2152">
        <w:rPr>
          <w:rFonts w:ascii="Tahoma" w:hAnsi="Tahoma" w:cs="Tahoma"/>
          <w:sz w:val="22"/>
          <w:szCs w:val="22"/>
        </w:rPr>
        <w:t xml:space="preserve">gradbenih </w:t>
      </w:r>
      <w:r>
        <w:rPr>
          <w:rFonts w:ascii="Tahoma" w:hAnsi="Tahoma" w:cs="Tahoma"/>
          <w:sz w:val="22"/>
          <w:szCs w:val="22"/>
        </w:rPr>
        <w:t>del pri iz</w:t>
      </w:r>
      <w:r w:rsidRPr="004D0E8D">
        <w:rPr>
          <w:rFonts w:ascii="Tahoma" w:hAnsi="Tahoma" w:cs="Tahoma"/>
          <w:sz w:val="22"/>
          <w:szCs w:val="22"/>
        </w:rPr>
        <w:t>gradnj</w:t>
      </w:r>
      <w:r>
        <w:rPr>
          <w:rFonts w:ascii="Tahoma" w:hAnsi="Tahoma" w:cs="Tahoma"/>
          <w:sz w:val="22"/>
          <w:szCs w:val="22"/>
        </w:rPr>
        <w:t xml:space="preserve">i </w:t>
      </w:r>
      <w:r w:rsidR="00772301">
        <w:rPr>
          <w:rFonts w:ascii="Tahoma" w:hAnsi="Tahoma" w:cs="Tahoma"/>
          <w:sz w:val="22"/>
          <w:szCs w:val="22"/>
        </w:rPr>
        <w:t xml:space="preserve">distribucijskega </w:t>
      </w:r>
      <w:r w:rsidR="0016190F">
        <w:rPr>
          <w:rFonts w:ascii="Tahoma" w:hAnsi="Tahoma" w:cs="Tahoma"/>
          <w:sz w:val="22"/>
          <w:szCs w:val="22"/>
        </w:rPr>
        <w:t xml:space="preserve">omrežja </w:t>
      </w:r>
      <w:r w:rsidR="00772301">
        <w:rPr>
          <w:rFonts w:ascii="Tahoma" w:hAnsi="Tahoma" w:cs="Tahoma"/>
          <w:sz w:val="22"/>
          <w:szCs w:val="22"/>
        </w:rPr>
        <w:t xml:space="preserve">zemeljskega plina </w:t>
      </w:r>
      <w:r w:rsidR="0016190F">
        <w:rPr>
          <w:rFonts w:ascii="Tahoma" w:hAnsi="Tahoma" w:cs="Tahoma"/>
          <w:sz w:val="22"/>
          <w:szCs w:val="22"/>
        </w:rPr>
        <w:t>(glavni in priključni plinovodi)</w:t>
      </w:r>
      <w:r w:rsidR="00EF3FC1">
        <w:rPr>
          <w:rFonts w:ascii="Tahoma" w:hAnsi="Tahoma" w:cs="Tahoma"/>
          <w:sz w:val="22"/>
          <w:szCs w:val="22"/>
        </w:rPr>
        <w:t xml:space="preserve">, </w:t>
      </w:r>
      <w:r w:rsidR="00EF3FC1" w:rsidRPr="004D0E8D">
        <w:rPr>
          <w:rFonts w:ascii="Tahoma" w:hAnsi="Tahoma" w:cs="Tahoma"/>
          <w:sz w:val="22"/>
        </w:rPr>
        <w:t xml:space="preserve">iz </w:t>
      </w:r>
      <w:r w:rsidR="00EF3FC1" w:rsidRPr="004D0E8D">
        <w:rPr>
          <w:rFonts w:ascii="Tahoma" w:hAnsi="Tahoma" w:cs="Tahoma"/>
          <w:sz w:val="22"/>
          <w:szCs w:val="22"/>
        </w:rPr>
        <w:t>naslov</w:t>
      </w:r>
      <w:r w:rsidR="00EF3FC1">
        <w:rPr>
          <w:rFonts w:ascii="Tahoma" w:hAnsi="Tahoma" w:cs="Tahoma"/>
          <w:sz w:val="22"/>
          <w:szCs w:val="22"/>
        </w:rPr>
        <w:t xml:space="preserve">a gradbenih del </w:t>
      </w:r>
      <w:r w:rsidR="00EF3FC1">
        <w:rPr>
          <w:rFonts w:ascii="Tahoma" w:hAnsi="Tahoma" w:cs="Tahoma"/>
          <w:sz w:val="22"/>
          <w:szCs w:val="22"/>
        </w:rPr>
        <w:t xml:space="preserve">pri izgradnji javnega vodovoda iz </w:t>
      </w:r>
      <w:proofErr w:type="spellStart"/>
      <w:r w:rsidR="00EF3FC1">
        <w:rPr>
          <w:rFonts w:ascii="Tahoma" w:hAnsi="Tahoma" w:cs="Tahoma"/>
          <w:sz w:val="22"/>
          <w:szCs w:val="22"/>
        </w:rPr>
        <w:t>nodularne</w:t>
      </w:r>
      <w:proofErr w:type="spellEnd"/>
      <w:r w:rsidR="00EF3FC1">
        <w:rPr>
          <w:rFonts w:ascii="Tahoma" w:hAnsi="Tahoma" w:cs="Tahoma"/>
          <w:sz w:val="22"/>
          <w:szCs w:val="22"/>
        </w:rPr>
        <w:t xml:space="preserve"> litine oziroma </w:t>
      </w:r>
      <w:r w:rsidR="00EF3FC1" w:rsidRPr="004D0E8D">
        <w:rPr>
          <w:rFonts w:ascii="Tahoma" w:hAnsi="Tahoma" w:cs="Tahoma"/>
          <w:sz w:val="22"/>
        </w:rPr>
        <w:t xml:space="preserve">iz </w:t>
      </w:r>
      <w:r w:rsidR="00EF3FC1" w:rsidRPr="004D0E8D">
        <w:rPr>
          <w:rFonts w:ascii="Tahoma" w:hAnsi="Tahoma" w:cs="Tahoma"/>
          <w:sz w:val="22"/>
          <w:szCs w:val="22"/>
        </w:rPr>
        <w:t>naslov</w:t>
      </w:r>
      <w:r w:rsidR="00EF3FC1">
        <w:rPr>
          <w:rFonts w:ascii="Tahoma" w:hAnsi="Tahoma" w:cs="Tahoma"/>
          <w:sz w:val="22"/>
          <w:szCs w:val="22"/>
        </w:rPr>
        <w:t xml:space="preserve">a gradbenih del </w:t>
      </w:r>
      <w:r w:rsidR="00EF3FC1">
        <w:rPr>
          <w:rFonts w:ascii="Tahoma" w:hAnsi="Tahoma" w:cs="Tahoma"/>
          <w:sz w:val="22"/>
          <w:szCs w:val="22"/>
        </w:rPr>
        <w:t>pri izgradnji kanalizacijskega omrežja</w:t>
      </w:r>
      <w:r w:rsidRPr="00C24F67">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992"/>
        <w:gridCol w:w="992"/>
        <w:gridCol w:w="851"/>
      </w:tblGrid>
      <w:tr w:rsidR="004E7E0B" w:rsidRPr="004D0E8D" w:rsidTr="00772301">
        <w:tc>
          <w:tcPr>
            <w:tcW w:w="2552" w:type="dxa"/>
          </w:tcPr>
          <w:p w:rsidR="004E7E0B" w:rsidRPr="004D0E8D" w:rsidRDefault="004E7E0B"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4536" w:type="dxa"/>
          </w:tcPr>
          <w:p w:rsidR="004E7E0B" w:rsidRPr="004D0E8D" w:rsidRDefault="004E7E0B" w:rsidP="00A060AC">
            <w:pPr>
              <w:jc w:val="center"/>
              <w:outlineLvl w:val="0"/>
              <w:rPr>
                <w:rFonts w:ascii="Tahoma" w:hAnsi="Tahoma" w:cs="Tahoma"/>
                <w:b/>
                <w:sz w:val="22"/>
              </w:rPr>
            </w:pPr>
            <w:r w:rsidRPr="004D0E8D">
              <w:rPr>
                <w:rFonts w:ascii="Tahoma" w:hAnsi="Tahoma" w:cs="Tahoma"/>
                <w:b/>
                <w:sz w:val="22"/>
              </w:rPr>
              <w:t>Navedba referenčnih del</w:t>
            </w:r>
          </w:p>
        </w:tc>
        <w:tc>
          <w:tcPr>
            <w:tcW w:w="992" w:type="dxa"/>
          </w:tcPr>
          <w:p w:rsidR="004E7E0B" w:rsidRPr="003219A0" w:rsidRDefault="00003C52" w:rsidP="00A060AC">
            <w:pPr>
              <w:jc w:val="center"/>
              <w:outlineLvl w:val="0"/>
              <w:rPr>
                <w:rFonts w:ascii="Tahoma" w:hAnsi="Tahoma" w:cs="Tahoma"/>
                <w:b/>
                <w:sz w:val="14"/>
                <w:szCs w:val="14"/>
              </w:rPr>
            </w:pPr>
            <w:r>
              <w:rPr>
                <w:rFonts w:ascii="Tahoma" w:hAnsi="Tahoma" w:cs="Tahoma"/>
                <w:b/>
                <w:sz w:val="14"/>
                <w:szCs w:val="14"/>
              </w:rPr>
              <w:t>M</w:t>
            </w:r>
            <w:r w:rsidR="004E7E0B" w:rsidRPr="003219A0">
              <w:rPr>
                <w:rFonts w:ascii="Tahoma" w:hAnsi="Tahoma" w:cs="Tahoma"/>
                <w:b/>
                <w:sz w:val="14"/>
                <w:szCs w:val="14"/>
              </w:rPr>
              <w:t xml:space="preserve">aterial cevovoda </w:t>
            </w:r>
          </w:p>
        </w:tc>
        <w:tc>
          <w:tcPr>
            <w:tcW w:w="992" w:type="dxa"/>
          </w:tcPr>
          <w:p w:rsidR="004E7E0B" w:rsidRPr="003219A0" w:rsidRDefault="00003C52" w:rsidP="00A060AC">
            <w:pPr>
              <w:jc w:val="center"/>
              <w:outlineLvl w:val="0"/>
              <w:rPr>
                <w:rFonts w:ascii="Tahoma" w:hAnsi="Tahoma" w:cs="Tahoma"/>
                <w:b/>
                <w:sz w:val="14"/>
                <w:szCs w:val="14"/>
              </w:rPr>
            </w:pPr>
            <w:r>
              <w:rPr>
                <w:rFonts w:ascii="Tahoma" w:hAnsi="Tahoma" w:cs="Tahoma"/>
                <w:b/>
                <w:sz w:val="14"/>
                <w:szCs w:val="14"/>
              </w:rPr>
              <w:t>Dolžina</w:t>
            </w:r>
            <w:r w:rsidR="004E7E0B" w:rsidRPr="003219A0">
              <w:rPr>
                <w:rFonts w:ascii="Tahoma" w:hAnsi="Tahoma" w:cs="Tahoma"/>
                <w:b/>
                <w:sz w:val="14"/>
                <w:szCs w:val="14"/>
              </w:rPr>
              <w:t xml:space="preserve"> cevovoda</w:t>
            </w:r>
            <w:r>
              <w:rPr>
                <w:rFonts w:ascii="Tahoma" w:hAnsi="Tahoma" w:cs="Tahoma"/>
                <w:b/>
                <w:sz w:val="14"/>
                <w:szCs w:val="14"/>
              </w:rPr>
              <w:t xml:space="preserve"> v metrih</w:t>
            </w:r>
          </w:p>
        </w:tc>
        <w:tc>
          <w:tcPr>
            <w:tcW w:w="851" w:type="dxa"/>
          </w:tcPr>
          <w:p w:rsidR="004E7E0B" w:rsidRPr="00772301" w:rsidRDefault="004E7E0B" w:rsidP="00A060AC">
            <w:pPr>
              <w:jc w:val="center"/>
              <w:outlineLvl w:val="0"/>
              <w:rPr>
                <w:rFonts w:ascii="Tahoma" w:hAnsi="Tahoma" w:cs="Tahoma"/>
                <w:b/>
                <w:sz w:val="14"/>
                <w:szCs w:val="14"/>
              </w:rPr>
            </w:pPr>
            <w:r w:rsidRPr="00772301">
              <w:rPr>
                <w:rFonts w:ascii="Tahoma" w:hAnsi="Tahoma" w:cs="Tahoma"/>
                <w:b/>
                <w:sz w:val="14"/>
                <w:szCs w:val="14"/>
              </w:rPr>
              <w:t>Leto zaključka gradnje</w:t>
            </w: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EF3FC1" w:rsidRDefault="00EF3FC1">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9C1B58" w:rsidRDefault="004E7E0B" w:rsidP="009C1B58">
      <w:pPr>
        <w:numPr>
          <w:ilvl w:val="12"/>
          <w:numId w:val="0"/>
        </w:num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FB1C07">
        <w:rPr>
          <w:rFonts w:ascii="Tahoma" w:hAnsi="Tahoma" w:cs="Tahoma"/>
          <w:b/>
          <w:sz w:val="22"/>
          <w:szCs w:val="22"/>
        </w:rPr>
        <w:t>JPE-SIR-379/18</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EB2152">
        <w:rPr>
          <w:rFonts w:ascii="Tahoma" w:hAnsi="Tahoma" w:cs="Tahoma"/>
          <w:b/>
          <w:bCs/>
          <w:sz w:val="22"/>
          <w:szCs w:val="22"/>
        </w:rPr>
        <w:t xml:space="preserve">gradbenih del </w:t>
      </w:r>
      <w:r w:rsidR="009C1B58">
        <w:rPr>
          <w:rFonts w:ascii="Tahoma" w:hAnsi="Tahoma" w:cs="Tahoma"/>
          <w:b/>
          <w:bCs/>
          <w:sz w:val="22"/>
          <w:szCs w:val="22"/>
        </w:rPr>
        <w:t>po sklopih:</w:t>
      </w:r>
    </w:p>
    <w:p w:rsidR="009C1B58" w:rsidRPr="002109FA" w:rsidRDefault="009C1B58" w:rsidP="009C1B58">
      <w:pPr>
        <w:pStyle w:val="Odstavekseznama"/>
        <w:numPr>
          <w:ilvl w:val="0"/>
          <w:numId w:val="35"/>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9C1B58" w:rsidRPr="002109FA" w:rsidRDefault="009C1B58" w:rsidP="009C1B58">
      <w:pPr>
        <w:pStyle w:val="Odstavekseznama"/>
        <w:numPr>
          <w:ilvl w:val="0"/>
          <w:numId w:val="35"/>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9C1B58" w:rsidRPr="002109FA" w:rsidRDefault="009C1B58" w:rsidP="009C1B58">
      <w:pPr>
        <w:pStyle w:val="Odstavekseznama"/>
        <w:numPr>
          <w:ilvl w:val="0"/>
          <w:numId w:val="35"/>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9C1B58" w:rsidRDefault="009C1B58" w:rsidP="009C1B58">
      <w:pPr>
        <w:pStyle w:val="Odstavekseznama"/>
        <w:numPr>
          <w:ilvl w:val="0"/>
          <w:numId w:val="35"/>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4B5ED2" w:rsidRPr="00E02A8F" w:rsidRDefault="004B5ED2" w:rsidP="00A5584F">
      <w:pPr>
        <w:jc w:val="both"/>
        <w:rPr>
          <w:rFonts w:ascii="Tahoma" w:hAnsi="Tahoma" w:cs="Tahoma"/>
          <w:b/>
          <w:bCs/>
          <w:sz w:val="22"/>
          <w:szCs w:val="22"/>
        </w:rPr>
      </w:pP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EB2152">
        <w:rPr>
          <w:rFonts w:ascii="Tahoma" w:hAnsi="Tahoma" w:cs="Tahoma"/>
          <w:sz w:val="22"/>
          <w:szCs w:val="22"/>
        </w:rPr>
        <w:t>gradbena</w:t>
      </w:r>
      <w:r w:rsidRPr="0056176D">
        <w:rPr>
          <w:rFonts w:ascii="Tahoma" w:hAnsi="Tahoma" w:cs="Tahoma"/>
          <w:sz w:val="22"/>
          <w:szCs w:val="22"/>
        </w:rPr>
        <w:t xml:space="preserve"> dela pri</w:t>
      </w:r>
      <w:r w:rsidR="006A5273" w:rsidRPr="0056176D">
        <w:rPr>
          <w:rFonts w:ascii="Tahoma" w:hAnsi="Tahoma" w:cs="Tahoma"/>
          <w:sz w:val="22"/>
          <w:szCs w:val="22"/>
        </w:rPr>
        <w:t xml:space="preserve"> </w:t>
      </w:r>
      <w:r w:rsidR="006A5273">
        <w:rPr>
          <w:rFonts w:ascii="Tahoma" w:hAnsi="Tahoma" w:cs="Tahoma"/>
          <w:sz w:val="22"/>
          <w:szCs w:val="22"/>
        </w:rPr>
        <w:t>iz</w:t>
      </w:r>
      <w:r w:rsidR="006A5273" w:rsidRPr="0056176D">
        <w:rPr>
          <w:rFonts w:ascii="Tahoma" w:hAnsi="Tahoma" w:cs="Tahoma"/>
          <w:sz w:val="22"/>
          <w:szCs w:val="22"/>
        </w:rPr>
        <w:t>gradnji</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EB2152" w:rsidRDefault="00EF3FC1" w:rsidP="00EF3FC1">
      <w:pPr>
        <w:pStyle w:val="Odstavekseznama"/>
        <w:ind w:left="426" w:hanging="426"/>
        <w:jc w:val="both"/>
        <w:rPr>
          <w:rFonts w:ascii="Tahoma" w:hAnsi="Tahoma" w:cs="Tahoma"/>
          <w:sz w:val="22"/>
          <w:szCs w:val="22"/>
        </w:rPr>
      </w:pPr>
      <w:r>
        <w:rPr>
          <w:rFonts w:ascii="Tahoma" w:hAnsi="Tahoma" w:cs="Tahoma"/>
          <w:sz w:val="22"/>
          <w:szCs w:val="22"/>
        </w:rPr>
        <w:tab/>
        <w:t xml:space="preserve">a) </w:t>
      </w:r>
      <w:r w:rsidR="00EB2152" w:rsidRPr="009036C2">
        <w:rPr>
          <w:rFonts w:ascii="Tahoma" w:hAnsi="Tahoma" w:cs="Tahoma"/>
          <w:sz w:val="22"/>
          <w:szCs w:val="22"/>
        </w:rPr>
        <w:t xml:space="preserve">distribucijskega omrežja zemeljskega plina </w:t>
      </w:r>
      <w:r w:rsidR="00003C52" w:rsidRPr="009036C2">
        <w:rPr>
          <w:rFonts w:ascii="Tahoma" w:hAnsi="Tahoma" w:cs="Tahoma"/>
          <w:sz w:val="22"/>
          <w:szCs w:val="22"/>
        </w:rPr>
        <w:t xml:space="preserve">(glavni in priključni plinovodi) </w:t>
      </w:r>
      <w:r w:rsidR="00EB2152" w:rsidRPr="009036C2">
        <w:rPr>
          <w:rFonts w:ascii="Tahoma" w:hAnsi="Tahoma" w:cs="Tahoma"/>
          <w:sz w:val="22"/>
          <w:szCs w:val="22"/>
        </w:rPr>
        <w:t xml:space="preserve">v skupni dolžini glavnih </w:t>
      </w:r>
      <w:r w:rsidR="00EB2152" w:rsidRPr="00003C52">
        <w:rPr>
          <w:rFonts w:ascii="Tahoma" w:hAnsi="Tahoma" w:cs="Tahoma"/>
          <w:sz w:val="22"/>
          <w:szCs w:val="22"/>
        </w:rPr>
        <w:t xml:space="preserve">plinovodov </w:t>
      </w:r>
      <w:r w:rsidR="00003C52" w:rsidRPr="00003C52">
        <w:rPr>
          <w:rFonts w:ascii="Tahoma" w:hAnsi="Tahoma" w:cs="Tahoma"/>
          <w:sz w:val="22"/>
          <w:szCs w:val="22"/>
        </w:rPr>
        <w:t>_______________</w:t>
      </w:r>
      <w:r w:rsidR="00EB2152" w:rsidRPr="00003C52">
        <w:rPr>
          <w:rFonts w:ascii="Tahoma" w:hAnsi="Tahoma" w:cs="Tahoma"/>
          <w:sz w:val="22"/>
          <w:szCs w:val="22"/>
        </w:rPr>
        <w:t xml:space="preserve"> metrov</w:t>
      </w:r>
      <w:r>
        <w:rPr>
          <w:rFonts w:ascii="Tahoma" w:hAnsi="Tahoma" w:cs="Tahoma"/>
          <w:sz w:val="22"/>
          <w:szCs w:val="22"/>
        </w:rPr>
        <w:t>;</w:t>
      </w:r>
    </w:p>
    <w:p w:rsidR="00EF3FC1" w:rsidRDefault="00EF3FC1" w:rsidP="00EF3FC1">
      <w:pPr>
        <w:pStyle w:val="Odstavekseznama"/>
        <w:ind w:left="426" w:hanging="426"/>
        <w:jc w:val="both"/>
        <w:rPr>
          <w:rFonts w:ascii="Tahoma" w:hAnsi="Tahoma" w:cs="Tahoma"/>
          <w:sz w:val="22"/>
          <w:szCs w:val="22"/>
        </w:rPr>
      </w:pPr>
    </w:p>
    <w:p w:rsidR="00EF3FC1" w:rsidRDefault="00EF3FC1" w:rsidP="00EF3FC1">
      <w:pPr>
        <w:pStyle w:val="Odstavekseznama"/>
        <w:ind w:left="426" w:hanging="426"/>
        <w:jc w:val="both"/>
        <w:rPr>
          <w:rFonts w:ascii="Tahoma" w:hAnsi="Tahoma" w:cs="Tahoma"/>
          <w:sz w:val="22"/>
          <w:szCs w:val="22"/>
        </w:rPr>
      </w:pPr>
      <w:r>
        <w:rPr>
          <w:rFonts w:ascii="Tahoma" w:hAnsi="Tahoma" w:cs="Tahoma"/>
          <w:sz w:val="22"/>
          <w:szCs w:val="22"/>
        </w:rPr>
        <w:tab/>
        <w:t xml:space="preserve">b) javnega vodovoda iz </w:t>
      </w:r>
      <w:proofErr w:type="spellStart"/>
      <w:r>
        <w:rPr>
          <w:rFonts w:ascii="Tahoma" w:hAnsi="Tahoma" w:cs="Tahoma"/>
          <w:sz w:val="22"/>
          <w:szCs w:val="22"/>
        </w:rPr>
        <w:t>nodularne</w:t>
      </w:r>
      <w:proofErr w:type="spellEnd"/>
      <w:r>
        <w:rPr>
          <w:rFonts w:ascii="Tahoma" w:hAnsi="Tahoma" w:cs="Tahoma"/>
          <w:sz w:val="22"/>
          <w:szCs w:val="22"/>
        </w:rPr>
        <w:t xml:space="preserve"> litine v skupni dolžini ______________metrov;</w:t>
      </w:r>
    </w:p>
    <w:p w:rsidR="00EF3FC1" w:rsidRDefault="00EF3FC1" w:rsidP="00EF3FC1">
      <w:pPr>
        <w:pStyle w:val="Odstavekseznama"/>
        <w:ind w:left="426" w:hanging="426"/>
        <w:jc w:val="both"/>
        <w:rPr>
          <w:rFonts w:ascii="Tahoma" w:hAnsi="Tahoma" w:cs="Tahoma"/>
          <w:sz w:val="22"/>
          <w:szCs w:val="22"/>
        </w:rPr>
      </w:pPr>
    </w:p>
    <w:p w:rsidR="00EF3FC1" w:rsidRPr="00003C52" w:rsidRDefault="00EF3FC1" w:rsidP="00EF3FC1">
      <w:pPr>
        <w:pStyle w:val="Odstavekseznama"/>
        <w:ind w:left="426" w:hanging="426"/>
        <w:jc w:val="both"/>
        <w:rPr>
          <w:rFonts w:ascii="Tahoma" w:hAnsi="Tahoma" w:cs="Tahoma"/>
          <w:b/>
          <w:bCs/>
          <w:iCs/>
          <w:sz w:val="22"/>
          <w:szCs w:val="22"/>
        </w:rPr>
      </w:pPr>
      <w:r>
        <w:rPr>
          <w:rFonts w:ascii="Tahoma" w:hAnsi="Tahoma" w:cs="Tahoma"/>
          <w:sz w:val="22"/>
          <w:szCs w:val="22"/>
        </w:rPr>
        <w:tab/>
        <w:t>c) kanalizacijskega omrežja v skupni dolžini __________________metrov.</w:t>
      </w:r>
    </w:p>
    <w:p w:rsidR="00EB2152" w:rsidRDefault="00EB2152" w:rsidP="00EF3FC1">
      <w:pPr>
        <w:ind w:left="426" w:right="-6518" w:hanging="426"/>
        <w:jc w:val="both"/>
        <w:rPr>
          <w:rFonts w:ascii="Tahoma" w:hAnsi="Tahoma" w:cs="Tahoma"/>
          <w:sz w:val="22"/>
          <w:szCs w:val="22"/>
        </w:rPr>
      </w:pPr>
    </w:p>
    <w:p w:rsidR="006A5273" w:rsidRPr="00BB1318" w:rsidRDefault="00EF3FC1" w:rsidP="006A5273">
      <w:pPr>
        <w:jc w:val="both"/>
        <w:rPr>
          <w:rFonts w:ascii="Tahoma" w:hAnsi="Tahoma" w:cs="Tahoma"/>
          <w:i/>
          <w:sz w:val="22"/>
          <w:szCs w:val="22"/>
        </w:rPr>
      </w:pPr>
      <w:r>
        <w:rPr>
          <w:rFonts w:ascii="Tahoma" w:hAnsi="Tahoma" w:cs="Tahoma"/>
          <w:i/>
          <w:sz w:val="22"/>
          <w:szCs w:val="22"/>
        </w:rPr>
        <w:tab/>
      </w:r>
      <w:bookmarkStart w:id="0" w:name="_GoBack"/>
      <w:bookmarkEnd w:id="0"/>
      <w:r>
        <w:rPr>
          <w:rFonts w:ascii="Tahoma" w:hAnsi="Tahoma" w:cs="Tahoma"/>
          <w:i/>
          <w:sz w:val="22"/>
          <w:szCs w:val="22"/>
        </w:rPr>
        <w:t>(ustrezno obkrožite in izpolnite</w:t>
      </w:r>
      <w:r w:rsidR="006A5273" w:rsidRPr="00BB1318">
        <w:rPr>
          <w:rFonts w:ascii="Tahoma" w:hAnsi="Tahoma" w:cs="Tahoma"/>
          <w:i/>
          <w:sz w:val="22"/>
          <w:szCs w:val="22"/>
        </w:rPr>
        <w:t>!)</w:t>
      </w:r>
    </w:p>
    <w:p w:rsidR="006A5273" w:rsidRDefault="006A5273"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9C1B58" w:rsidRDefault="004E7E0B" w:rsidP="009C1B58">
      <w:pPr>
        <w:numPr>
          <w:ilvl w:val="12"/>
          <w:numId w:val="0"/>
        </w:numPr>
        <w:jc w:val="both"/>
        <w:rPr>
          <w:rFonts w:ascii="Tahoma" w:hAnsi="Tahoma" w:cs="Tahoma"/>
          <w:b/>
          <w:bCs/>
          <w:sz w:val="22"/>
          <w:szCs w:val="22"/>
        </w:rPr>
      </w:pPr>
      <w:r>
        <w:rPr>
          <w:rFonts w:ascii="Tahoma" w:hAnsi="Tahoma" w:cs="Tahoma"/>
          <w:b/>
          <w:sz w:val="22"/>
          <w:szCs w:val="22"/>
        </w:rPr>
        <w:t xml:space="preserve">Javno naročilo </w:t>
      </w:r>
      <w:r w:rsidR="00FB1C07">
        <w:rPr>
          <w:rFonts w:ascii="Tahoma" w:hAnsi="Tahoma" w:cs="Tahoma"/>
          <w:b/>
          <w:caps/>
          <w:sz w:val="22"/>
          <w:szCs w:val="22"/>
        </w:rPr>
        <w:t>JPE-SIR-379/18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C57030" w:rsidRPr="00814F6E">
        <w:rPr>
          <w:rFonts w:ascii="Tahoma" w:hAnsi="Tahoma" w:cs="Tahoma"/>
          <w:b/>
          <w:sz w:val="22"/>
        </w:rPr>
        <w:t xml:space="preserve">izvedba </w:t>
      </w:r>
      <w:r w:rsidR="00EB2152">
        <w:rPr>
          <w:rFonts w:ascii="Tahoma" w:hAnsi="Tahoma" w:cs="Tahoma"/>
          <w:b/>
          <w:bCs/>
          <w:sz w:val="22"/>
          <w:szCs w:val="22"/>
        </w:rPr>
        <w:t xml:space="preserve">gradbenih del </w:t>
      </w:r>
      <w:r w:rsidR="009C1B58">
        <w:rPr>
          <w:rFonts w:ascii="Tahoma" w:hAnsi="Tahoma" w:cs="Tahoma"/>
          <w:b/>
          <w:bCs/>
          <w:sz w:val="22"/>
          <w:szCs w:val="22"/>
        </w:rPr>
        <w:t>po sklopih:</w:t>
      </w:r>
    </w:p>
    <w:p w:rsidR="009C1B58" w:rsidRPr="002109FA" w:rsidRDefault="009C1B58" w:rsidP="009C1B58">
      <w:pPr>
        <w:pStyle w:val="Odstavekseznama"/>
        <w:numPr>
          <w:ilvl w:val="0"/>
          <w:numId w:val="36"/>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9C1B58" w:rsidRPr="002109FA" w:rsidRDefault="009C1B58" w:rsidP="009C1B58">
      <w:pPr>
        <w:pStyle w:val="Odstavekseznama"/>
        <w:numPr>
          <w:ilvl w:val="0"/>
          <w:numId w:val="36"/>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9C1B58" w:rsidRPr="002109FA" w:rsidRDefault="009C1B58" w:rsidP="009C1B58">
      <w:pPr>
        <w:pStyle w:val="Odstavekseznama"/>
        <w:numPr>
          <w:ilvl w:val="0"/>
          <w:numId w:val="36"/>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9C1B58" w:rsidRDefault="009C1B58" w:rsidP="009C1B58">
      <w:pPr>
        <w:pStyle w:val="Odstavekseznama"/>
        <w:numPr>
          <w:ilvl w:val="0"/>
          <w:numId w:val="36"/>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EB2152" w:rsidRPr="00E02A8F" w:rsidRDefault="00EB2152" w:rsidP="00EB2152">
      <w:pPr>
        <w:jc w:val="both"/>
        <w:rPr>
          <w:rFonts w:ascii="Tahoma" w:hAnsi="Tahoma" w:cs="Tahoma"/>
          <w:b/>
          <w:bCs/>
          <w:sz w:val="22"/>
          <w:szCs w:val="22"/>
        </w:rPr>
      </w:pPr>
    </w:p>
    <w:p w:rsidR="00A5584F" w:rsidRDefault="00A5584F"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EB2152">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EB2152">
              <w:rPr>
                <w:rFonts w:ascii="Tahoma" w:hAnsi="Tahoma" w:cs="Tahoma"/>
                <w:sz w:val="22"/>
                <w:szCs w:val="22"/>
              </w:rPr>
              <w:t>gradbenih</w:t>
            </w:r>
            <w:r w:rsidR="006A5273"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BA3905" w:rsidRDefault="00BA3905"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A3905" w:rsidRDefault="00BA3905"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A3905" w:rsidRDefault="00BA3905"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28"/>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B2" w:rsidRDefault="00D42EB2">
      <w:r>
        <w:separator/>
      </w:r>
    </w:p>
  </w:endnote>
  <w:endnote w:type="continuationSeparator" w:id="0">
    <w:p w:rsidR="00D42EB2" w:rsidRDefault="00D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B2" w:rsidRDefault="00D42EB2" w:rsidP="00D900FE">
    <w:pPr>
      <w:tabs>
        <w:tab w:val="center" w:pos="4820"/>
      </w:tabs>
    </w:pPr>
    <w:r>
      <w:rPr>
        <w:rStyle w:val="tevilkastrani"/>
        <w:rFonts w:ascii="Tahoma" w:hAnsi="Tahoma" w:cs="Tahoma"/>
        <w:sz w:val="16"/>
        <w:szCs w:val="16"/>
      </w:rPr>
      <w:t>RD JPE-SIR-379/18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EF3FC1">
      <w:rPr>
        <w:rStyle w:val="tevilkastrani"/>
        <w:rFonts w:ascii="Tahoma" w:hAnsi="Tahoma" w:cs="Tahoma"/>
        <w:noProof/>
        <w:sz w:val="16"/>
        <w:szCs w:val="16"/>
      </w:rPr>
      <w:t>48</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EF3FC1">
      <w:rPr>
        <w:rStyle w:val="tevilkastrani"/>
        <w:rFonts w:ascii="Tahoma" w:hAnsi="Tahoma" w:cs="Tahoma"/>
        <w:noProof/>
        <w:sz w:val="16"/>
        <w:szCs w:val="16"/>
      </w:rPr>
      <w:t>51</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EF3FC1">
      <w:rPr>
        <w:rStyle w:val="tevilkastrani"/>
        <w:rFonts w:ascii="Tahoma" w:hAnsi="Tahoma" w:cs="Tahoma"/>
        <w:noProof/>
        <w:color w:val="FFFFFF"/>
        <w:sz w:val="16"/>
        <w:szCs w:val="16"/>
      </w:rPr>
      <w:t>48</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B2" w:rsidRDefault="00D42EB2">
      <w:r>
        <w:separator/>
      </w:r>
    </w:p>
  </w:footnote>
  <w:footnote w:type="continuationSeparator" w:id="0">
    <w:p w:rsidR="00D42EB2" w:rsidRDefault="00D42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D25"/>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8CA5E8E"/>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4">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C7B1F"/>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9">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nsid w:val="22C10E81"/>
    <w:multiLevelType w:val="multilevel"/>
    <w:tmpl w:val="35A6812C"/>
    <w:lvl w:ilvl="0">
      <w:start w:val="1"/>
      <w:numFmt w:val="bullet"/>
      <w:lvlText w:val=""/>
      <w:lvlJc w:val="left"/>
      <w:pPr>
        <w:tabs>
          <w:tab w:val="num" w:pos="360"/>
        </w:tabs>
        <w:ind w:left="357" w:hanging="357"/>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5B661E6"/>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3">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D623593"/>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9AC2C20"/>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498431D"/>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52673A1"/>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6506E5"/>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630925DC"/>
    <w:multiLevelType w:val="multilevel"/>
    <w:tmpl w:val="50789EF2"/>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4C407AC"/>
    <w:multiLevelType w:val="hybridMultilevel"/>
    <w:tmpl w:val="F3524954"/>
    <w:lvl w:ilvl="0" w:tplc="F0B87C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64EC07F5"/>
    <w:multiLevelType w:val="hybridMultilevel"/>
    <w:tmpl w:val="F3524954"/>
    <w:lvl w:ilvl="0" w:tplc="F0B87C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68B062C7"/>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551409"/>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7F426D2"/>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34">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3"/>
  </w:num>
  <w:num w:numId="3">
    <w:abstractNumId w:val="8"/>
  </w:num>
  <w:num w:numId="4">
    <w:abstractNumId w:val="33"/>
  </w:num>
  <w:num w:numId="5">
    <w:abstractNumId w:val="23"/>
  </w:num>
  <w:num w:numId="6">
    <w:abstractNumId w:val="4"/>
  </w:num>
  <w:num w:numId="7">
    <w:abstractNumId w:val="34"/>
  </w:num>
  <w:num w:numId="8">
    <w:abstractNumId w:val="17"/>
  </w:num>
  <w:num w:numId="9">
    <w:abstractNumId w:val="9"/>
  </w:num>
  <w:num w:numId="10">
    <w:abstractNumId w:val="7"/>
  </w:num>
  <w:num w:numId="11">
    <w:abstractNumId w:val="13"/>
  </w:num>
  <w:num w:numId="12">
    <w:abstractNumId w:val="18"/>
  </w:num>
  <w:num w:numId="13">
    <w:abstractNumId w:val="2"/>
  </w:num>
  <w:num w:numId="14">
    <w:abstractNumId w:val="16"/>
  </w:num>
  <w:num w:numId="15">
    <w:abstractNumId w:val="29"/>
  </w:num>
  <w:num w:numId="16">
    <w:abstractNumId w:val="19"/>
  </w:num>
  <w:num w:numId="17">
    <w:abstractNumId w:val="15"/>
  </w:num>
  <w:num w:numId="18">
    <w:abstractNumId w:val="5"/>
  </w:num>
  <w:num w:numId="19">
    <w:abstractNumId w:val="31"/>
  </w:num>
  <w:num w:numId="20">
    <w:abstractNumId w:val="4"/>
    <w:lvlOverride w:ilvl="0"/>
    <w:lvlOverride w:ilvl="1"/>
    <w:lvlOverride w:ilvl="2">
      <w:startOverride w:val="1"/>
    </w:lvlOverride>
    <w:lvlOverride w:ilvl="3"/>
    <w:lvlOverride w:ilvl="4"/>
    <w:lvlOverride w:ilvl="5"/>
    <w:lvlOverride w:ilvl="6"/>
    <w:lvlOverride w:ilvl="7"/>
    <w:lvlOverride w:ilvl="8"/>
  </w:num>
  <w:num w:numId="21">
    <w:abstractNumId w:val="23"/>
  </w:num>
  <w:num w:numId="22">
    <w:abstractNumId w:val="17"/>
  </w:num>
  <w:num w:numId="23">
    <w:abstractNumId w:val="26"/>
  </w:num>
  <w:num w:numId="24">
    <w:abstractNumId w:val="27"/>
  </w:num>
  <w:num w:numId="25">
    <w:abstractNumId w:val="0"/>
  </w:num>
  <w:num w:numId="26">
    <w:abstractNumId w:val="28"/>
  </w:num>
  <w:num w:numId="27">
    <w:abstractNumId w:val="14"/>
  </w:num>
  <w:num w:numId="28">
    <w:abstractNumId w:val="1"/>
  </w:num>
  <w:num w:numId="29">
    <w:abstractNumId w:val="20"/>
  </w:num>
  <w:num w:numId="30">
    <w:abstractNumId w:val="22"/>
  </w:num>
  <w:num w:numId="31">
    <w:abstractNumId w:val="32"/>
  </w:num>
  <w:num w:numId="32">
    <w:abstractNumId w:val="21"/>
  </w:num>
  <w:num w:numId="33">
    <w:abstractNumId w:val="11"/>
  </w:num>
  <w:num w:numId="34">
    <w:abstractNumId w:val="6"/>
  </w:num>
  <w:num w:numId="35">
    <w:abstractNumId w:val="24"/>
  </w:num>
  <w:num w:numId="36">
    <w:abstractNumId w:val="30"/>
  </w:num>
  <w:num w:numId="37">
    <w:abstractNumId w:val="10"/>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2BB"/>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016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9127C"/>
    <w:rsid w:val="00091584"/>
    <w:rsid w:val="00092A68"/>
    <w:rsid w:val="00094672"/>
    <w:rsid w:val="000949D2"/>
    <w:rsid w:val="0009703E"/>
    <w:rsid w:val="000A0C11"/>
    <w:rsid w:val="000A2267"/>
    <w:rsid w:val="000A2DBA"/>
    <w:rsid w:val="000A30DC"/>
    <w:rsid w:val="000A38CD"/>
    <w:rsid w:val="000A4A08"/>
    <w:rsid w:val="000A51B2"/>
    <w:rsid w:val="000A5368"/>
    <w:rsid w:val="000A61E6"/>
    <w:rsid w:val="000A68F1"/>
    <w:rsid w:val="000A7B42"/>
    <w:rsid w:val="000B2C38"/>
    <w:rsid w:val="000B4724"/>
    <w:rsid w:val="000B48E8"/>
    <w:rsid w:val="000B7D3F"/>
    <w:rsid w:val="000C003E"/>
    <w:rsid w:val="000C0496"/>
    <w:rsid w:val="000C08C0"/>
    <w:rsid w:val="000C1154"/>
    <w:rsid w:val="000C2753"/>
    <w:rsid w:val="000C33AE"/>
    <w:rsid w:val="000C3BCD"/>
    <w:rsid w:val="000C55EE"/>
    <w:rsid w:val="000C55F9"/>
    <w:rsid w:val="000C6777"/>
    <w:rsid w:val="000C6BA0"/>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1D"/>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373E0"/>
    <w:rsid w:val="001428D2"/>
    <w:rsid w:val="0014350A"/>
    <w:rsid w:val="00143C17"/>
    <w:rsid w:val="0014440F"/>
    <w:rsid w:val="001463A3"/>
    <w:rsid w:val="001472D5"/>
    <w:rsid w:val="001474CE"/>
    <w:rsid w:val="0015132E"/>
    <w:rsid w:val="00151550"/>
    <w:rsid w:val="00151794"/>
    <w:rsid w:val="001518B8"/>
    <w:rsid w:val="00154125"/>
    <w:rsid w:val="001553FB"/>
    <w:rsid w:val="0015638F"/>
    <w:rsid w:val="00157C91"/>
    <w:rsid w:val="00160B12"/>
    <w:rsid w:val="0016190F"/>
    <w:rsid w:val="00161F48"/>
    <w:rsid w:val="00163631"/>
    <w:rsid w:val="00164348"/>
    <w:rsid w:val="00165932"/>
    <w:rsid w:val="00170286"/>
    <w:rsid w:val="00170BAF"/>
    <w:rsid w:val="001724FA"/>
    <w:rsid w:val="0017268A"/>
    <w:rsid w:val="00175F73"/>
    <w:rsid w:val="001768BC"/>
    <w:rsid w:val="001778FF"/>
    <w:rsid w:val="00177D9E"/>
    <w:rsid w:val="00180E08"/>
    <w:rsid w:val="0018226E"/>
    <w:rsid w:val="00182B63"/>
    <w:rsid w:val="001831D4"/>
    <w:rsid w:val="001858FF"/>
    <w:rsid w:val="00186C52"/>
    <w:rsid w:val="00187663"/>
    <w:rsid w:val="001904E1"/>
    <w:rsid w:val="00190CA3"/>
    <w:rsid w:val="00190DC4"/>
    <w:rsid w:val="00193705"/>
    <w:rsid w:val="001939B2"/>
    <w:rsid w:val="00195029"/>
    <w:rsid w:val="00196551"/>
    <w:rsid w:val="00197EBB"/>
    <w:rsid w:val="001A0573"/>
    <w:rsid w:val="001A1F9E"/>
    <w:rsid w:val="001A2BAF"/>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6D22"/>
    <w:rsid w:val="001C764D"/>
    <w:rsid w:val="001D17CB"/>
    <w:rsid w:val="001D1C55"/>
    <w:rsid w:val="001D2183"/>
    <w:rsid w:val="001D22B5"/>
    <w:rsid w:val="001D2570"/>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09FA"/>
    <w:rsid w:val="00211659"/>
    <w:rsid w:val="00211B87"/>
    <w:rsid w:val="00212544"/>
    <w:rsid w:val="00213F7B"/>
    <w:rsid w:val="0021494F"/>
    <w:rsid w:val="00214E90"/>
    <w:rsid w:val="002161FB"/>
    <w:rsid w:val="002204C6"/>
    <w:rsid w:val="00220938"/>
    <w:rsid w:val="00221898"/>
    <w:rsid w:val="00222DB9"/>
    <w:rsid w:val="00223C35"/>
    <w:rsid w:val="00224CE9"/>
    <w:rsid w:val="00225E84"/>
    <w:rsid w:val="002305AD"/>
    <w:rsid w:val="002307B8"/>
    <w:rsid w:val="0023175B"/>
    <w:rsid w:val="00232F0F"/>
    <w:rsid w:val="00234D82"/>
    <w:rsid w:val="00236755"/>
    <w:rsid w:val="002369CB"/>
    <w:rsid w:val="00237A84"/>
    <w:rsid w:val="00237B96"/>
    <w:rsid w:val="00241203"/>
    <w:rsid w:val="00241296"/>
    <w:rsid w:val="0024215D"/>
    <w:rsid w:val="00242AF8"/>
    <w:rsid w:val="00243381"/>
    <w:rsid w:val="002439AC"/>
    <w:rsid w:val="00243BBE"/>
    <w:rsid w:val="002444C6"/>
    <w:rsid w:val="00244F11"/>
    <w:rsid w:val="002462F1"/>
    <w:rsid w:val="00247B06"/>
    <w:rsid w:val="002507EF"/>
    <w:rsid w:val="00251180"/>
    <w:rsid w:val="00251EEA"/>
    <w:rsid w:val="00252A81"/>
    <w:rsid w:val="0025316C"/>
    <w:rsid w:val="00255082"/>
    <w:rsid w:val="00256E82"/>
    <w:rsid w:val="00257976"/>
    <w:rsid w:val="00262A6F"/>
    <w:rsid w:val="00263AA5"/>
    <w:rsid w:val="002700F6"/>
    <w:rsid w:val="00270A41"/>
    <w:rsid w:val="00271E0B"/>
    <w:rsid w:val="002721F2"/>
    <w:rsid w:val="002723DA"/>
    <w:rsid w:val="00272758"/>
    <w:rsid w:val="00272EAF"/>
    <w:rsid w:val="002738C8"/>
    <w:rsid w:val="0027553F"/>
    <w:rsid w:val="002762BD"/>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0FCD"/>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692B"/>
    <w:rsid w:val="00316BB3"/>
    <w:rsid w:val="00316BCF"/>
    <w:rsid w:val="0032134F"/>
    <w:rsid w:val="003220E6"/>
    <w:rsid w:val="0032319F"/>
    <w:rsid w:val="00323715"/>
    <w:rsid w:val="0032437D"/>
    <w:rsid w:val="00325D65"/>
    <w:rsid w:val="003260AF"/>
    <w:rsid w:val="00333CC6"/>
    <w:rsid w:val="00335344"/>
    <w:rsid w:val="003357E6"/>
    <w:rsid w:val="00335EF5"/>
    <w:rsid w:val="00340584"/>
    <w:rsid w:val="00341232"/>
    <w:rsid w:val="00341CE9"/>
    <w:rsid w:val="00341E65"/>
    <w:rsid w:val="00341F18"/>
    <w:rsid w:val="00342587"/>
    <w:rsid w:val="003433D4"/>
    <w:rsid w:val="00343676"/>
    <w:rsid w:val="0034422E"/>
    <w:rsid w:val="00344CF1"/>
    <w:rsid w:val="00345285"/>
    <w:rsid w:val="003452EB"/>
    <w:rsid w:val="00345E27"/>
    <w:rsid w:val="00346D10"/>
    <w:rsid w:val="003475E1"/>
    <w:rsid w:val="00347A87"/>
    <w:rsid w:val="003506DD"/>
    <w:rsid w:val="003507EB"/>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D0228"/>
    <w:rsid w:val="003D0AA6"/>
    <w:rsid w:val="003D1AFC"/>
    <w:rsid w:val="003D1C9A"/>
    <w:rsid w:val="003D5723"/>
    <w:rsid w:val="003D7635"/>
    <w:rsid w:val="003D7829"/>
    <w:rsid w:val="003E145D"/>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2FE"/>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5C6B"/>
    <w:rsid w:val="00436CBD"/>
    <w:rsid w:val="00436CC1"/>
    <w:rsid w:val="0044182A"/>
    <w:rsid w:val="0044367D"/>
    <w:rsid w:val="0044442F"/>
    <w:rsid w:val="004444B5"/>
    <w:rsid w:val="00445293"/>
    <w:rsid w:val="004454CC"/>
    <w:rsid w:val="00445A8B"/>
    <w:rsid w:val="004500EF"/>
    <w:rsid w:val="00450742"/>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69B1"/>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5ED2"/>
    <w:rsid w:val="004B6015"/>
    <w:rsid w:val="004B7594"/>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445"/>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A5D"/>
    <w:rsid w:val="0053574E"/>
    <w:rsid w:val="00536123"/>
    <w:rsid w:val="00536F1A"/>
    <w:rsid w:val="00541122"/>
    <w:rsid w:val="00542B21"/>
    <w:rsid w:val="00544B71"/>
    <w:rsid w:val="00546072"/>
    <w:rsid w:val="0054746E"/>
    <w:rsid w:val="00547812"/>
    <w:rsid w:val="00547859"/>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DD2"/>
    <w:rsid w:val="00586435"/>
    <w:rsid w:val="005868A8"/>
    <w:rsid w:val="005917CC"/>
    <w:rsid w:val="0059181D"/>
    <w:rsid w:val="00592AB0"/>
    <w:rsid w:val="005954F4"/>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B7E18"/>
    <w:rsid w:val="005C10F7"/>
    <w:rsid w:val="005C4B96"/>
    <w:rsid w:val="005C4BE1"/>
    <w:rsid w:val="005C4ED1"/>
    <w:rsid w:val="005C4F33"/>
    <w:rsid w:val="005D1758"/>
    <w:rsid w:val="005D28BD"/>
    <w:rsid w:val="005D447E"/>
    <w:rsid w:val="005D46F8"/>
    <w:rsid w:val="005D4751"/>
    <w:rsid w:val="005E0069"/>
    <w:rsid w:val="005E1A38"/>
    <w:rsid w:val="005E7F52"/>
    <w:rsid w:val="005E7F89"/>
    <w:rsid w:val="005F0472"/>
    <w:rsid w:val="005F0C3D"/>
    <w:rsid w:val="005F233C"/>
    <w:rsid w:val="005F2461"/>
    <w:rsid w:val="005F5DD5"/>
    <w:rsid w:val="00600C7E"/>
    <w:rsid w:val="0060102F"/>
    <w:rsid w:val="00601CAD"/>
    <w:rsid w:val="006028FC"/>
    <w:rsid w:val="00604C81"/>
    <w:rsid w:val="00604E5C"/>
    <w:rsid w:val="00605195"/>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3925"/>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3C16"/>
    <w:rsid w:val="006A425A"/>
    <w:rsid w:val="006A4D9D"/>
    <w:rsid w:val="006A5273"/>
    <w:rsid w:val="006A79E0"/>
    <w:rsid w:val="006B06FF"/>
    <w:rsid w:val="006B29B3"/>
    <w:rsid w:val="006B2E18"/>
    <w:rsid w:val="006B3AEC"/>
    <w:rsid w:val="006B4D3F"/>
    <w:rsid w:val="006B5627"/>
    <w:rsid w:val="006B6BF2"/>
    <w:rsid w:val="006B7660"/>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2832"/>
    <w:rsid w:val="006E2BFF"/>
    <w:rsid w:val="006E3B75"/>
    <w:rsid w:val="006E3E97"/>
    <w:rsid w:val="006E50B0"/>
    <w:rsid w:val="006E6653"/>
    <w:rsid w:val="006E6FE0"/>
    <w:rsid w:val="006E7005"/>
    <w:rsid w:val="006E75D8"/>
    <w:rsid w:val="006E7E39"/>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37D9F"/>
    <w:rsid w:val="007411DE"/>
    <w:rsid w:val="00744862"/>
    <w:rsid w:val="00745303"/>
    <w:rsid w:val="00746BAA"/>
    <w:rsid w:val="00746E09"/>
    <w:rsid w:val="007524F9"/>
    <w:rsid w:val="00755BCC"/>
    <w:rsid w:val="00755FA9"/>
    <w:rsid w:val="007567EE"/>
    <w:rsid w:val="00760E8B"/>
    <w:rsid w:val="007611B3"/>
    <w:rsid w:val="00761EE1"/>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200F"/>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7615"/>
    <w:rsid w:val="007C037F"/>
    <w:rsid w:val="007C2126"/>
    <w:rsid w:val="007C215C"/>
    <w:rsid w:val="007C23EF"/>
    <w:rsid w:val="007C3789"/>
    <w:rsid w:val="007C54A8"/>
    <w:rsid w:val="007C5E1A"/>
    <w:rsid w:val="007C6A71"/>
    <w:rsid w:val="007C7540"/>
    <w:rsid w:val="007C78E7"/>
    <w:rsid w:val="007C7DA8"/>
    <w:rsid w:val="007D10C4"/>
    <w:rsid w:val="007D1C28"/>
    <w:rsid w:val="007D275D"/>
    <w:rsid w:val="007D468B"/>
    <w:rsid w:val="007D64B3"/>
    <w:rsid w:val="007D7D5D"/>
    <w:rsid w:val="007E05AC"/>
    <w:rsid w:val="007E194C"/>
    <w:rsid w:val="007E3F3A"/>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584D"/>
    <w:rsid w:val="00806234"/>
    <w:rsid w:val="008062BD"/>
    <w:rsid w:val="008068F7"/>
    <w:rsid w:val="00806ACA"/>
    <w:rsid w:val="008079F6"/>
    <w:rsid w:val="008100C4"/>
    <w:rsid w:val="00810A0E"/>
    <w:rsid w:val="00810D88"/>
    <w:rsid w:val="008132F5"/>
    <w:rsid w:val="00813D27"/>
    <w:rsid w:val="00813F02"/>
    <w:rsid w:val="00814461"/>
    <w:rsid w:val="008146B1"/>
    <w:rsid w:val="00815AE4"/>
    <w:rsid w:val="008201FC"/>
    <w:rsid w:val="00820686"/>
    <w:rsid w:val="00823146"/>
    <w:rsid w:val="00824A03"/>
    <w:rsid w:val="00824B2C"/>
    <w:rsid w:val="00826302"/>
    <w:rsid w:val="00831DA7"/>
    <w:rsid w:val="0083235F"/>
    <w:rsid w:val="008329BC"/>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27A71"/>
    <w:rsid w:val="00932BD8"/>
    <w:rsid w:val="009364E0"/>
    <w:rsid w:val="00940232"/>
    <w:rsid w:val="00940288"/>
    <w:rsid w:val="009410EA"/>
    <w:rsid w:val="0094126A"/>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1B58"/>
    <w:rsid w:val="009C2083"/>
    <w:rsid w:val="009C447D"/>
    <w:rsid w:val="009C57E3"/>
    <w:rsid w:val="009C6D2F"/>
    <w:rsid w:val="009C7F6E"/>
    <w:rsid w:val="009D0B09"/>
    <w:rsid w:val="009D3A4A"/>
    <w:rsid w:val="009D5096"/>
    <w:rsid w:val="009E12EE"/>
    <w:rsid w:val="009E1F53"/>
    <w:rsid w:val="009E23E2"/>
    <w:rsid w:val="009E6007"/>
    <w:rsid w:val="009F08D7"/>
    <w:rsid w:val="009F1540"/>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2C5"/>
    <w:rsid w:val="00A207AC"/>
    <w:rsid w:val="00A211D5"/>
    <w:rsid w:val="00A21306"/>
    <w:rsid w:val="00A21E54"/>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1B91"/>
    <w:rsid w:val="00A541B0"/>
    <w:rsid w:val="00A5425E"/>
    <w:rsid w:val="00A5455B"/>
    <w:rsid w:val="00A545C6"/>
    <w:rsid w:val="00A5584F"/>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505A"/>
    <w:rsid w:val="00A7631C"/>
    <w:rsid w:val="00A76830"/>
    <w:rsid w:val="00A769CC"/>
    <w:rsid w:val="00A77022"/>
    <w:rsid w:val="00A814B1"/>
    <w:rsid w:val="00A82843"/>
    <w:rsid w:val="00A85803"/>
    <w:rsid w:val="00A86F42"/>
    <w:rsid w:val="00A9140E"/>
    <w:rsid w:val="00A9140F"/>
    <w:rsid w:val="00A93498"/>
    <w:rsid w:val="00A943CE"/>
    <w:rsid w:val="00A94EB8"/>
    <w:rsid w:val="00AA02EE"/>
    <w:rsid w:val="00AA03A7"/>
    <w:rsid w:val="00AA0DCD"/>
    <w:rsid w:val="00AA279E"/>
    <w:rsid w:val="00AA643C"/>
    <w:rsid w:val="00AB0782"/>
    <w:rsid w:val="00AB18F3"/>
    <w:rsid w:val="00AB4EB8"/>
    <w:rsid w:val="00AB6F5F"/>
    <w:rsid w:val="00AC0522"/>
    <w:rsid w:val="00AC1259"/>
    <w:rsid w:val="00AC2098"/>
    <w:rsid w:val="00AC25DA"/>
    <w:rsid w:val="00AC2CC0"/>
    <w:rsid w:val="00AC4002"/>
    <w:rsid w:val="00AC4C5B"/>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4FE"/>
    <w:rsid w:val="00AE171B"/>
    <w:rsid w:val="00AE23A5"/>
    <w:rsid w:val="00AE3A7A"/>
    <w:rsid w:val="00AE5AA4"/>
    <w:rsid w:val="00AF0628"/>
    <w:rsid w:val="00AF100E"/>
    <w:rsid w:val="00AF1157"/>
    <w:rsid w:val="00AF184F"/>
    <w:rsid w:val="00AF4E9B"/>
    <w:rsid w:val="00AF7E6F"/>
    <w:rsid w:val="00B0003B"/>
    <w:rsid w:val="00B03823"/>
    <w:rsid w:val="00B03F31"/>
    <w:rsid w:val="00B04317"/>
    <w:rsid w:val="00B044AD"/>
    <w:rsid w:val="00B06C5E"/>
    <w:rsid w:val="00B0765C"/>
    <w:rsid w:val="00B07C69"/>
    <w:rsid w:val="00B07EA3"/>
    <w:rsid w:val="00B11356"/>
    <w:rsid w:val="00B11708"/>
    <w:rsid w:val="00B121AD"/>
    <w:rsid w:val="00B124A6"/>
    <w:rsid w:val="00B1391D"/>
    <w:rsid w:val="00B13E5A"/>
    <w:rsid w:val="00B142B8"/>
    <w:rsid w:val="00B14463"/>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55F73"/>
    <w:rsid w:val="00B60975"/>
    <w:rsid w:val="00B60AFA"/>
    <w:rsid w:val="00B62F3C"/>
    <w:rsid w:val="00B6391D"/>
    <w:rsid w:val="00B64A7C"/>
    <w:rsid w:val="00B64EDD"/>
    <w:rsid w:val="00B65D14"/>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2CF9"/>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549F"/>
    <w:rsid w:val="00BF7F65"/>
    <w:rsid w:val="00C005CA"/>
    <w:rsid w:val="00C0172D"/>
    <w:rsid w:val="00C01C9D"/>
    <w:rsid w:val="00C041CD"/>
    <w:rsid w:val="00C04DBE"/>
    <w:rsid w:val="00C07E81"/>
    <w:rsid w:val="00C11E94"/>
    <w:rsid w:val="00C125B6"/>
    <w:rsid w:val="00C138CE"/>
    <w:rsid w:val="00C1497B"/>
    <w:rsid w:val="00C1683C"/>
    <w:rsid w:val="00C17785"/>
    <w:rsid w:val="00C17C52"/>
    <w:rsid w:val="00C21776"/>
    <w:rsid w:val="00C22B22"/>
    <w:rsid w:val="00C232F2"/>
    <w:rsid w:val="00C23DCB"/>
    <w:rsid w:val="00C241D8"/>
    <w:rsid w:val="00C244D6"/>
    <w:rsid w:val="00C25083"/>
    <w:rsid w:val="00C273FE"/>
    <w:rsid w:val="00C27948"/>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7751"/>
    <w:rsid w:val="00C6780C"/>
    <w:rsid w:val="00C71037"/>
    <w:rsid w:val="00C72E8B"/>
    <w:rsid w:val="00C7443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36"/>
    <w:rsid w:val="00CB23D0"/>
    <w:rsid w:val="00CB2638"/>
    <w:rsid w:val="00CB3FF9"/>
    <w:rsid w:val="00CB4B6D"/>
    <w:rsid w:val="00CB4CF2"/>
    <w:rsid w:val="00CB5C4F"/>
    <w:rsid w:val="00CB75B5"/>
    <w:rsid w:val="00CB7BE1"/>
    <w:rsid w:val="00CB7E59"/>
    <w:rsid w:val="00CC1990"/>
    <w:rsid w:val="00CC21BA"/>
    <w:rsid w:val="00CC6D35"/>
    <w:rsid w:val="00CC7038"/>
    <w:rsid w:val="00CD1000"/>
    <w:rsid w:val="00CD2B32"/>
    <w:rsid w:val="00CD2C4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1CA"/>
    <w:rsid w:val="00D10350"/>
    <w:rsid w:val="00D11EB3"/>
    <w:rsid w:val="00D13066"/>
    <w:rsid w:val="00D15298"/>
    <w:rsid w:val="00D16A0A"/>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6B20"/>
    <w:rsid w:val="00D37D6C"/>
    <w:rsid w:val="00D40805"/>
    <w:rsid w:val="00D40D14"/>
    <w:rsid w:val="00D41A2A"/>
    <w:rsid w:val="00D42EB2"/>
    <w:rsid w:val="00D44EE9"/>
    <w:rsid w:val="00D4533C"/>
    <w:rsid w:val="00D45368"/>
    <w:rsid w:val="00D50581"/>
    <w:rsid w:val="00D50604"/>
    <w:rsid w:val="00D51FCC"/>
    <w:rsid w:val="00D551C9"/>
    <w:rsid w:val="00D55837"/>
    <w:rsid w:val="00D60018"/>
    <w:rsid w:val="00D616EB"/>
    <w:rsid w:val="00D61BAB"/>
    <w:rsid w:val="00D61DFF"/>
    <w:rsid w:val="00D6234A"/>
    <w:rsid w:val="00D6464D"/>
    <w:rsid w:val="00D657AA"/>
    <w:rsid w:val="00D67001"/>
    <w:rsid w:val="00D717C0"/>
    <w:rsid w:val="00D7414F"/>
    <w:rsid w:val="00D757B6"/>
    <w:rsid w:val="00D77378"/>
    <w:rsid w:val="00D80C52"/>
    <w:rsid w:val="00D8192F"/>
    <w:rsid w:val="00D819EF"/>
    <w:rsid w:val="00D82115"/>
    <w:rsid w:val="00D8235E"/>
    <w:rsid w:val="00D8269B"/>
    <w:rsid w:val="00D83590"/>
    <w:rsid w:val="00D83BC5"/>
    <w:rsid w:val="00D85EFA"/>
    <w:rsid w:val="00D86891"/>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C05E4"/>
    <w:rsid w:val="00DC19F2"/>
    <w:rsid w:val="00DC2109"/>
    <w:rsid w:val="00DC285F"/>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F00B4"/>
    <w:rsid w:val="00DF1042"/>
    <w:rsid w:val="00DF3DC8"/>
    <w:rsid w:val="00DF3FFC"/>
    <w:rsid w:val="00DF44A2"/>
    <w:rsid w:val="00DF550A"/>
    <w:rsid w:val="00DF59AC"/>
    <w:rsid w:val="00DF7CF4"/>
    <w:rsid w:val="00E00219"/>
    <w:rsid w:val="00E02018"/>
    <w:rsid w:val="00E02A8F"/>
    <w:rsid w:val="00E04A5B"/>
    <w:rsid w:val="00E069D8"/>
    <w:rsid w:val="00E077CD"/>
    <w:rsid w:val="00E07F23"/>
    <w:rsid w:val="00E1093C"/>
    <w:rsid w:val="00E1098E"/>
    <w:rsid w:val="00E11E04"/>
    <w:rsid w:val="00E11E08"/>
    <w:rsid w:val="00E1209D"/>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B24"/>
    <w:rsid w:val="00E46DF5"/>
    <w:rsid w:val="00E47179"/>
    <w:rsid w:val="00E56CB9"/>
    <w:rsid w:val="00E57E1B"/>
    <w:rsid w:val="00E602AD"/>
    <w:rsid w:val="00E606F1"/>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060"/>
    <w:rsid w:val="00E85383"/>
    <w:rsid w:val="00E8583A"/>
    <w:rsid w:val="00E86634"/>
    <w:rsid w:val="00E90D6E"/>
    <w:rsid w:val="00E91563"/>
    <w:rsid w:val="00E938F9"/>
    <w:rsid w:val="00E94732"/>
    <w:rsid w:val="00E94DD8"/>
    <w:rsid w:val="00E956F7"/>
    <w:rsid w:val="00E96B3F"/>
    <w:rsid w:val="00E96E23"/>
    <w:rsid w:val="00EA1F79"/>
    <w:rsid w:val="00EA207E"/>
    <w:rsid w:val="00EA2209"/>
    <w:rsid w:val="00EA24E8"/>
    <w:rsid w:val="00EA319D"/>
    <w:rsid w:val="00EA3AD5"/>
    <w:rsid w:val="00EA4FB7"/>
    <w:rsid w:val="00EA51AC"/>
    <w:rsid w:val="00EA5474"/>
    <w:rsid w:val="00EA668B"/>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0FC3"/>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3FC1"/>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7CB"/>
    <w:rsid w:val="00F95A2B"/>
    <w:rsid w:val="00FA0A38"/>
    <w:rsid w:val="00FA181D"/>
    <w:rsid w:val="00FA28EC"/>
    <w:rsid w:val="00FA3B81"/>
    <w:rsid w:val="00FA481B"/>
    <w:rsid w:val="00FA5FC4"/>
    <w:rsid w:val="00FA6758"/>
    <w:rsid w:val="00FA7A6E"/>
    <w:rsid w:val="00FA7FAF"/>
    <w:rsid w:val="00FB0475"/>
    <w:rsid w:val="00FB13A7"/>
    <w:rsid w:val="00FB1965"/>
    <w:rsid w:val="00FB1C07"/>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985"/>
    <w:rsid w:val="00FE7A39"/>
    <w:rsid w:val="00FE7B0A"/>
    <w:rsid w:val="00FF0420"/>
    <w:rsid w:val="00FF237E"/>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620062053">
      <w:bodyDiv w:val="1"/>
      <w:marLeft w:val="0"/>
      <w:marRight w:val="0"/>
      <w:marTop w:val="0"/>
      <w:marBottom w:val="0"/>
      <w:divBdr>
        <w:top w:val="none" w:sz="0" w:space="0" w:color="auto"/>
        <w:left w:val="none" w:sz="0" w:space="0" w:color="auto"/>
        <w:bottom w:val="none" w:sz="0" w:space="0" w:color="auto"/>
        <w:right w:val="none" w:sz="0" w:space="0" w:color="auto"/>
      </w:divBdr>
    </w:div>
    <w:div w:id="1632440212">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www.jhl.si/energetika/zakonodaja/%20tehnicne-zahteve-plin"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http://www.jhl.si/energetika/zakonodaja/%20tehnicne-zahteve-pli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0AA6-F636-47C3-A241-079439F6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8</TotalTime>
  <Pages>51</Pages>
  <Words>16508</Words>
  <Characters>104170</Characters>
  <Application>Microsoft Office Word</Application>
  <DocSecurity>0</DocSecurity>
  <Lines>868</Lines>
  <Paragraphs>240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120438</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Administrator</cp:lastModifiedBy>
  <cp:revision>3</cp:revision>
  <cp:lastPrinted>2018-08-09T14:27:00Z</cp:lastPrinted>
  <dcterms:created xsi:type="dcterms:W3CDTF">2018-12-05T13:13:00Z</dcterms:created>
  <dcterms:modified xsi:type="dcterms:W3CDTF">2018-12-05T13:22:00Z</dcterms:modified>
</cp:coreProperties>
</file>