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24E9B" w14:textId="7D962963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 xml:space="preserve">Datum: </w:t>
      </w:r>
      <w:r w:rsidR="004F06D1">
        <w:rPr>
          <w:rFonts w:ascii="Tahoma" w:hAnsi="Tahoma" w:cs="Tahoma"/>
        </w:rPr>
        <w:t>4</w:t>
      </w:r>
      <w:r w:rsidRPr="00530B77">
        <w:rPr>
          <w:rFonts w:ascii="Tahoma" w:hAnsi="Tahoma" w:cs="Tahoma"/>
        </w:rPr>
        <w:t>.</w:t>
      </w:r>
      <w:r w:rsidR="00E96EF5">
        <w:rPr>
          <w:rFonts w:ascii="Tahoma" w:hAnsi="Tahoma" w:cs="Tahoma"/>
        </w:rPr>
        <w:t xml:space="preserve"> 1</w:t>
      </w:r>
      <w:r w:rsidRPr="00530B77">
        <w:rPr>
          <w:rFonts w:ascii="Tahoma" w:hAnsi="Tahoma" w:cs="Tahoma"/>
        </w:rPr>
        <w:t>.</w:t>
      </w:r>
      <w:r w:rsidR="005F6484" w:rsidRPr="00530B77">
        <w:rPr>
          <w:rFonts w:ascii="Tahoma" w:hAnsi="Tahoma" w:cs="Tahoma"/>
        </w:rPr>
        <w:t xml:space="preserve"> </w:t>
      </w:r>
      <w:r w:rsidRPr="00530B77">
        <w:rPr>
          <w:rFonts w:ascii="Tahoma" w:hAnsi="Tahoma" w:cs="Tahoma"/>
        </w:rPr>
        <w:t>20</w:t>
      </w:r>
      <w:r w:rsidR="00FD1940" w:rsidRPr="00530B77">
        <w:rPr>
          <w:rFonts w:ascii="Tahoma" w:hAnsi="Tahoma" w:cs="Tahoma"/>
        </w:rPr>
        <w:t>2</w:t>
      </w:r>
      <w:r w:rsidR="004F06D1">
        <w:rPr>
          <w:rFonts w:ascii="Tahoma" w:hAnsi="Tahoma" w:cs="Tahoma"/>
        </w:rPr>
        <w:t>2</w:t>
      </w:r>
    </w:p>
    <w:p w14:paraId="285E4117" w14:textId="7777777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42F3CC59" w14:textId="77777777" w:rsidR="005E0662" w:rsidRPr="00530B77" w:rsidRDefault="005E0662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DF346A1" w14:textId="7777777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8E94F3B" w14:textId="25DF9E32" w:rsidR="00752541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  <w:r w:rsidRPr="00530B77">
        <w:rPr>
          <w:rFonts w:ascii="Tahoma" w:hAnsi="Tahoma" w:cs="Tahoma"/>
        </w:rPr>
        <w:t xml:space="preserve">ZADEVA: POJASNILO </w:t>
      </w:r>
      <w:r w:rsidR="004F06D1">
        <w:rPr>
          <w:rFonts w:ascii="Tahoma" w:hAnsi="Tahoma" w:cs="Tahoma"/>
        </w:rPr>
        <w:t>2</w:t>
      </w:r>
      <w:r w:rsidRPr="00530B77">
        <w:rPr>
          <w:rFonts w:ascii="Tahoma" w:hAnsi="Tahoma" w:cs="Tahoma"/>
        </w:rPr>
        <w:t xml:space="preserve"> K RAZPISNI DOKUMENTACIJI ŠT. </w:t>
      </w:r>
      <w:r w:rsidR="00371052" w:rsidRPr="00371052">
        <w:rPr>
          <w:rFonts w:ascii="Tahoma" w:hAnsi="Tahoma" w:cs="Tahoma"/>
          <w:b/>
          <w:noProof/>
        </w:rPr>
        <w:t>JPE-SPV-4</w:t>
      </w:r>
      <w:r w:rsidR="00D07B67">
        <w:rPr>
          <w:rFonts w:ascii="Tahoma" w:hAnsi="Tahoma" w:cs="Tahoma"/>
          <w:b/>
          <w:noProof/>
        </w:rPr>
        <w:t>68</w:t>
      </w:r>
      <w:r w:rsidR="00371052" w:rsidRPr="00371052">
        <w:rPr>
          <w:rFonts w:ascii="Tahoma" w:hAnsi="Tahoma" w:cs="Tahoma"/>
          <w:b/>
          <w:noProof/>
        </w:rPr>
        <w:t xml:space="preserve">/21 </w:t>
      </w:r>
      <w:r w:rsidR="005A6DAB" w:rsidRPr="005A6DAB">
        <w:rPr>
          <w:rFonts w:ascii="Tahoma" w:hAnsi="Tahoma" w:cs="Tahoma"/>
          <w:b/>
          <w:noProof/>
        </w:rPr>
        <w:t xml:space="preserve">- </w:t>
      </w:r>
      <w:r w:rsidR="00D07B67" w:rsidRPr="00D07B67">
        <w:rPr>
          <w:rFonts w:ascii="Tahoma" w:hAnsi="Tahoma" w:cs="Tahoma"/>
          <w:b/>
          <w:noProof/>
        </w:rPr>
        <w:t>Izdelava idejne rešitve kurjenja biomase na premogovem bloku 1 v Energetiki Ljubljana enota TETOL</w:t>
      </w:r>
    </w:p>
    <w:p w14:paraId="49913B83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63A4E974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1300179C" w14:textId="029D0968" w:rsidR="004F06D1" w:rsidRPr="00530B77" w:rsidRDefault="004F06D1" w:rsidP="004F06D1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</w:rPr>
      </w:pPr>
      <w:r w:rsidRPr="00530B77">
        <w:rPr>
          <w:rFonts w:ascii="Tahoma" w:eastAsiaTheme="minorHAnsi" w:hAnsi="Tahoma" w:cs="Tahoma"/>
          <w:b/>
        </w:rPr>
        <w:t xml:space="preserve">Dne </w:t>
      </w:r>
      <w:r>
        <w:rPr>
          <w:rFonts w:ascii="Tahoma" w:eastAsiaTheme="minorHAnsi" w:hAnsi="Tahoma" w:cs="Tahoma"/>
          <w:b/>
        </w:rPr>
        <w:t>4</w:t>
      </w:r>
      <w:r w:rsidRPr="00530B77">
        <w:rPr>
          <w:rFonts w:ascii="Tahoma" w:eastAsiaTheme="minorHAnsi" w:hAnsi="Tahoma" w:cs="Tahoma"/>
          <w:b/>
        </w:rPr>
        <w:t xml:space="preserve">. </w:t>
      </w:r>
      <w:r>
        <w:rPr>
          <w:rFonts w:ascii="Tahoma" w:eastAsiaTheme="minorHAnsi" w:hAnsi="Tahoma" w:cs="Tahoma"/>
          <w:b/>
        </w:rPr>
        <w:t>1</w:t>
      </w:r>
      <w:r w:rsidRPr="00530B77">
        <w:rPr>
          <w:rFonts w:ascii="Tahoma" w:eastAsiaTheme="minorHAnsi" w:hAnsi="Tahoma" w:cs="Tahoma"/>
          <w:b/>
        </w:rPr>
        <w:t>. 202</w:t>
      </w:r>
      <w:r>
        <w:rPr>
          <w:rFonts w:ascii="Tahoma" w:eastAsiaTheme="minorHAnsi" w:hAnsi="Tahoma" w:cs="Tahoma"/>
          <w:b/>
        </w:rPr>
        <w:t>2</w:t>
      </w:r>
      <w:r w:rsidRPr="00530B77">
        <w:rPr>
          <w:rFonts w:ascii="Tahoma" w:eastAsiaTheme="minorHAnsi" w:hAnsi="Tahoma" w:cs="Tahoma"/>
          <w:b/>
        </w:rPr>
        <w:t xml:space="preserve"> smo prejeli vprašanje potencialnega ponudnika z naslednjo vsebino:</w:t>
      </w:r>
    </w:p>
    <w:p w14:paraId="16FC52A4" w14:textId="77777777" w:rsidR="004F06D1" w:rsidRPr="004F06D1" w:rsidRDefault="004F06D1" w:rsidP="004F06D1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4F06D1">
        <w:rPr>
          <w:rFonts w:ascii="Tahoma" w:hAnsi="Tahoma" w:cs="Tahoma"/>
          <w:bCs/>
        </w:rPr>
        <w:t>Spoštovani,</w:t>
      </w:r>
    </w:p>
    <w:p w14:paraId="0273E725" w14:textId="77777777" w:rsidR="004F06D1" w:rsidRPr="004F06D1" w:rsidRDefault="004F06D1" w:rsidP="004F06D1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4F06D1">
        <w:rPr>
          <w:rFonts w:ascii="Tahoma" w:hAnsi="Tahoma" w:cs="Tahoma"/>
          <w:bCs/>
        </w:rPr>
        <w:t>v obrazcu »Povzetek predračuna«, na strani 23 od 65 razpisne dokumentacije, je v točki 3 napačno naveden datum veljavnosti ponudbe, in sicer 21.05.2021, namesto 21.05.2022. Prosimo naročnika, da objavi popravljen obrazec ali pa potrdi, da lahko datum popravi ponudnik sam.</w:t>
      </w:r>
    </w:p>
    <w:p w14:paraId="0065F58C" w14:textId="7B372912" w:rsidR="00D07B67" w:rsidRDefault="004F06D1" w:rsidP="004F06D1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4F06D1">
        <w:rPr>
          <w:rFonts w:ascii="Tahoma" w:hAnsi="Tahoma" w:cs="Tahoma"/>
          <w:bCs/>
        </w:rPr>
        <w:t>Lep pozdrav</w:t>
      </w:r>
    </w:p>
    <w:p w14:paraId="58F9849C" w14:textId="77777777" w:rsidR="004F06D1" w:rsidRDefault="004F06D1" w:rsidP="004F06D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</w:rPr>
      </w:pPr>
    </w:p>
    <w:p w14:paraId="7A40B34C" w14:textId="5D7E7FCB" w:rsidR="004F06D1" w:rsidRPr="00530B77" w:rsidRDefault="004F06D1" w:rsidP="004F06D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</w:rPr>
      </w:pPr>
      <w:r w:rsidRPr="00530B77">
        <w:rPr>
          <w:rFonts w:ascii="Tahoma" w:eastAsia="@Arial Unicode MS" w:hAnsi="Tahoma" w:cs="Tahoma"/>
        </w:rPr>
        <w:t>Odgovor naročnika na zgornje vprašanje potencialnega ponudnika:</w:t>
      </w:r>
    </w:p>
    <w:p w14:paraId="46968405" w14:textId="585AF253" w:rsidR="00D07B67" w:rsidRDefault="004F06D1" w:rsidP="00530B77">
      <w:pPr>
        <w:keepNext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Naročnik objavlja popravljen obrazec »Povzetek predračuna«, kjer navaja pravilni datum veljavnosti ponudbe, </w:t>
      </w:r>
      <w:proofErr w:type="spellStart"/>
      <w:r>
        <w:rPr>
          <w:rFonts w:ascii="Tahoma" w:hAnsi="Tahoma" w:cs="Tahoma"/>
        </w:rPr>
        <w:t>t.j</w:t>
      </w:r>
      <w:proofErr w:type="spellEnd"/>
      <w:r>
        <w:rPr>
          <w:rFonts w:ascii="Tahoma" w:hAnsi="Tahoma" w:cs="Tahoma"/>
        </w:rPr>
        <w:t>. 21. 5. 2022. (Naročnik dopušča možnost, da ponudnik datum popravi sam, ob pogoju, da se ob popravku datuma podpiše/parafira in žigosa)</w:t>
      </w:r>
      <w:r w:rsidR="00E418E6">
        <w:rPr>
          <w:rFonts w:ascii="Tahoma" w:hAnsi="Tahoma" w:cs="Tahoma"/>
        </w:rPr>
        <w:t>.</w:t>
      </w:r>
      <w:bookmarkStart w:id="0" w:name="_GoBack"/>
      <w:bookmarkEnd w:id="0"/>
    </w:p>
    <w:p w14:paraId="3D285F3D" w14:textId="795D5FB7" w:rsidR="00CC2A0C" w:rsidRDefault="00CC2A0C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0E2DF648" w14:textId="77777777" w:rsidR="004F06D1" w:rsidRDefault="004F06D1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0134DE5F" w14:textId="77777777" w:rsidR="004F06D1" w:rsidRPr="00530B77" w:rsidRDefault="004F06D1" w:rsidP="004F06D1">
      <w:pPr>
        <w:keepNext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  <w:b/>
        </w:rPr>
        <w:t>Naročnik meni, da objavljen odgovor ni razlog za podaljšanje roka za ogled objekta ali oddajo ponudbe.</w:t>
      </w:r>
      <w:r w:rsidRPr="00530B77">
        <w:rPr>
          <w:rFonts w:ascii="Tahoma" w:hAnsi="Tahoma" w:cs="Tahoma"/>
        </w:rPr>
        <w:t xml:space="preserve"> </w:t>
      </w:r>
    </w:p>
    <w:p w14:paraId="64438EF1" w14:textId="77777777" w:rsidR="004F06D1" w:rsidRPr="00530B77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0ECFA8BE" w14:textId="77777777" w:rsidR="004F06D1" w:rsidRPr="00530B77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>To pojasnilo postane sestavni del razpisne dokumentacije.</w:t>
      </w:r>
    </w:p>
    <w:p w14:paraId="69C76C57" w14:textId="77777777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bCs/>
        </w:rPr>
      </w:pPr>
    </w:p>
    <w:p w14:paraId="229447E8" w14:textId="3A750DC2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i/>
        </w:rPr>
      </w:pPr>
      <w:r w:rsidRPr="00530B77">
        <w:rPr>
          <w:rFonts w:ascii="Tahoma" w:hAnsi="Tahoma" w:cs="Tahoma"/>
          <w:i/>
        </w:rPr>
        <w:t xml:space="preserve">Pojasnilo je bilo dne, </w:t>
      </w:r>
      <w:r w:rsidR="004F06D1">
        <w:rPr>
          <w:rFonts w:ascii="Tahoma" w:hAnsi="Tahoma" w:cs="Tahoma"/>
          <w:i/>
        </w:rPr>
        <w:t>4</w:t>
      </w:r>
      <w:r w:rsidR="00E96EF5">
        <w:rPr>
          <w:rFonts w:ascii="Tahoma" w:hAnsi="Tahoma" w:cs="Tahoma"/>
          <w:i/>
        </w:rPr>
        <w:t>. 1</w:t>
      </w:r>
      <w:r w:rsidRPr="00530B77">
        <w:rPr>
          <w:rFonts w:ascii="Tahoma" w:hAnsi="Tahoma" w:cs="Tahoma"/>
          <w:i/>
          <w:color w:val="000000"/>
        </w:rPr>
        <w:t>. 20</w:t>
      </w:r>
      <w:r w:rsidR="00FD1940" w:rsidRPr="00530B77">
        <w:rPr>
          <w:rFonts w:ascii="Tahoma" w:hAnsi="Tahoma" w:cs="Tahoma"/>
          <w:i/>
          <w:color w:val="000000"/>
        </w:rPr>
        <w:t>2</w:t>
      </w:r>
      <w:r w:rsidR="004F06D1">
        <w:rPr>
          <w:rFonts w:ascii="Tahoma" w:hAnsi="Tahoma" w:cs="Tahoma"/>
          <w:i/>
          <w:color w:val="000000"/>
        </w:rPr>
        <w:t>2</w:t>
      </w:r>
      <w:r w:rsidRPr="00530B77">
        <w:rPr>
          <w:rFonts w:ascii="Tahoma" w:hAnsi="Tahoma" w:cs="Tahoma"/>
          <w:i/>
          <w:color w:val="000000"/>
        </w:rPr>
        <w:t xml:space="preserve"> </w:t>
      </w:r>
      <w:r w:rsidRPr="00530B77">
        <w:rPr>
          <w:rFonts w:ascii="Tahoma" w:hAnsi="Tahoma" w:cs="Tahoma"/>
          <w:i/>
        </w:rPr>
        <w:t>objavljeno tudi na Portalu javnih naročil.</w:t>
      </w:r>
    </w:p>
    <w:p w14:paraId="2D976440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23EDC457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73921651" w14:textId="1F829829" w:rsidR="00706332" w:rsidRPr="00530B77" w:rsidRDefault="00530B77" w:rsidP="00530B77">
      <w:pPr>
        <w:keepNext/>
        <w:keepLines/>
        <w:tabs>
          <w:tab w:val="left" w:pos="5670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06332" w:rsidRPr="00530B77">
        <w:rPr>
          <w:rFonts w:ascii="Tahoma" w:hAnsi="Tahoma" w:cs="Tahoma"/>
        </w:rPr>
        <w:t>JAVNI HOLDING Ljubljana</w:t>
      </w:r>
    </w:p>
    <w:p w14:paraId="64B4611A" w14:textId="02A62FDB" w:rsidR="004F06D1" w:rsidRDefault="00530B77" w:rsidP="00530B77">
      <w:pPr>
        <w:keepNext/>
        <w:keepLines/>
        <w:tabs>
          <w:tab w:val="left" w:pos="5670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S</w:t>
      </w:r>
      <w:r w:rsidR="00706332" w:rsidRPr="00530B77">
        <w:rPr>
          <w:rFonts w:ascii="Tahoma" w:hAnsi="Tahoma" w:cs="Tahoma"/>
        </w:rPr>
        <w:t>ektor za javna naročila</w:t>
      </w:r>
    </w:p>
    <w:p w14:paraId="3C8696EA" w14:textId="77777777" w:rsidR="004F06D1" w:rsidRDefault="004F06D1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tbl>
      <w:tblPr>
        <w:tblW w:w="94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F06D1" w:rsidRPr="00BA3F91" w14:paraId="6C19DAA9" w14:textId="77777777" w:rsidTr="002270A6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14:paraId="75EBA4B0" w14:textId="77777777" w:rsidR="004F06D1" w:rsidRPr="00BA3F91" w:rsidRDefault="004F06D1" w:rsidP="002270A6">
            <w:pPr>
              <w:keepNext/>
              <w:keepLines/>
              <w:spacing w:after="0" w:line="240" w:lineRule="auto"/>
              <w:jc w:val="center"/>
              <w:rPr>
                <w:rFonts w:ascii="Tahoma" w:hAnsi="Tahoma" w:cs="Tahoma"/>
                <w:b/>
                <w:bCs/>
                <w:i/>
                <w:iCs/>
              </w:rPr>
            </w:pPr>
            <w:r w:rsidRPr="00BA3F91">
              <w:rPr>
                <w:rFonts w:ascii="Tahoma" w:hAnsi="Tahoma" w:cs="Tahoma"/>
                <w:i/>
              </w:rPr>
              <w:lastRenderedPageBreak/>
              <w:br w:type="page"/>
            </w:r>
            <w:r w:rsidRPr="00BA3F91">
              <w:rPr>
                <w:rFonts w:ascii="Tahoma" w:hAnsi="Tahoma" w:cs="Tahoma"/>
                <w:b/>
              </w:rPr>
              <w:br w:type="page"/>
            </w:r>
            <w:r w:rsidRPr="00BA3F91">
              <w:rPr>
                <w:rFonts w:ascii="Tahoma" w:hAnsi="Tahoma" w:cs="Tahoma"/>
              </w:rPr>
              <w:br w:type="page"/>
            </w:r>
            <w:r w:rsidRPr="00BA3F91">
              <w:rPr>
                <w:rFonts w:ascii="Tahoma" w:hAnsi="Tahoma" w:cs="Tahoma"/>
              </w:rPr>
              <w:br w:type="page"/>
            </w:r>
            <w:r w:rsidRPr="00BA3F91">
              <w:rPr>
                <w:rFonts w:ascii="Tahoma" w:hAnsi="Tahoma" w:cs="Tahoma"/>
              </w:rPr>
              <w:br w:type="page"/>
            </w:r>
            <w:r w:rsidRPr="00BA3F91">
              <w:rPr>
                <w:rFonts w:ascii="Tahoma" w:hAnsi="Tahoma" w:cs="Tahoma"/>
              </w:rPr>
              <w:br w:type="page"/>
            </w:r>
            <w:r w:rsidRPr="00BA3F91">
              <w:rPr>
                <w:rFonts w:ascii="Tahoma" w:hAnsi="Tahoma" w:cs="Tahoma"/>
              </w:rPr>
              <w:br w:type="page"/>
            </w:r>
            <w:r>
              <w:rPr>
                <w:rFonts w:ascii="Tahoma" w:hAnsi="Tahoma" w:cs="Tahoma"/>
                <w:b/>
              </w:rPr>
              <w:t>POVZETEK PREDRAČUNA</w:t>
            </w:r>
          </w:p>
        </w:tc>
      </w:tr>
    </w:tbl>
    <w:p w14:paraId="36E686CC" w14:textId="77777777" w:rsidR="004F06D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44CE0E42" w14:textId="77777777" w:rsidR="004F06D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3005E520" w14:textId="77777777" w:rsidR="004F06D1" w:rsidRDefault="004F06D1" w:rsidP="004F06D1">
      <w:pPr>
        <w:keepNext/>
        <w:keepLines/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Kot ponudnik __________________________________________________________________ oddajamo ponudbo</w:t>
      </w:r>
      <w:r w:rsidRPr="00BA3F91">
        <w:rPr>
          <w:rFonts w:ascii="Tahoma" w:hAnsi="Tahoma" w:cs="Tahoma"/>
        </w:rPr>
        <w:t xml:space="preserve"> št. __</w:t>
      </w:r>
      <w:r>
        <w:rPr>
          <w:rFonts w:ascii="Tahoma" w:hAnsi="Tahoma" w:cs="Tahoma"/>
        </w:rPr>
        <w:t>________</w:t>
      </w:r>
      <w:r w:rsidRPr="00BA3F91">
        <w:rPr>
          <w:rFonts w:ascii="Tahoma" w:hAnsi="Tahoma" w:cs="Tahoma"/>
        </w:rPr>
        <w:t>_______</w:t>
      </w:r>
      <w:r>
        <w:rPr>
          <w:rFonts w:ascii="Tahoma" w:hAnsi="Tahoma" w:cs="Tahoma"/>
        </w:rPr>
        <w:t>______</w:t>
      </w:r>
      <w:r w:rsidRPr="00BA3F91">
        <w:rPr>
          <w:rFonts w:ascii="Tahoma" w:hAnsi="Tahoma" w:cs="Tahoma"/>
        </w:rPr>
        <w:t xml:space="preserve">__ za </w:t>
      </w:r>
      <w:r>
        <w:rPr>
          <w:rFonts w:ascii="Tahoma" w:hAnsi="Tahoma" w:cs="Tahoma"/>
        </w:rPr>
        <w:t>javno naročilo št.:</w:t>
      </w:r>
    </w:p>
    <w:p w14:paraId="6D33CCB9" w14:textId="77777777" w:rsidR="004F06D1" w:rsidRPr="005F7A13" w:rsidRDefault="004F06D1" w:rsidP="004F06D1">
      <w:pPr>
        <w:keepNext/>
        <w:keepLines/>
        <w:spacing w:line="360" w:lineRule="auto"/>
        <w:rPr>
          <w:rFonts w:ascii="Tahoma" w:hAnsi="Tahoma" w:cs="Tahoma"/>
          <w:b/>
          <w:noProof/>
          <w:lang w:val="x-none"/>
        </w:rPr>
      </w:pPr>
      <w:r>
        <w:rPr>
          <w:rFonts w:ascii="Tahoma" w:hAnsi="Tahoma" w:cs="Tahoma"/>
          <w:b/>
          <w:noProof/>
          <w:lang w:val="x-none"/>
        </w:rPr>
        <w:t>JPE-SPV-468/21</w:t>
      </w:r>
      <w:r w:rsidRPr="005F7A13">
        <w:rPr>
          <w:rFonts w:ascii="Tahoma" w:hAnsi="Tahoma" w:cs="Tahoma"/>
          <w:b/>
          <w:noProof/>
          <w:lang w:val="x-none"/>
        </w:rPr>
        <w:t xml:space="preserve"> – </w:t>
      </w:r>
      <w:r>
        <w:rPr>
          <w:rFonts w:ascii="Tahoma" w:hAnsi="Tahoma" w:cs="Tahoma"/>
          <w:b/>
          <w:noProof/>
          <w:lang w:val="x-none"/>
        </w:rPr>
        <w:t xml:space="preserve">Izdelava idejne rešitve kurjenja biomase na premogovem bloku 1 v Energetiki Ljubljana enota TETOL </w:t>
      </w:r>
    </w:p>
    <w:p w14:paraId="7741B5B6" w14:textId="77777777" w:rsidR="004F06D1" w:rsidRDefault="004F06D1" w:rsidP="004F06D1">
      <w:pPr>
        <w:keepNext/>
        <w:keepLines/>
        <w:spacing w:after="0" w:line="240" w:lineRule="auto"/>
        <w:ind w:left="1080" w:hanging="1080"/>
        <w:jc w:val="both"/>
        <w:rPr>
          <w:rFonts w:ascii="Tahoma" w:hAnsi="Tahoma" w:cs="Tahoma"/>
        </w:rPr>
      </w:pPr>
    </w:p>
    <w:p w14:paraId="2EE50586" w14:textId="77777777" w:rsidR="004F06D1" w:rsidRPr="001107E1" w:rsidRDefault="004F06D1" w:rsidP="004F06D1">
      <w:pPr>
        <w:keepNext/>
        <w:keepLines/>
        <w:spacing w:after="0" w:line="240" w:lineRule="auto"/>
        <w:ind w:left="1080" w:hanging="1080"/>
        <w:jc w:val="both"/>
        <w:rPr>
          <w:rFonts w:ascii="Tahoma" w:hAnsi="Tahoma" w:cs="Tahoma"/>
          <w:b/>
        </w:rPr>
      </w:pPr>
      <w:r w:rsidRPr="001107E1">
        <w:rPr>
          <w:rFonts w:ascii="Tahoma" w:hAnsi="Tahoma" w:cs="Tahoma"/>
          <w:b/>
        </w:rPr>
        <w:t>Ponudbo oddajamo (označite):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268"/>
        <w:gridCol w:w="2126"/>
        <w:gridCol w:w="2977"/>
      </w:tblGrid>
      <w:tr w:rsidR="004F06D1" w:rsidRPr="001107E1" w14:paraId="018D6568" w14:textId="77777777" w:rsidTr="002270A6">
        <w:tc>
          <w:tcPr>
            <w:tcW w:w="1843" w:type="dxa"/>
          </w:tcPr>
          <w:p w14:paraId="2311A9A4" w14:textId="77777777" w:rsidR="004F06D1" w:rsidRPr="001107E1" w:rsidRDefault="004F06D1" w:rsidP="004F06D1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318" w:hanging="426"/>
              <w:jc w:val="both"/>
              <w:rPr>
                <w:rFonts w:ascii="Tahoma" w:hAnsi="Tahoma" w:cs="Tahoma"/>
                <w:b/>
              </w:rPr>
            </w:pPr>
            <w:r w:rsidRPr="001107E1">
              <w:rPr>
                <w:rFonts w:ascii="Tahoma" w:hAnsi="Tahoma" w:cs="Tahoma"/>
              </w:rPr>
              <w:t>samostojno</w:t>
            </w:r>
          </w:p>
        </w:tc>
        <w:tc>
          <w:tcPr>
            <w:tcW w:w="2268" w:type="dxa"/>
          </w:tcPr>
          <w:p w14:paraId="77A5C8C0" w14:textId="77777777" w:rsidR="004F06D1" w:rsidRPr="001107E1" w:rsidRDefault="004F06D1" w:rsidP="004F06D1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459"/>
              <w:jc w:val="both"/>
              <w:rPr>
                <w:rFonts w:ascii="Tahoma" w:hAnsi="Tahoma" w:cs="Tahoma"/>
                <w:b/>
              </w:rPr>
            </w:pPr>
            <w:r w:rsidRPr="001107E1">
              <w:rPr>
                <w:rFonts w:ascii="Tahoma" w:hAnsi="Tahoma" w:cs="Tahoma"/>
              </w:rPr>
              <w:t>skupna ponudba</w:t>
            </w:r>
          </w:p>
        </w:tc>
        <w:tc>
          <w:tcPr>
            <w:tcW w:w="2126" w:type="dxa"/>
          </w:tcPr>
          <w:p w14:paraId="2E13553A" w14:textId="77777777" w:rsidR="004F06D1" w:rsidRPr="001107E1" w:rsidRDefault="004F06D1" w:rsidP="004F06D1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459"/>
              <w:jc w:val="both"/>
              <w:rPr>
                <w:rFonts w:ascii="Tahoma" w:hAnsi="Tahoma" w:cs="Tahoma"/>
                <w:b/>
              </w:rPr>
            </w:pPr>
            <w:r w:rsidRPr="001107E1">
              <w:rPr>
                <w:rFonts w:ascii="Tahoma" w:hAnsi="Tahoma" w:cs="Tahoma"/>
              </w:rPr>
              <w:t>s podizvajalci</w:t>
            </w:r>
          </w:p>
        </w:tc>
        <w:tc>
          <w:tcPr>
            <w:tcW w:w="2977" w:type="dxa"/>
          </w:tcPr>
          <w:p w14:paraId="36B96611" w14:textId="77777777" w:rsidR="004F06D1" w:rsidRPr="001107E1" w:rsidRDefault="004F06D1" w:rsidP="004F06D1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459"/>
              <w:jc w:val="both"/>
              <w:rPr>
                <w:rFonts w:ascii="Tahoma" w:hAnsi="Tahoma" w:cs="Tahoma"/>
              </w:rPr>
            </w:pPr>
            <w:r w:rsidRPr="001107E1">
              <w:rPr>
                <w:rFonts w:ascii="Tahoma" w:hAnsi="Tahoma" w:cs="Tahoma"/>
              </w:rPr>
              <w:t>z uporabo zmogljivosti drugih subjektov</w:t>
            </w:r>
          </w:p>
        </w:tc>
      </w:tr>
    </w:tbl>
    <w:p w14:paraId="28780858" w14:textId="77777777" w:rsidR="004F06D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  <w:b/>
          <w:highlight w:val="yellow"/>
        </w:rPr>
      </w:pPr>
    </w:p>
    <w:p w14:paraId="1FE4EF57" w14:textId="77777777" w:rsidR="004F06D1" w:rsidRPr="00BA3F9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  <w:b/>
          <w:highlight w:val="yellow"/>
        </w:rPr>
      </w:pPr>
    </w:p>
    <w:p w14:paraId="2CBE93A4" w14:textId="77777777" w:rsidR="004F06D1" w:rsidRDefault="004F06D1" w:rsidP="004F06D1">
      <w:pPr>
        <w:keepNext/>
        <w:keepLines/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hAnsi="Tahoma" w:cs="Tahoma"/>
          <w:b/>
        </w:rPr>
      </w:pPr>
      <w:r w:rsidRPr="00BA3F91">
        <w:rPr>
          <w:rFonts w:ascii="Tahoma" w:hAnsi="Tahoma" w:cs="Tahoma"/>
          <w:b/>
        </w:rPr>
        <w:t>PONUDBENA CENA</w:t>
      </w:r>
    </w:p>
    <w:p w14:paraId="2632D129" w14:textId="77777777" w:rsidR="004F06D1" w:rsidRPr="00BA3F9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4F06D1" w:rsidRPr="00BA3F91" w14:paraId="6DD62E80" w14:textId="77777777" w:rsidTr="002270A6">
        <w:trPr>
          <w:trHeight w:val="695"/>
        </w:trPr>
        <w:tc>
          <w:tcPr>
            <w:tcW w:w="5670" w:type="dxa"/>
            <w:shd w:val="clear" w:color="auto" w:fill="auto"/>
            <w:vAlign w:val="center"/>
          </w:tcPr>
          <w:p w14:paraId="068ED42C" w14:textId="77777777" w:rsidR="004F06D1" w:rsidRPr="00BA3F91" w:rsidRDefault="004F06D1" w:rsidP="002270A6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Opis del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06E55A5" w14:textId="77777777" w:rsidR="004F06D1" w:rsidRPr="000E0318" w:rsidRDefault="004F06D1" w:rsidP="002270A6">
            <w:pPr>
              <w:keepNext/>
              <w:keepLines/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0E0318">
              <w:rPr>
                <w:rFonts w:ascii="Tahoma" w:hAnsi="Tahoma" w:cs="Tahoma"/>
                <w:b/>
              </w:rPr>
              <w:t>SKUPNA PONUDBENA VREDNOST</w:t>
            </w:r>
          </w:p>
          <w:p w14:paraId="13D858DF" w14:textId="77777777" w:rsidR="004F06D1" w:rsidRPr="00BA3F91" w:rsidRDefault="004F06D1" w:rsidP="002270A6">
            <w:pPr>
              <w:keepNext/>
              <w:keepLines/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BA3F91">
              <w:rPr>
                <w:rFonts w:ascii="Tahoma" w:hAnsi="Tahoma" w:cs="Tahoma"/>
                <w:b/>
              </w:rPr>
              <w:t>v EUR brez DDV</w:t>
            </w:r>
          </w:p>
        </w:tc>
      </w:tr>
      <w:tr w:rsidR="004F06D1" w:rsidRPr="00BA3F91" w14:paraId="3401CE8D" w14:textId="77777777" w:rsidTr="002270A6">
        <w:trPr>
          <w:trHeight w:val="412"/>
        </w:trPr>
        <w:tc>
          <w:tcPr>
            <w:tcW w:w="5670" w:type="dxa"/>
            <w:shd w:val="clear" w:color="auto" w:fill="auto"/>
            <w:vAlign w:val="center"/>
          </w:tcPr>
          <w:p w14:paraId="4CC2D1A2" w14:textId="77777777" w:rsidR="004F06D1" w:rsidRPr="00BA3F91" w:rsidRDefault="004F06D1" w:rsidP="002270A6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Izdelava idejne rešitve kurjenja biomase na premogovem bloku 1 v Energetiki Ljubljana enota </w:t>
            </w:r>
            <w:proofErr w:type="spellStart"/>
            <w:r>
              <w:rPr>
                <w:rFonts w:ascii="Tahoma" w:hAnsi="Tahoma" w:cs="Tahoma"/>
                <w:b/>
              </w:rPr>
              <w:t>TETOL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8F11016" w14:textId="77777777" w:rsidR="004F06D1" w:rsidRPr="00BA3F91" w:rsidRDefault="004F06D1" w:rsidP="002270A6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14:paraId="03030CD7" w14:textId="77777777" w:rsidR="004F06D1" w:rsidRPr="00BA3F91" w:rsidRDefault="004F06D1" w:rsidP="002270A6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14:paraId="27103659" w14:textId="77777777" w:rsidR="004F06D1" w:rsidRPr="00BA3F91" w:rsidRDefault="004F06D1" w:rsidP="002270A6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445DB603" w14:textId="77777777" w:rsidR="004F06D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5A1C732B" w14:textId="77777777" w:rsidR="004F06D1" w:rsidRPr="00BA3F9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07B2FE9" w14:textId="77777777" w:rsidR="004F06D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  <w:b/>
        </w:rPr>
      </w:pPr>
    </w:p>
    <w:p w14:paraId="60E9B7B6" w14:textId="77777777" w:rsidR="004F06D1" w:rsidRPr="00FB647E" w:rsidRDefault="004F06D1" w:rsidP="004F06D1">
      <w:pPr>
        <w:keepNext/>
        <w:keepLines/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DODATNE OSEBNE REFERENCE POOBLAŠČENEGA INŽENIRJA</w:t>
      </w:r>
    </w:p>
    <w:p w14:paraId="0139B88F" w14:textId="77777777" w:rsidR="004F06D1" w:rsidRDefault="004F06D1" w:rsidP="004F06D1">
      <w:pPr>
        <w:keepNext/>
        <w:keepLines/>
        <w:rPr>
          <w:rFonts w:ascii="Tahoma" w:hAnsi="Tahoma" w:cs="Tahoma"/>
        </w:rPr>
      </w:pPr>
    </w:p>
    <w:p w14:paraId="1E69E798" w14:textId="77777777" w:rsidR="004F06D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0E4C99">
        <w:rPr>
          <w:rFonts w:ascii="Tahoma" w:hAnsi="Tahoma" w:cs="Tahoma"/>
        </w:rPr>
        <w:t>Ponudnik, za v ponudbi navedenega pooblaščenega inženirja</w:t>
      </w:r>
      <w:r>
        <w:rPr>
          <w:rFonts w:ascii="Tahoma" w:hAnsi="Tahoma" w:cs="Tahoma"/>
        </w:rPr>
        <w:t xml:space="preserve"> - </w:t>
      </w:r>
      <w:r w:rsidRPr="000E4C99">
        <w:rPr>
          <w:rFonts w:ascii="Tahoma" w:hAnsi="Tahoma" w:cs="Tahoma"/>
        </w:rPr>
        <w:t xml:space="preserve">odgovornega projektanta, prilaga ___________ (navedite št.) dodatnih potrdil investitorja referenčnega objekta na obrazcu </w:t>
      </w:r>
      <w:r w:rsidRPr="0025582F">
        <w:rPr>
          <w:rFonts w:ascii="Tahoma" w:hAnsi="Tahoma" w:cs="Tahoma"/>
          <w:b/>
        </w:rPr>
        <w:t>Priloga 6/1A</w:t>
      </w:r>
      <w:r w:rsidRPr="000E4C99">
        <w:rPr>
          <w:rFonts w:ascii="Tahoma" w:hAnsi="Tahoma" w:cs="Tahoma"/>
        </w:rPr>
        <w:t xml:space="preserve"> (osebna referenca)</w:t>
      </w:r>
      <w:r>
        <w:rPr>
          <w:rFonts w:ascii="Tahoma" w:hAnsi="Tahoma" w:cs="Tahoma"/>
        </w:rPr>
        <w:t>.</w:t>
      </w:r>
    </w:p>
    <w:p w14:paraId="5FE67B0C" w14:textId="77777777" w:rsidR="004F06D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280B75FB" w14:textId="77777777" w:rsidR="004F06D1" w:rsidRPr="000E4C99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  <w:b/>
        </w:rPr>
      </w:pPr>
    </w:p>
    <w:p w14:paraId="5AB9EEA8" w14:textId="77777777" w:rsidR="004F06D1" w:rsidRPr="000E4C99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  <w:b/>
        </w:rPr>
      </w:pPr>
    </w:p>
    <w:p w14:paraId="2A058005" w14:textId="77777777" w:rsidR="004F06D1" w:rsidRPr="00BA3F91" w:rsidRDefault="004F06D1" w:rsidP="004F06D1">
      <w:pPr>
        <w:keepNext/>
        <w:keepLines/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hAnsi="Tahoma" w:cs="Tahoma"/>
          <w:b/>
        </w:rPr>
      </w:pPr>
      <w:r w:rsidRPr="00BA3F91">
        <w:rPr>
          <w:rFonts w:ascii="Tahoma" w:hAnsi="Tahoma" w:cs="Tahoma"/>
          <w:b/>
        </w:rPr>
        <w:t>VELJAVNOST PONUDBE</w:t>
      </w:r>
    </w:p>
    <w:p w14:paraId="300D0341" w14:textId="77777777" w:rsidR="004F06D1" w:rsidRPr="00BA3F9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7E429A5E" w14:textId="73AAC53B" w:rsidR="004F06D1" w:rsidRPr="00BA3F9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BA3F91">
        <w:rPr>
          <w:rFonts w:ascii="Tahoma" w:hAnsi="Tahoma" w:cs="Tahoma"/>
        </w:rPr>
        <w:t xml:space="preserve">Veljavnost ponudbe je </w:t>
      </w:r>
      <w:r>
        <w:rPr>
          <w:rFonts w:ascii="Tahoma" w:hAnsi="Tahoma" w:cs="Tahoma"/>
        </w:rPr>
        <w:t>10</w:t>
      </w:r>
      <w:r w:rsidRPr="00E12D7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5</w:t>
      </w:r>
      <w:r w:rsidRPr="00E12D71">
        <w:rPr>
          <w:rFonts w:ascii="Tahoma" w:hAnsi="Tahoma" w:cs="Tahoma"/>
        </w:rPr>
        <w:t>. 202</w:t>
      </w:r>
      <w:r>
        <w:rPr>
          <w:rFonts w:ascii="Tahoma" w:hAnsi="Tahoma" w:cs="Tahoma"/>
        </w:rPr>
        <w:t>2</w:t>
      </w:r>
      <w:r w:rsidRPr="00E12D71">
        <w:rPr>
          <w:rFonts w:ascii="Tahoma" w:hAnsi="Tahoma" w:cs="Tahoma"/>
        </w:rPr>
        <w:t xml:space="preserve"> </w:t>
      </w:r>
      <w:r w:rsidRPr="00BA3F91">
        <w:rPr>
          <w:rFonts w:ascii="Tahoma" w:hAnsi="Tahoma" w:cs="Tahoma"/>
        </w:rPr>
        <w:t xml:space="preserve">oziroma do predložitve finančnega zavarovanja za </w:t>
      </w:r>
      <w:r>
        <w:rPr>
          <w:rFonts w:ascii="Tahoma" w:hAnsi="Tahoma" w:cs="Tahoma"/>
        </w:rPr>
        <w:t xml:space="preserve">zavarovanje </w:t>
      </w:r>
      <w:r w:rsidRPr="00BA3F91">
        <w:rPr>
          <w:rFonts w:ascii="Tahoma" w:hAnsi="Tahoma" w:cs="Tahoma"/>
        </w:rPr>
        <w:t>dobr</w:t>
      </w:r>
      <w:r>
        <w:rPr>
          <w:rFonts w:ascii="Tahoma" w:hAnsi="Tahoma" w:cs="Tahoma"/>
        </w:rPr>
        <w:t>e</w:t>
      </w:r>
      <w:r w:rsidRPr="00BA3F91">
        <w:rPr>
          <w:rFonts w:ascii="Tahoma" w:hAnsi="Tahoma" w:cs="Tahoma"/>
        </w:rPr>
        <w:t xml:space="preserve"> izvedb</w:t>
      </w:r>
      <w:r>
        <w:rPr>
          <w:rFonts w:ascii="Tahoma" w:hAnsi="Tahoma" w:cs="Tahoma"/>
        </w:rPr>
        <w:t>e</w:t>
      </w:r>
      <w:r w:rsidRPr="00BA3F9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pogodbenih obveznosti</w:t>
      </w:r>
      <w:r w:rsidRPr="00BA3F91">
        <w:rPr>
          <w:rFonts w:ascii="Tahoma" w:hAnsi="Tahoma" w:cs="Tahoma"/>
        </w:rPr>
        <w:t>.</w:t>
      </w:r>
    </w:p>
    <w:p w14:paraId="5C290C78" w14:textId="77777777" w:rsidR="004F06D1" w:rsidRPr="00BA3F91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  <w:b/>
        </w:rPr>
      </w:pPr>
    </w:p>
    <w:p w14:paraId="2DD04F68" w14:textId="77777777" w:rsidR="004F06D1" w:rsidRDefault="004F06D1" w:rsidP="004F06D1">
      <w:pPr>
        <w:keepNext/>
        <w:keepLines/>
        <w:spacing w:after="0" w:line="240" w:lineRule="auto"/>
      </w:pPr>
    </w:p>
    <w:p w14:paraId="2B830D44" w14:textId="77777777" w:rsidR="004F06D1" w:rsidRDefault="004F06D1" w:rsidP="004F06D1">
      <w:pPr>
        <w:keepNext/>
        <w:keepLines/>
        <w:spacing w:after="0" w:line="240" w:lineRule="auto"/>
      </w:pPr>
    </w:p>
    <w:p w14:paraId="5DA0C44A" w14:textId="77777777" w:rsidR="004F06D1" w:rsidRDefault="004F06D1" w:rsidP="004F06D1">
      <w:pPr>
        <w:keepNext/>
        <w:keepLines/>
        <w:spacing w:after="0" w:line="240" w:lineRule="auto"/>
      </w:pPr>
    </w:p>
    <w:p w14:paraId="7B973BDF" w14:textId="77777777" w:rsidR="004F06D1" w:rsidRPr="00712BC8" w:rsidRDefault="004F06D1" w:rsidP="004F06D1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7"/>
        <w:gridCol w:w="2694"/>
        <w:gridCol w:w="3685"/>
      </w:tblGrid>
      <w:tr w:rsidR="004F06D1" w:rsidRPr="00712BC8" w14:paraId="108CF784" w14:textId="77777777" w:rsidTr="002270A6">
        <w:trPr>
          <w:trHeight w:val="235"/>
        </w:trPr>
        <w:tc>
          <w:tcPr>
            <w:tcW w:w="2977" w:type="dxa"/>
            <w:tcBorders>
              <w:bottom w:val="single" w:sz="4" w:space="0" w:color="auto"/>
            </w:tcBorders>
          </w:tcPr>
          <w:p w14:paraId="73E0D6EA" w14:textId="77777777" w:rsidR="004F06D1" w:rsidRPr="00712BC8" w:rsidRDefault="004F06D1" w:rsidP="002270A6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</w:rPr>
            </w:pPr>
          </w:p>
        </w:tc>
        <w:tc>
          <w:tcPr>
            <w:tcW w:w="2694" w:type="dxa"/>
          </w:tcPr>
          <w:p w14:paraId="13A1C76C" w14:textId="77777777" w:rsidR="004F06D1" w:rsidRPr="00712BC8" w:rsidRDefault="004F06D1" w:rsidP="002270A6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06C29D0" w14:textId="77777777" w:rsidR="004F06D1" w:rsidRPr="00712BC8" w:rsidRDefault="004F06D1" w:rsidP="002270A6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</w:rPr>
            </w:pPr>
          </w:p>
        </w:tc>
      </w:tr>
      <w:tr w:rsidR="004F06D1" w:rsidRPr="00712BC8" w14:paraId="0602575E" w14:textId="77777777" w:rsidTr="002270A6">
        <w:trPr>
          <w:trHeight w:val="235"/>
        </w:trPr>
        <w:tc>
          <w:tcPr>
            <w:tcW w:w="2977" w:type="dxa"/>
            <w:tcBorders>
              <w:top w:val="single" w:sz="4" w:space="0" w:color="auto"/>
            </w:tcBorders>
          </w:tcPr>
          <w:p w14:paraId="0B004C76" w14:textId="77777777" w:rsidR="004F06D1" w:rsidRPr="00712BC8" w:rsidRDefault="004F06D1" w:rsidP="002270A6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</w:rPr>
            </w:pPr>
            <w:r w:rsidRPr="00712BC8">
              <w:rPr>
                <w:rFonts w:ascii="Tahoma" w:hAnsi="Tahoma" w:cs="Tahoma"/>
                <w:snapToGrid w:val="0"/>
                <w:color w:val="000000"/>
              </w:rPr>
              <w:t>(kraj, datum)</w:t>
            </w:r>
          </w:p>
        </w:tc>
        <w:tc>
          <w:tcPr>
            <w:tcW w:w="2694" w:type="dxa"/>
          </w:tcPr>
          <w:p w14:paraId="2582059D" w14:textId="77777777" w:rsidR="004F06D1" w:rsidRPr="00712BC8" w:rsidRDefault="004F06D1" w:rsidP="002270A6">
            <w:pPr>
              <w:keepNext/>
              <w:keepLines/>
              <w:spacing w:after="0" w:line="240" w:lineRule="auto"/>
              <w:jc w:val="center"/>
              <w:rPr>
                <w:rFonts w:ascii="Tahoma" w:hAnsi="Tahoma" w:cs="Tahoma"/>
                <w:snapToGrid w:val="0"/>
                <w:color w:val="000000"/>
              </w:rPr>
            </w:pPr>
            <w:r w:rsidRPr="00712BC8">
              <w:rPr>
                <w:rFonts w:ascii="Tahoma" w:hAnsi="Tahoma" w:cs="Tahoma"/>
                <w:snapToGrid w:val="0"/>
                <w:color w:val="000000"/>
              </w:rPr>
              <w:t>žig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81E1B1A" w14:textId="77777777" w:rsidR="004F06D1" w:rsidRPr="00712BC8" w:rsidRDefault="004F06D1" w:rsidP="002270A6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</w:rPr>
            </w:pPr>
            <w:r w:rsidRPr="00712BC8">
              <w:rPr>
                <w:rFonts w:ascii="Tahoma" w:hAnsi="Tahoma" w:cs="Tahoma"/>
                <w:snapToGrid w:val="0"/>
                <w:color w:val="000000"/>
              </w:rPr>
              <w:t>(</w:t>
            </w:r>
            <w:r>
              <w:rPr>
                <w:rFonts w:ascii="Tahoma" w:hAnsi="Tahoma" w:cs="Tahoma"/>
                <w:snapToGrid w:val="0"/>
                <w:color w:val="000000"/>
              </w:rPr>
              <w:t>i</w:t>
            </w:r>
            <w:r w:rsidRPr="003D15DD">
              <w:rPr>
                <w:rFonts w:ascii="Tahoma" w:hAnsi="Tahoma" w:cs="Tahoma"/>
                <w:snapToGrid w:val="0"/>
                <w:color w:val="000000"/>
              </w:rPr>
              <w:t xml:space="preserve">me in priimek </w:t>
            </w:r>
            <w:r>
              <w:rPr>
                <w:rFonts w:ascii="Tahoma" w:hAnsi="Tahoma" w:cs="Tahoma"/>
                <w:snapToGrid w:val="0"/>
                <w:color w:val="000000"/>
              </w:rPr>
              <w:t xml:space="preserve">ter podpis </w:t>
            </w:r>
            <w:r w:rsidRPr="00712BC8">
              <w:rPr>
                <w:rFonts w:ascii="Tahoma" w:hAnsi="Tahoma" w:cs="Tahoma"/>
                <w:snapToGrid w:val="0"/>
                <w:color w:val="000000"/>
              </w:rPr>
              <w:t>odgovorne osebe</w:t>
            </w:r>
            <w:r>
              <w:rPr>
                <w:rFonts w:ascii="Tahoma" w:hAnsi="Tahoma" w:cs="Tahoma"/>
                <w:snapToGrid w:val="0"/>
                <w:color w:val="000000"/>
              </w:rPr>
              <w:t xml:space="preserve"> gospodarskega subjekta</w:t>
            </w:r>
            <w:r w:rsidRPr="00712BC8">
              <w:rPr>
                <w:rFonts w:ascii="Tahoma" w:hAnsi="Tahoma" w:cs="Tahoma"/>
                <w:snapToGrid w:val="0"/>
                <w:color w:val="000000"/>
              </w:rPr>
              <w:t>)</w:t>
            </w:r>
          </w:p>
        </w:tc>
      </w:tr>
    </w:tbl>
    <w:p w14:paraId="22DE56FD" w14:textId="77777777" w:rsidR="004F06D1" w:rsidRDefault="004F06D1" w:rsidP="004F06D1">
      <w:pPr>
        <w:keepNext/>
        <w:keepLines/>
        <w:spacing w:after="0" w:line="240" w:lineRule="auto"/>
      </w:pPr>
    </w:p>
    <w:p w14:paraId="00095FA0" w14:textId="77777777" w:rsidR="008076FF" w:rsidRDefault="008076FF" w:rsidP="004F06D1">
      <w:pPr>
        <w:pStyle w:val="Noga"/>
        <w:jc w:val="center"/>
      </w:pPr>
    </w:p>
    <w:sectPr w:rsidR="008076FF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A82E5" w14:textId="77777777" w:rsidR="00EA6DEB" w:rsidRDefault="00EA6DEB" w:rsidP="00706332">
      <w:pPr>
        <w:spacing w:after="0" w:line="240" w:lineRule="auto"/>
      </w:pPr>
      <w:r>
        <w:separator/>
      </w:r>
    </w:p>
  </w:endnote>
  <w:endnote w:type="continuationSeparator" w:id="0">
    <w:p w14:paraId="03B07DA8" w14:textId="77777777" w:rsidR="00EA6DEB" w:rsidRDefault="00EA6DEB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18"/>
        <w:szCs w:val="20"/>
        <w:lang w:val="x-none" w:eastAsia="x-none"/>
      </w:rPr>
      <w:id w:val="-596014403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8"/>
            <w:szCs w:val="20"/>
            <w:lang w:val="x-none" w:eastAsia="x-none"/>
          </w:rPr>
          <w:id w:val="1728636285"/>
          <w:docPartObj>
            <w:docPartGallery w:val="Page Numbers (Top of Page)"/>
            <w:docPartUnique/>
          </w:docPartObj>
        </w:sdtPr>
        <w:sdtContent>
          <w:p w14:paraId="40BAC161" w14:textId="041FB1AA" w:rsidR="004F06D1" w:rsidRPr="004F06D1" w:rsidRDefault="004F06D1">
            <w:pPr>
              <w:pStyle w:val="Noga"/>
              <w:jc w:val="center"/>
              <w:rPr>
                <w:rFonts w:ascii="Tahoma" w:hAnsi="Tahoma" w:cs="Tahoma"/>
                <w:sz w:val="18"/>
                <w:szCs w:val="20"/>
                <w:lang w:val="x-none" w:eastAsia="x-none"/>
              </w:rPr>
            </w:pPr>
            <w:r w:rsidRPr="004F06D1">
              <w:rPr>
                <w:rFonts w:ascii="Tahoma" w:hAnsi="Tahoma" w:cs="Tahoma"/>
                <w:sz w:val="18"/>
                <w:szCs w:val="20"/>
                <w:lang w:val="x-none" w:eastAsia="x-none"/>
              </w:rPr>
              <w:t>Stran 23 od 65</w:t>
            </w:r>
          </w:p>
        </w:sdtContent>
      </w:sdt>
    </w:sdtContent>
  </w:sdt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2E747" w14:textId="77777777" w:rsidR="00883917" w:rsidRPr="00DA1ACE" w:rsidRDefault="00883917" w:rsidP="00883917">
    <w:pPr>
      <w:tabs>
        <w:tab w:val="center" w:pos="4536"/>
        <w:tab w:val="right" w:pos="9639"/>
      </w:tabs>
      <w:ind w:left="708"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E367E3">
      <w:rPr>
        <w:noProof/>
        <w:sz w:val="16"/>
        <w:szCs w:val="16"/>
      </w:rPr>
      <w:drawing>
        <wp:inline distT="0" distB="0" distL="0" distR="0" wp14:anchorId="6BCF3CF2" wp14:editId="08620BED">
          <wp:extent cx="2286000" cy="739775"/>
          <wp:effectExtent l="0" t="0" r="0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5353E" w14:textId="77777777" w:rsidR="00EA6DEB" w:rsidRDefault="00EA6DEB" w:rsidP="00706332">
      <w:pPr>
        <w:spacing w:after="0" w:line="240" w:lineRule="auto"/>
      </w:pPr>
      <w:r>
        <w:separator/>
      </w:r>
    </w:p>
  </w:footnote>
  <w:footnote w:type="continuationSeparator" w:id="0">
    <w:p w14:paraId="1AD7C566" w14:textId="77777777" w:rsidR="00EA6DEB" w:rsidRDefault="00EA6DEB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E12E5" w14:textId="77777777" w:rsidR="004F06D1" w:rsidRDefault="004F06D1" w:rsidP="004F06D1">
    <w:pPr>
      <w:pStyle w:val="Glava"/>
      <w:jc w:val="center"/>
    </w:pPr>
    <w:r>
      <w:rPr>
        <w:noProof/>
      </w:rPr>
      <w:drawing>
        <wp:inline distT="0" distB="0" distL="0" distR="0" wp14:anchorId="04A7AEE4" wp14:editId="2FED102F">
          <wp:extent cx="826770" cy="614680"/>
          <wp:effectExtent l="0" t="0" r="0" b="0"/>
          <wp:docPr id="2" name="Slika 5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D1F98" w14:textId="77777777" w:rsidR="00CA6C09" w:rsidRDefault="00CA6C09" w:rsidP="00CA6C09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791F73E" wp14:editId="25C6C417">
          <wp:extent cx="3438525" cy="1823085"/>
          <wp:effectExtent l="0" t="0" r="9525" b="571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2069A5" w14:textId="1E77E371" w:rsidR="00EA6DEB" w:rsidRPr="00CA6C09" w:rsidRDefault="00EA6DEB" w:rsidP="00CA6C0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D8A6DF86"/>
    <w:lvl w:ilvl="0" w:tplc="948A090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65E470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FE9B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36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088C"/>
    <w:multiLevelType w:val="hybridMultilevel"/>
    <w:tmpl w:val="0DF0EC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D7081"/>
    <w:multiLevelType w:val="hybridMultilevel"/>
    <w:tmpl w:val="86C00138"/>
    <w:lvl w:ilvl="0" w:tplc="16CE49D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8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0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52B3A"/>
    <w:multiLevelType w:val="hybridMultilevel"/>
    <w:tmpl w:val="FC469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5"/>
  </w:num>
  <w:num w:numId="4">
    <w:abstractNumId w:val="8"/>
  </w:num>
  <w:num w:numId="5">
    <w:abstractNumId w:val="24"/>
  </w:num>
  <w:num w:numId="6">
    <w:abstractNumId w:val="23"/>
  </w:num>
  <w:num w:numId="7">
    <w:abstractNumId w:val="28"/>
  </w:num>
  <w:num w:numId="8">
    <w:abstractNumId w:val="21"/>
  </w:num>
  <w:num w:numId="9">
    <w:abstractNumId w:val="17"/>
  </w:num>
  <w:num w:numId="10">
    <w:abstractNumId w:val="26"/>
  </w:num>
  <w:num w:numId="11">
    <w:abstractNumId w:val="33"/>
  </w:num>
  <w:num w:numId="12">
    <w:abstractNumId w:val="7"/>
  </w:num>
  <w:num w:numId="13">
    <w:abstractNumId w:val="7"/>
  </w:num>
  <w:num w:numId="14">
    <w:abstractNumId w:val="9"/>
  </w:num>
  <w:num w:numId="15">
    <w:abstractNumId w:val="0"/>
  </w:num>
  <w:num w:numId="16">
    <w:abstractNumId w:val="13"/>
  </w:num>
  <w:num w:numId="17">
    <w:abstractNumId w:val="11"/>
  </w:num>
  <w:num w:numId="18">
    <w:abstractNumId w:val="30"/>
  </w:num>
  <w:num w:numId="19">
    <w:abstractNumId w:val="1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  <w:num w:numId="24">
    <w:abstractNumId w:val="1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6"/>
  </w:num>
  <w:num w:numId="28">
    <w:abstractNumId w:val="29"/>
  </w:num>
  <w:num w:numId="29">
    <w:abstractNumId w:val="27"/>
  </w:num>
  <w:num w:numId="30">
    <w:abstractNumId w:val="31"/>
  </w:num>
  <w:num w:numId="31">
    <w:abstractNumId w:val="22"/>
  </w:num>
  <w:num w:numId="32">
    <w:abstractNumId w:val="19"/>
  </w:num>
  <w:num w:numId="33">
    <w:abstractNumId w:val="32"/>
  </w:num>
  <w:num w:numId="34">
    <w:abstractNumId w:val="2"/>
  </w:num>
  <w:num w:numId="35">
    <w:abstractNumId w:val="16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E6750"/>
    <w:rsid w:val="000F1EB6"/>
    <w:rsid w:val="000F6105"/>
    <w:rsid w:val="0012681D"/>
    <w:rsid w:val="0013443D"/>
    <w:rsid w:val="00161083"/>
    <w:rsid w:val="00193410"/>
    <w:rsid w:val="001B16E8"/>
    <w:rsid w:val="001E331E"/>
    <w:rsid w:val="001E48E4"/>
    <w:rsid w:val="001F7309"/>
    <w:rsid w:val="001F73EB"/>
    <w:rsid w:val="00202EF0"/>
    <w:rsid w:val="00221E72"/>
    <w:rsid w:val="00230D9F"/>
    <w:rsid w:val="00237B4E"/>
    <w:rsid w:val="00237C03"/>
    <w:rsid w:val="00240558"/>
    <w:rsid w:val="0025376F"/>
    <w:rsid w:val="00254194"/>
    <w:rsid w:val="002730CF"/>
    <w:rsid w:val="00281A39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1052"/>
    <w:rsid w:val="0037304F"/>
    <w:rsid w:val="00390BA4"/>
    <w:rsid w:val="003A307D"/>
    <w:rsid w:val="003A586F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24D30"/>
    <w:rsid w:val="0046391C"/>
    <w:rsid w:val="00475AAF"/>
    <w:rsid w:val="00483FCE"/>
    <w:rsid w:val="004A4DCF"/>
    <w:rsid w:val="004F06D1"/>
    <w:rsid w:val="004F42B1"/>
    <w:rsid w:val="005240B4"/>
    <w:rsid w:val="005243CF"/>
    <w:rsid w:val="00530B77"/>
    <w:rsid w:val="00534920"/>
    <w:rsid w:val="0053502B"/>
    <w:rsid w:val="00557D2C"/>
    <w:rsid w:val="00560D01"/>
    <w:rsid w:val="00590B80"/>
    <w:rsid w:val="005A6DAB"/>
    <w:rsid w:val="005B5531"/>
    <w:rsid w:val="005C7DDC"/>
    <w:rsid w:val="005E0662"/>
    <w:rsid w:val="005F6484"/>
    <w:rsid w:val="00610CBF"/>
    <w:rsid w:val="006111BE"/>
    <w:rsid w:val="00623113"/>
    <w:rsid w:val="0062473D"/>
    <w:rsid w:val="00646285"/>
    <w:rsid w:val="00663B8C"/>
    <w:rsid w:val="00675734"/>
    <w:rsid w:val="006837A5"/>
    <w:rsid w:val="006A24AB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796A"/>
    <w:rsid w:val="007A6CB3"/>
    <w:rsid w:val="007B1B90"/>
    <w:rsid w:val="007B1ECA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321B"/>
    <w:rsid w:val="00864E5B"/>
    <w:rsid w:val="008700AA"/>
    <w:rsid w:val="00883917"/>
    <w:rsid w:val="0088475C"/>
    <w:rsid w:val="00892C7A"/>
    <w:rsid w:val="00894734"/>
    <w:rsid w:val="008B314C"/>
    <w:rsid w:val="008B7578"/>
    <w:rsid w:val="008D0BDD"/>
    <w:rsid w:val="008E194A"/>
    <w:rsid w:val="008F218C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460FC"/>
    <w:rsid w:val="00B50EE3"/>
    <w:rsid w:val="00B53F04"/>
    <w:rsid w:val="00B67106"/>
    <w:rsid w:val="00B718A9"/>
    <w:rsid w:val="00B95AC9"/>
    <w:rsid w:val="00B9655F"/>
    <w:rsid w:val="00BA1463"/>
    <w:rsid w:val="00BB0082"/>
    <w:rsid w:val="00BC0C48"/>
    <w:rsid w:val="00BC6623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A6C09"/>
    <w:rsid w:val="00CC209A"/>
    <w:rsid w:val="00CC2A0C"/>
    <w:rsid w:val="00CD6090"/>
    <w:rsid w:val="00CD63A1"/>
    <w:rsid w:val="00CF003D"/>
    <w:rsid w:val="00CF23BD"/>
    <w:rsid w:val="00D07326"/>
    <w:rsid w:val="00D073C2"/>
    <w:rsid w:val="00D07B67"/>
    <w:rsid w:val="00D102FF"/>
    <w:rsid w:val="00D17D8D"/>
    <w:rsid w:val="00D43711"/>
    <w:rsid w:val="00D55D4A"/>
    <w:rsid w:val="00D6264D"/>
    <w:rsid w:val="00DA712D"/>
    <w:rsid w:val="00DB46CB"/>
    <w:rsid w:val="00DF0209"/>
    <w:rsid w:val="00DF082D"/>
    <w:rsid w:val="00DF6032"/>
    <w:rsid w:val="00DF73F2"/>
    <w:rsid w:val="00E000BA"/>
    <w:rsid w:val="00E01707"/>
    <w:rsid w:val="00E036E1"/>
    <w:rsid w:val="00E12778"/>
    <w:rsid w:val="00E2725D"/>
    <w:rsid w:val="00E30FE4"/>
    <w:rsid w:val="00E40A6C"/>
    <w:rsid w:val="00E418E6"/>
    <w:rsid w:val="00E44CB9"/>
    <w:rsid w:val="00E55985"/>
    <w:rsid w:val="00E6236D"/>
    <w:rsid w:val="00E81E65"/>
    <w:rsid w:val="00E8315F"/>
    <w:rsid w:val="00E96AA0"/>
    <w:rsid w:val="00E96EF5"/>
    <w:rsid w:val="00EA1FB9"/>
    <w:rsid w:val="00EA6DEB"/>
    <w:rsid w:val="00EB0075"/>
    <w:rsid w:val="00EE7F61"/>
    <w:rsid w:val="00EF75DE"/>
    <w:rsid w:val="00F06353"/>
    <w:rsid w:val="00F412F6"/>
    <w:rsid w:val="00F74382"/>
    <w:rsid w:val="00F7467F"/>
    <w:rsid w:val="00F74A6C"/>
    <w:rsid w:val="00F855AE"/>
    <w:rsid w:val="00F87528"/>
    <w:rsid w:val="00FA3A6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5D95A056"/>
  <w15:docId w15:val="{6EB9B506-52D6-47F1-A22B-E5DFDD5B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,Znak"/>
    <w:basedOn w:val="Navaden"/>
    <w:link w:val="Glav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,Znak Znak"/>
    <w:basedOn w:val="Privzetapisavaodstavka"/>
    <w:link w:val="Glav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8095-C7FF-4468-9D8A-7A5EDD90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Loti Windschnurer</cp:lastModifiedBy>
  <cp:revision>3</cp:revision>
  <cp:lastPrinted>2021-12-22T07:37:00Z</cp:lastPrinted>
  <dcterms:created xsi:type="dcterms:W3CDTF">2022-01-04T10:47:00Z</dcterms:created>
  <dcterms:modified xsi:type="dcterms:W3CDTF">2022-01-04T10:58:00Z</dcterms:modified>
</cp:coreProperties>
</file>