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97F0D" w14:textId="473EFE2E" w:rsidR="008F6B1D" w:rsidRPr="00367648" w:rsidRDefault="008F6B1D" w:rsidP="00EC1AF9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367648">
        <w:rPr>
          <w:rFonts w:ascii="Tahoma" w:hAnsi="Tahoma" w:cs="Tahoma"/>
        </w:rPr>
        <w:t xml:space="preserve">Datum: </w:t>
      </w:r>
      <w:r w:rsidR="00E61ADF">
        <w:rPr>
          <w:rFonts w:ascii="Tahoma" w:hAnsi="Tahoma" w:cs="Tahoma"/>
        </w:rPr>
        <w:t>3</w:t>
      </w:r>
      <w:r w:rsidR="007A2B43">
        <w:rPr>
          <w:rFonts w:ascii="Tahoma" w:hAnsi="Tahoma" w:cs="Tahoma"/>
        </w:rPr>
        <w:t>0</w:t>
      </w:r>
      <w:r w:rsidR="00E61ADF">
        <w:rPr>
          <w:rFonts w:ascii="Tahoma" w:hAnsi="Tahoma" w:cs="Tahoma"/>
        </w:rPr>
        <w:t>. 5</w:t>
      </w:r>
      <w:r w:rsidR="00410EE6">
        <w:rPr>
          <w:rFonts w:ascii="Tahoma" w:hAnsi="Tahoma" w:cs="Tahoma"/>
        </w:rPr>
        <w:t>.</w:t>
      </w:r>
      <w:r w:rsidR="005F6484" w:rsidRPr="00367648">
        <w:rPr>
          <w:rFonts w:ascii="Tahoma" w:hAnsi="Tahoma" w:cs="Tahoma"/>
        </w:rPr>
        <w:t xml:space="preserve"> </w:t>
      </w:r>
      <w:r w:rsidRPr="00367648">
        <w:rPr>
          <w:rFonts w:ascii="Tahoma" w:hAnsi="Tahoma" w:cs="Tahoma"/>
        </w:rPr>
        <w:t>20</w:t>
      </w:r>
      <w:r w:rsidR="00613D1F">
        <w:rPr>
          <w:rFonts w:ascii="Tahoma" w:hAnsi="Tahoma" w:cs="Tahoma"/>
        </w:rPr>
        <w:t>2</w:t>
      </w:r>
      <w:r w:rsidR="00E61ADF">
        <w:rPr>
          <w:rFonts w:ascii="Tahoma" w:hAnsi="Tahoma" w:cs="Tahoma"/>
        </w:rPr>
        <w:t>3</w:t>
      </w:r>
    </w:p>
    <w:p w14:paraId="0025D793" w14:textId="77777777" w:rsidR="007C3545" w:rsidRDefault="007C3545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46CBCACA" w14:textId="77777777" w:rsidR="007C3545" w:rsidRDefault="007C3545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132F7D8E" w14:textId="03758BFD" w:rsidR="003C50AB" w:rsidRPr="005D7F4A" w:rsidRDefault="008F6B1D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D7F4A">
        <w:rPr>
          <w:rFonts w:ascii="Tahoma" w:hAnsi="Tahoma" w:cs="Tahoma"/>
          <w:sz w:val="22"/>
          <w:szCs w:val="22"/>
        </w:rPr>
        <w:t>ZADEVA:</w:t>
      </w:r>
      <w:r w:rsidRPr="005D7F4A">
        <w:rPr>
          <w:rFonts w:ascii="Tahoma" w:hAnsi="Tahoma" w:cs="Tahoma"/>
          <w:sz w:val="22"/>
          <w:szCs w:val="22"/>
        </w:rPr>
        <w:tab/>
        <w:t xml:space="preserve">POJASNILO </w:t>
      </w:r>
      <w:r w:rsidR="00E61ADF">
        <w:rPr>
          <w:rFonts w:ascii="Tahoma" w:hAnsi="Tahoma" w:cs="Tahoma"/>
          <w:sz w:val="22"/>
          <w:szCs w:val="22"/>
        </w:rPr>
        <w:t>1</w:t>
      </w:r>
      <w:r w:rsidRPr="005D7F4A">
        <w:rPr>
          <w:rFonts w:ascii="Tahoma" w:hAnsi="Tahoma" w:cs="Tahoma"/>
          <w:sz w:val="22"/>
          <w:szCs w:val="22"/>
        </w:rPr>
        <w:t xml:space="preserve"> K</w:t>
      </w:r>
      <w:r w:rsidR="003C50AB" w:rsidRPr="005D7F4A">
        <w:rPr>
          <w:rFonts w:ascii="Tahoma" w:hAnsi="Tahoma" w:cs="Tahoma"/>
          <w:sz w:val="22"/>
          <w:szCs w:val="22"/>
        </w:rPr>
        <w:t xml:space="preserve"> RAZPISNI DOKUMENTACIJI ŠT. </w:t>
      </w:r>
      <w:r w:rsidR="00A81397" w:rsidRPr="005D7F4A">
        <w:rPr>
          <w:rFonts w:ascii="Tahoma" w:hAnsi="Tahoma" w:cs="Tahoma"/>
          <w:b/>
          <w:sz w:val="22"/>
          <w:szCs w:val="22"/>
        </w:rPr>
        <w:t>JPE-SPV-</w:t>
      </w:r>
      <w:r w:rsidR="00E61ADF">
        <w:rPr>
          <w:rFonts w:ascii="Tahoma" w:hAnsi="Tahoma" w:cs="Tahoma"/>
          <w:b/>
          <w:sz w:val="22"/>
          <w:szCs w:val="22"/>
        </w:rPr>
        <w:t>215</w:t>
      </w:r>
      <w:r w:rsidR="00262DC0">
        <w:rPr>
          <w:rFonts w:ascii="Tahoma" w:hAnsi="Tahoma" w:cs="Tahoma"/>
          <w:b/>
          <w:sz w:val="22"/>
          <w:szCs w:val="22"/>
        </w:rPr>
        <w:t>/</w:t>
      </w:r>
      <w:r w:rsidR="00A81397" w:rsidRPr="005D7F4A">
        <w:rPr>
          <w:rFonts w:ascii="Tahoma" w:hAnsi="Tahoma" w:cs="Tahoma"/>
          <w:b/>
          <w:sz w:val="22"/>
          <w:szCs w:val="22"/>
        </w:rPr>
        <w:t>2</w:t>
      </w:r>
      <w:r w:rsidR="00E61ADF">
        <w:rPr>
          <w:rFonts w:ascii="Tahoma" w:hAnsi="Tahoma" w:cs="Tahoma"/>
          <w:b/>
          <w:sz w:val="22"/>
          <w:szCs w:val="22"/>
        </w:rPr>
        <w:t>3</w:t>
      </w:r>
      <w:r w:rsidR="00A81397" w:rsidRPr="005D7F4A">
        <w:rPr>
          <w:rFonts w:ascii="Tahoma" w:hAnsi="Tahoma" w:cs="Tahoma"/>
          <w:b/>
          <w:sz w:val="22"/>
          <w:szCs w:val="22"/>
        </w:rPr>
        <w:t xml:space="preserve"> - </w:t>
      </w:r>
      <w:r w:rsidR="00262DC0" w:rsidRPr="00262DC0">
        <w:rPr>
          <w:rFonts w:ascii="Tahoma" w:hAnsi="Tahoma" w:cs="Tahoma"/>
          <w:b/>
          <w:sz w:val="22"/>
          <w:szCs w:val="22"/>
        </w:rPr>
        <w:t>Dobava kemikalij in laboratorijskega materiala za potrebe proizvodnje</w:t>
      </w:r>
      <w:r w:rsidR="00A81397" w:rsidRPr="005D7F4A">
        <w:rPr>
          <w:rFonts w:ascii="Tahoma" w:hAnsi="Tahoma" w:cs="Tahoma"/>
          <w:b/>
          <w:sz w:val="22"/>
          <w:szCs w:val="22"/>
        </w:rPr>
        <w:t xml:space="preserve"> po sklopih</w:t>
      </w:r>
    </w:p>
    <w:p w14:paraId="1FF06E1B" w14:textId="77777777" w:rsidR="00C841AA" w:rsidRPr="005D7F4A" w:rsidRDefault="00C841AA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5BCBA27" w14:textId="0891E1C3" w:rsidR="00C841AA" w:rsidRPr="005D7F4A" w:rsidRDefault="00C841AA" w:rsidP="00EC1AF9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D7F4A">
        <w:rPr>
          <w:rFonts w:ascii="Tahoma" w:eastAsiaTheme="minorHAnsi" w:hAnsi="Tahoma" w:cs="Tahoma"/>
          <w:b/>
          <w:sz w:val="22"/>
        </w:rPr>
        <w:t xml:space="preserve">Dne </w:t>
      </w:r>
      <w:r w:rsidR="00E61ADF">
        <w:rPr>
          <w:rFonts w:ascii="Tahoma" w:eastAsiaTheme="minorHAnsi" w:hAnsi="Tahoma" w:cs="Tahoma"/>
          <w:b/>
          <w:sz w:val="22"/>
        </w:rPr>
        <w:t>29</w:t>
      </w:r>
      <w:r w:rsidR="00443892" w:rsidRPr="005D7F4A">
        <w:rPr>
          <w:rFonts w:ascii="Tahoma" w:eastAsiaTheme="minorHAnsi" w:hAnsi="Tahoma" w:cs="Tahoma"/>
          <w:b/>
          <w:sz w:val="22"/>
        </w:rPr>
        <w:t>.</w:t>
      </w:r>
      <w:r w:rsidRPr="005D7F4A">
        <w:rPr>
          <w:rFonts w:ascii="Tahoma" w:eastAsiaTheme="minorHAnsi" w:hAnsi="Tahoma" w:cs="Tahoma"/>
          <w:b/>
          <w:sz w:val="22"/>
        </w:rPr>
        <w:t xml:space="preserve"> </w:t>
      </w:r>
      <w:r w:rsidR="00E61ADF">
        <w:rPr>
          <w:rFonts w:ascii="Tahoma" w:eastAsiaTheme="minorHAnsi" w:hAnsi="Tahoma" w:cs="Tahoma"/>
          <w:b/>
          <w:sz w:val="22"/>
        </w:rPr>
        <w:t>5</w:t>
      </w:r>
      <w:r w:rsidRPr="005D7F4A">
        <w:rPr>
          <w:rFonts w:ascii="Tahoma" w:eastAsiaTheme="minorHAnsi" w:hAnsi="Tahoma" w:cs="Tahoma"/>
          <w:b/>
          <w:sz w:val="22"/>
        </w:rPr>
        <w:t>. 20</w:t>
      </w:r>
      <w:r w:rsidR="00613D1F" w:rsidRPr="005D7F4A">
        <w:rPr>
          <w:rFonts w:ascii="Tahoma" w:eastAsiaTheme="minorHAnsi" w:hAnsi="Tahoma" w:cs="Tahoma"/>
          <w:b/>
          <w:sz w:val="22"/>
        </w:rPr>
        <w:t>2</w:t>
      </w:r>
      <w:r w:rsidR="00E61ADF">
        <w:rPr>
          <w:rFonts w:ascii="Tahoma" w:eastAsiaTheme="minorHAnsi" w:hAnsi="Tahoma" w:cs="Tahoma"/>
          <w:b/>
          <w:sz w:val="22"/>
        </w:rPr>
        <w:t>3</w:t>
      </w:r>
      <w:r w:rsidRPr="005D7F4A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177587D2" w14:textId="77777777" w:rsidR="00E61ADF" w:rsidRPr="00E61ADF" w:rsidRDefault="00C841AA" w:rsidP="00E61AD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D7F4A">
        <w:rPr>
          <w:rFonts w:ascii="Tahoma" w:eastAsia="@Arial Unicode MS" w:hAnsi="Tahoma" w:cs="Tahoma"/>
          <w:sz w:val="22"/>
        </w:rPr>
        <w:t>»</w:t>
      </w:r>
      <w:r w:rsidR="00E61ADF" w:rsidRPr="00E61ADF">
        <w:rPr>
          <w:rFonts w:ascii="Tahoma" w:eastAsia="@Arial Unicode MS" w:hAnsi="Tahoma" w:cs="Tahoma"/>
          <w:sz w:val="22"/>
        </w:rPr>
        <w:t>Sklop 2</w:t>
      </w:r>
    </w:p>
    <w:p w14:paraId="19834825" w14:textId="12E83379" w:rsidR="00EB1B24" w:rsidRPr="00EB1B24" w:rsidRDefault="00E61ADF" w:rsidP="00E61AD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61ADF">
        <w:rPr>
          <w:rFonts w:ascii="Tahoma" w:eastAsia="@Arial Unicode MS" w:hAnsi="Tahoma" w:cs="Tahoma"/>
          <w:sz w:val="22"/>
        </w:rPr>
        <w:t xml:space="preserve">Pozicija 82 ALKOHOL ETILNI 96% 1L- </w:t>
      </w:r>
      <w:proofErr w:type="spellStart"/>
      <w:r w:rsidRPr="00E61ADF">
        <w:rPr>
          <w:rFonts w:ascii="Tahoma" w:eastAsia="@Arial Unicode MS" w:hAnsi="Tahoma" w:cs="Tahoma"/>
          <w:sz w:val="22"/>
        </w:rPr>
        <w:t>ALi</w:t>
      </w:r>
      <w:proofErr w:type="spellEnd"/>
      <w:r w:rsidRPr="00E61ADF">
        <w:rPr>
          <w:rFonts w:ascii="Tahoma" w:eastAsia="@Arial Unicode MS" w:hAnsi="Tahoma" w:cs="Tahoma"/>
          <w:sz w:val="22"/>
        </w:rPr>
        <w:t xml:space="preserve"> podamo </w:t>
      </w:r>
      <w:proofErr w:type="spellStart"/>
      <w:r w:rsidRPr="00E61ADF">
        <w:rPr>
          <w:rFonts w:ascii="Tahoma" w:eastAsia="@Arial Unicode MS" w:hAnsi="Tahoma" w:cs="Tahoma"/>
          <w:sz w:val="22"/>
        </w:rPr>
        <w:t>cemo</w:t>
      </w:r>
      <w:proofErr w:type="spellEnd"/>
      <w:r w:rsidRPr="00E61ADF">
        <w:rPr>
          <w:rFonts w:ascii="Tahoma" w:eastAsia="@Arial Unicode MS" w:hAnsi="Tahoma" w:cs="Tahoma"/>
          <w:sz w:val="22"/>
        </w:rPr>
        <w:t xml:space="preserve"> s trošarino ali brez trošarine (pri poziciji 83 ste namreč v polju Posebne zahteve zapisali "cena s trošarino", pri poziciji 82 pa ni nobenega zaznamka v polju Posebne zahteve) Vnaprej hvala za pojasnilo.</w:t>
      </w:r>
      <w:r w:rsidR="00EB1B24" w:rsidRPr="00EB1B24">
        <w:rPr>
          <w:rFonts w:ascii="Tahoma" w:eastAsia="@Arial Unicode MS" w:hAnsi="Tahoma" w:cs="Tahoma"/>
          <w:sz w:val="22"/>
        </w:rPr>
        <w:t>«</w:t>
      </w:r>
    </w:p>
    <w:p w14:paraId="5C736AF6" w14:textId="77777777" w:rsidR="00EB1B24" w:rsidRPr="00EB1B24" w:rsidRDefault="00EB1B24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52DB500F" w14:textId="2E7F6FA8" w:rsidR="00EB1B24" w:rsidRDefault="00EB1B24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B1B24">
        <w:rPr>
          <w:rFonts w:ascii="Tahoma" w:eastAsia="@Arial Unicode MS" w:hAnsi="Tahoma" w:cs="Tahoma"/>
          <w:sz w:val="22"/>
        </w:rPr>
        <w:t>Odgovor naročnika na zgornje vprašanje potencialnega ponudnika:</w:t>
      </w:r>
    </w:p>
    <w:p w14:paraId="5A7C4E83" w14:textId="4DA6CF8C" w:rsidR="003C34B0" w:rsidRPr="001D2EE9" w:rsidRDefault="00E61ADF" w:rsidP="00EC1AF9">
      <w:pPr>
        <w:keepNext/>
        <w:keepLines/>
        <w:spacing w:after="0" w:line="240" w:lineRule="auto"/>
        <w:jc w:val="both"/>
        <w:rPr>
          <w:rFonts w:ascii="Tahoma" w:hAnsi="Tahoma" w:cs="Tahoma"/>
          <w:color w:val="0070C0"/>
          <w:sz w:val="22"/>
        </w:rPr>
      </w:pPr>
      <w:r w:rsidRPr="00E61ADF">
        <w:rPr>
          <w:rFonts w:ascii="Tahoma" w:eastAsia="@Arial Unicode MS" w:hAnsi="Tahoma" w:cs="Tahoma"/>
          <w:color w:val="0070C0"/>
          <w:sz w:val="22"/>
        </w:rPr>
        <w:t>Prosim</w:t>
      </w:r>
      <w:r>
        <w:rPr>
          <w:rFonts w:ascii="Tahoma" w:eastAsia="@Arial Unicode MS" w:hAnsi="Tahoma" w:cs="Tahoma"/>
          <w:color w:val="0070C0"/>
          <w:sz w:val="22"/>
        </w:rPr>
        <w:t xml:space="preserve"> vas</w:t>
      </w:r>
      <w:r w:rsidRPr="00E61ADF">
        <w:rPr>
          <w:rFonts w:ascii="Tahoma" w:eastAsia="@Arial Unicode MS" w:hAnsi="Tahoma" w:cs="Tahoma"/>
          <w:color w:val="0070C0"/>
          <w:sz w:val="22"/>
        </w:rPr>
        <w:t xml:space="preserve">, </w:t>
      </w:r>
      <w:r>
        <w:rPr>
          <w:rFonts w:ascii="Tahoma" w:eastAsia="@Arial Unicode MS" w:hAnsi="Tahoma" w:cs="Tahoma"/>
          <w:color w:val="0070C0"/>
          <w:sz w:val="22"/>
        </w:rPr>
        <w:t>da</w:t>
      </w:r>
      <w:r w:rsidRPr="00E61ADF">
        <w:rPr>
          <w:rFonts w:ascii="Tahoma" w:eastAsia="@Arial Unicode MS" w:hAnsi="Tahoma" w:cs="Tahoma"/>
          <w:color w:val="0070C0"/>
          <w:sz w:val="22"/>
        </w:rPr>
        <w:t xml:space="preserve"> za pozicijo 82-ALKOHOL ETILNI 96% 1L ponudite ceno s trošarino</w:t>
      </w:r>
      <w:r w:rsidR="003C34B0" w:rsidRPr="001D2EE9">
        <w:rPr>
          <w:rFonts w:ascii="Tahoma" w:hAnsi="Tahoma" w:cs="Tahoma"/>
          <w:color w:val="0070C0"/>
          <w:sz w:val="22"/>
        </w:rPr>
        <w:t>.</w:t>
      </w:r>
    </w:p>
    <w:p w14:paraId="35F93B6B" w14:textId="77777777" w:rsidR="00730696" w:rsidRPr="00EB1B24" w:rsidRDefault="00730696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1F31A9F9" w14:textId="1D2A69F7" w:rsidR="00262DC0" w:rsidRPr="005D7F4A" w:rsidRDefault="00262DC0" w:rsidP="00EC1AF9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D7F4A">
        <w:rPr>
          <w:rFonts w:ascii="Tahoma" w:eastAsiaTheme="minorHAnsi" w:hAnsi="Tahoma" w:cs="Tahoma"/>
          <w:b/>
          <w:sz w:val="22"/>
        </w:rPr>
        <w:t xml:space="preserve">Dne </w:t>
      </w:r>
      <w:r w:rsidR="00E61ADF">
        <w:rPr>
          <w:rFonts w:ascii="Tahoma" w:eastAsiaTheme="minorHAnsi" w:hAnsi="Tahoma" w:cs="Tahoma"/>
          <w:b/>
          <w:sz w:val="22"/>
        </w:rPr>
        <w:t>30</w:t>
      </w:r>
      <w:r w:rsidRPr="005D7F4A">
        <w:rPr>
          <w:rFonts w:ascii="Tahoma" w:eastAsiaTheme="minorHAnsi" w:hAnsi="Tahoma" w:cs="Tahoma"/>
          <w:b/>
          <w:sz w:val="22"/>
        </w:rPr>
        <w:t xml:space="preserve">. </w:t>
      </w:r>
      <w:r w:rsidR="00E61ADF">
        <w:rPr>
          <w:rFonts w:ascii="Tahoma" w:eastAsiaTheme="minorHAnsi" w:hAnsi="Tahoma" w:cs="Tahoma"/>
          <w:b/>
          <w:sz w:val="22"/>
        </w:rPr>
        <w:t>5</w:t>
      </w:r>
      <w:r w:rsidRPr="005D7F4A">
        <w:rPr>
          <w:rFonts w:ascii="Tahoma" w:eastAsiaTheme="minorHAnsi" w:hAnsi="Tahoma" w:cs="Tahoma"/>
          <w:b/>
          <w:sz w:val="22"/>
        </w:rPr>
        <w:t>. 202</w:t>
      </w:r>
      <w:r w:rsidR="00E61ADF">
        <w:rPr>
          <w:rFonts w:ascii="Tahoma" w:eastAsiaTheme="minorHAnsi" w:hAnsi="Tahoma" w:cs="Tahoma"/>
          <w:b/>
          <w:sz w:val="22"/>
        </w:rPr>
        <w:t>3</w:t>
      </w:r>
      <w:r w:rsidRPr="005D7F4A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280F8BE5" w14:textId="56AA1063" w:rsidR="00E61ADF" w:rsidRPr="00E61ADF" w:rsidRDefault="00262DC0" w:rsidP="00E61AD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D7F4A">
        <w:rPr>
          <w:rFonts w:ascii="Tahoma" w:eastAsia="@Arial Unicode MS" w:hAnsi="Tahoma" w:cs="Tahoma"/>
          <w:sz w:val="22"/>
        </w:rPr>
        <w:t>»</w:t>
      </w:r>
      <w:r w:rsidR="00E61ADF" w:rsidRPr="00E61ADF">
        <w:rPr>
          <w:rFonts w:ascii="Tahoma" w:eastAsia="@Arial Unicode MS" w:hAnsi="Tahoma" w:cs="Tahoma"/>
          <w:sz w:val="22"/>
        </w:rPr>
        <w:t>Spoštovani,</w:t>
      </w:r>
    </w:p>
    <w:p w14:paraId="77769858" w14:textId="77777777" w:rsidR="00E61ADF" w:rsidRPr="00E61ADF" w:rsidRDefault="00E61ADF" w:rsidP="00E61AD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61ADF">
        <w:rPr>
          <w:rFonts w:ascii="Tahoma" w:eastAsia="@Arial Unicode MS" w:hAnsi="Tahoma" w:cs="Tahoma"/>
          <w:sz w:val="22"/>
        </w:rPr>
        <w:t>ali pravilno razumemo, da ponudniki le izpolnimo referenčno listo (priloga 5) ter Priloge 5/1 do Priloge 5/7 - odvisno na kateri sklop se prijavljamo. Naročnik pa jih bo po potrebi preveril?</w:t>
      </w:r>
    </w:p>
    <w:p w14:paraId="06543439" w14:textId="1896571C" w:rsidR="00262DC0" w:rsidRPr="00EB1B24" w:rsidRDefault="00E61ADF" w:rsidP="00E61AD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61ADF">
        <w:rPr>
          <w:rFonts w:ascii="Tahoma" w:eastAsia="@Arial Unicode MS" w:hAnsi="Tahoma" w:cs="Tahoma"/>
          <w:sz w:val="22"/>
        </w:rPr>
        <w:t>Lep pozdrav.</w:t>
      </w:r>
      <w:r w:rsidR="00262DC0" w:rsidRPr="00EB1B24">
        <w:rPr>
          <w:rFonts w:ascii="Tahoma" w:eastAsia="@Arial Unicode MS" w:hAnsi="Tahoma" w:cs="Tahoma"/>
          <w:sz w:val="22"/>
        </w:rPr>
        <w:t>«</w:t>
      </w:r>
    </w:p>
    <w:p w14:paraId="67642314" w14:textId="77777777" w:rsidR="00262DC0" w:rsidRPr="00EB1B24" w:rsidRDefault="00262DC0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07A2B533" w14:textId="77777777" w:rsidR="00262DC0" w:rsidRPr="00EB1B24" w:rsidRDefault="00262DC0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B1B24">
        <w:rPr>
          <w:rFonts w:ascii="Tahoma" w:eastAsia="@Arial Unicode MS" w:hAnsi="Tahoma" w:cs="Tahoma"/>
          <w:sz w:val="22"/>
        </w:rPr>
        <w:t>Odgovor naročnika na zgornje vprašanje potencialnega ponudnika:</w:t>
      </w:r>
    </w:p>
    <w:p w14:paraId="6A92D55D" w14:textId="77777777" w:rsidR="007A2B43" w:rsidRDefault="007A2B43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color w:val="0070C0"/>
          <w:sz w:val="22"/>
        </w:rPr>
      </w:pPr>
      <w:r>
        <w:rPr>
          <w:rFonts w:ascii="Tahoma" w:eastAsia="@Arial Unicode MS" w:hAnsi="Tahoma" w:cs="Tahoma"/>
          <w:color w:val="0070C0"/>
          <w:sz w:val="22"/>
        </w:rPr>
        <w:t>Naročnik je v četrtem odstavku točke 3.2.3. Tehnična sposobnost napisal:</w:t>
      </w:r>
    </w:p>
    <w:p w14:paraId="2AE458B9" w14:textId="31676B6E" w:rsidR="007A2B43" w:rsidRDefault="007A2B43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color w:val="0070C0"/>
          <w:sz w:val="22"/>
        </w:rPr>
      </w:pPr>
      <w:r>
        <w:rPr>
          <w:rFonts w:ascii="Tahoma" w:eastAsia="@Arial Unicode MS" w:hAnsi="Tahoma" w:cs="Tahoma"/>
          <w:color w:val="0070C0"/>
          <w:sz w:val="22"/>
        </w:rPr>
        <w:t>Pon</w:t>
      </w:r>
      <w:r w:rsidRPr="007A2B43">
        <w:rPr>
          <w:rFonts w:ascii="Tahoma" w:eastAsia="@Arial Unicode MS" w:hAnsi="Tahoma" w:cs="Tahoma"/>
          <w:color w:val="0070C0"/>
          <w:sz w:val="22"/>
        </w:rPr>
        <w:t xml:space="preserve">udnik izpolni zahtevo s predložitvijo izpolnjene in podpisane priloge A, s podpisom izpolnjenega referenčna lista (priloga 5) ter s predložitvijo potrdil referenčnega naročnika-investitorja (Priloga 5/1 do Priloga 5/7 – odvisno na kateri sklop se ponudnik prijavlja) s katerim potrjuje, da je kot ponudnik dobave opravil strokovno pravilno, kvalitetno in v pogodbenem roku. Naročnik je upravičen pred sprejemom odločitve o izbiri ponudnika opraviti poizvedbe o navedenih referencah, kar zajema tudi vpogled v originalne pogodbene dokumente za navedene referenčne dobave ter eventualne oglede izvedenih dobav na mestu oz. lokaciji izvedbe. Če navedene reference ne izkazujejo resničnega stanja jih naročnik ne bo upošteval. </w:t>
      </w:r>
      <w:r w:rsidRPr="007A2B43">
        <w:rPr>
          <w:rFonts w:ascii="Tahoma" w:eastAsia="@Arial Unicode MS" w:hAnsi="Tahoma" w:cs="Tahoma"/>
          <w:color w:val="0070C0"/>
          <w:sz w:val="22"/>
          <w:u w:val="single"/>
        </w:rPr>
        <w:t>Za dobave, katerih referenčni naročnik je JAVNO PODJETJE ENERGETIKA LJUBLJANA d.o.o., ponudnik predloži samo izpolnjeno prilogo 5</w:t>
      </w:r>
      <w:r w:rsidRPr="007A2B43">
        <w:rPr>
          <w:rFonts w:ascii="Tahoma" w:eastAsia="@Arial Unicode MS" w:hAnsi="Tahoma" w:cs="Tahoma"/>
          <w:color w:val="0070C0"/>
          <w:sz w:val="22"/>
        </w:rPr>
        <w:t>.</w:t>
      </w:r>
    </w:p>
    <w:p w14:paraId="68D25B75" w14:textId="77777777" w:rsidR="007A2B43" w:rsidRPr="005D7F4A" w:rsidRDefault="007A2B43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C56934F" w14:textId="77777777" w:rsidR="007A2B43" w:rsidRDefault="007A2B43">
      <w:pPr>
        <w:rPr>
          <w:rFonts w:ascii="Tahoma" w:eastAsiaTheme="minorHAnsi" w:hAnsi="Tahoma" w:cs="Tahoma"/>
          <w:b/>
          <w:sz w:val="22"/>
        </w:rPr>
      </w:pPr>
      <w:r>
        <w:rPr>
          <w:rFonts w:ascii="Tahoma" w:eastAsiaTheme="minorHAnsi" w:hAnsi="Tahoma" w:cs="Tahoma"/>
          <w:b/>
          <w:sz w:val="22"/>
        </w:rPr>
        <w:br w:type="page"/>
      </w:r>
    </w:p>
    <w:p w14:paraId="1BC490B1" w14:textId="55439276" w:rsidR="00262DC0" w:rsidRPr="005D7F4A" w:rsidRDefault="00262DC0" w:rsidP="00EC1AF9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D7F4A">
        <w:rPr>
          <w:rFonts w:ascii="Tahoma" w:eastAsiaTheme="minorHAnsi" w:hAnsi="Tahoma" w:cs="Tahoma"/>
          <w:b/>
          <w:sz w:val="22"/>
        </w:rPr>
        <w:lastRenderedPageBreak/>
        <w:t xml:space="preserve">Dne </w:t>
      </w:r>
      <w:r w:rsidR="00E61ADF">
        <w:rPr>
          <w:rFonts w:ascii="Tahoma" w:eastAsiaTheme="minorHAnsi" w:hAnsi="Tahoma" w:cs="Tahoma"/>
          <w:b/>
          <w:sz w:val="22"/>
        </w:rPr>
        <w:t>30.</w:t>
      </w:r>
      <w:r w:rsidRPr="005D7F4A">
        <w:rPr>
          <w:rFonts w:ascii="Tahoma" w:eastAsiaTheme="minorHAnsi" w:hAnsi="Tahoma" w:cs="Tahoma"/>
          <w:b/>
          <w:sz w:val="22"/>
        </w:rPr>
        <w:t xml:space="preserve"> </w:t>
      </w:r>
      <w:r w:rsidR="00E61ADF">
        <w:rPr>
          <w:rFonts w:ascii="Tahoma" w:eastAsiaTheme="minorHAnsi" w:hAnsi="Tahoma" w:cs="Tahoma"/>
          <w:b/>
          <w:sz w:val="22"/>
        </w:rPr>
        <w:t>5</w:t>
      </w:r>
      <w:r w:rsidRPr="005D7F4A">
        <w:rPr>
          <w:rFonts w:ascii="Tahoma" w:eastAsiaTheme="minorHAnsi" w:hAnsi="Tahoma" w:cs="Tahoma"/>
          <w:b/>
          <w:sz w:val="22"/>
        </w:rPr>
        <w:t>. 202</w:t>
      </w:r>
      <w:r w:rsidR="00E61ADF">
        <w:rPr>
          <w:rFonts w:ascii="Tahoma" w:eastAsiaTheme="minorHAnsi" w:hAnsi="Tahoma" w:cs="Tahoma"/>
          <w:b/>
          <w:sz w:val="22"/>
        </w:rPr>
        <w:t>3</w:t>
      </w:r>
      <w:r w:rsidRPr="005D7F4A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2D4747AA" w14:textId="77777777" w:rsidR="00E61ADF" w:rsidRPr="00E61ADF" w:rsidRDefault="00262DC0" w:rsidP="00E61AD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D7F4A">
        <w:rPr>
          <w:rFonts w:ascii="Tahoma" w:eastAsia="@Arial Unicode MS" w:hAnsi="Tahoma" w:cs="Tahoma"/>
          <w:sz w:val="22"/>
        </w:rPr>
        <w:t>»</w:t>
      </w:r>
      <w:r w:rsidR="00E61ADF" w:rsidRPr="00E61ADF">
        <w:rPr>
          <w:rFonts w:ascii="Tahoma" w:eastAsia="@Arial Unicode MS" w:hAnsi="Tahoma" w:cs="Tahoma"/>
          <w:sz w:val="22"/>
        </w:rPr>
        <w:t>Spoštovani,</w:t>
      </w:r>
    </w:p>
    <w:p w14:paraId="49D87263" w14:textId="77777777" w:rsidR="00E61ADF" w:rsidRPr="00E61ADF" w:rsidRDefault="00E61ADF" w:rsidP="00E61AD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61ADF">
        <w:rPr>
          <w:rFonts w:ascii="Tahoma" w:eastAsia="@Arial Unicode MS" w:hAnsi="Tahoma" w:cs="Tahoma"/>
          <w:sz w:val="22"/>
        </w:rPr>
        <w:t>v razpisni dokumentaciji navajate: "Ponudnik mora v celotnem predračunu popisa blaga izpolniti vse navedene postavke v posameznem sklopu, ponudbena cena pa mora biti navedena v dveh decimalkah, oz. centih, sicer bo ponudba izločena iz nadaljnjega postopka oddaje predmetnega javnega naročila."</w:t>
      </w:r>
    </w:p>
    <w:p w14:paraId="0FA92C2A" w14:textId="77777777" w:rsidR="00E61ADF" w:rsidRPr="00E61ADF" w:rsidRDefault="00E61ADF" w:rsidP="00E61AD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61ADF">
        <w:rPr>
          <w:rFonts w:ascii="Tahoma" w:eastAsia="@Arial Unicode MS" w:hAnsi="Tahoma" w:cs="Tahoma"/>
          <w:sz w:val="22"/>
        </w:rPr>
        <w:t>V praksi se vedno oddaja cene posameznih artiklov na 4 decimalna mesta, saj vam moramo v tem primeru ponudit višje cene, kot bi bile sicer. Prosimo za vpis na 4 decimalna mesta.</w:t>
      </w:r>
    </w:p>
    <w:p w14:paraId="681005D2" w14:textId="77777777" w:rsidR="00E61ADF" w:rsidRPr="00E61ADF" w:rsidRDefault="00E61ADF" w:rsidP="00E61AD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61ADF">
        <w:rPr>
          <w:rFonts w:ascii="Tahoma" w:eastAsia="@Arial Unicode MS" w:hAnsi="Tahoma" w:cs="Tahoma"/>
          <w:sz w:val="22"/>
        </w:rPr>
        <w:t>Vrednost pa vam podamo na 2 decimalni mesti.</w:t>
      </w:r>
    </w:p>
    <w:p w14:paraId="10B3DC4A" w14:textId="55766E4D" w:rsidR="00262DC0" w:rsidRPr="00EB1B24" w:rsidRDefault="00E61ADF" w:rsidP="00E61AD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61ADF">
        <w:rPr>
          <w:rFonts w:ascii="Tahoma" w:eastAsia="@Arial Unicode MS" w:hAnsi="Tahoma" w:cs="Tahoma"/>
          <w:sz w:val="22"/>
        </w:rPr>
        <w:t>Lep pozdrav.</w:t>
      </w:r>
      <w:r w:rsidR="00262DC0" w:rsidRPr="00EB1B24">
        <w:rPr>
          <w:rFonts w:ascii="Tahoma" w:eastAsia="@Arial Unicode MS" w:hAnsi="Tahoma" w:cs="Tahoma"/>
          <w:sz w:val="22"/>
        </w:rPr>
        <w:t>«</w:t>
      </w:r>
    </w:p>
    <w:p w14:paraId="5F16C7BE" w14:textId="77777777" w:rsidR="00262DC0" w:rsidRPr="00EB1B24" w:rsidRDefault="00262DC0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07F99B18" w14:textId="3C1EA544" w:rsidR="00262DC0" w:rsidRDefault="00262DC0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B1B24">
        <w:rPr>
          <w:rFonts w:ascii="Tahoma" w:eastAsia="@Arial Unicode MS" w:hAnsi="Tahoma" w:cs="Tahoma"/>
          <w:sz w:val="22"/>
        </w:rPr>
        <w:t>Odgovor naročnika na zgornje vprašanje potencialnega ponudnika:</w:t>
      </w:r>
    </w:p>
    <w:p w14:paraId="1B3F1346" w14:textId="77777777" w:rsidR="007A2B43" w:rsidRPr="007A2B43" w:rsidRDefault="007A2B43" w:rsidP="007A2B43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color w:val="0070C0"/>
          <w:sz w:val="22"/>
        </w:rPr>
      </w:pPr>
      <w:r w:rsidRPr="007A2B43">
        <w:rPr>
          <w:rFonts w:ascii="Tahoma" w:eastAsia="@Arial Unicode MS" w:hAnsi="Tahoma" w:cs="Tahoma"/>
          <w:color w:val="0070C0"/>
          <w:sz w:val="22"/>
        </w:rPr>
        <w:t xml:space="preserve">Naročnik zahteva, da ponudnik poda ceno na enoto mere z dvema decimalkama, zaradi svojega PIS, v katerega lahko vnaša cene samo z dvema decimalnima mestoma. Količin in merskih enot naročnik ne bo spreminjal. Od te zahteve naročnik ne odstopa. </w:t>
      </w:r>
    </w:p>
    <w:p w14:paraId="39EA318D" w14:textId="77777777" w:rsidR="00F01B57" w:rsidRPr="005D7F4A" w:rsidRDefault="00F01B57" w:rsidP="00EC1AF9">
      <w:pPr>
        <w:keepNext/>
        <w:keepLines/>
        <w:spacing w:after="0" w:line="240" w:lineRule="auto"/>
        <w:jc w:val="both"/>
        <w:rPr>
          <w:rFonts w:ascii="Tahoma" w:hAnsi="Tahoma" w:cs="Tahoma"/>
          <w:b/>
          <w:sz w:val="22"/>
        </w:rPr>
      </w:pPr>
    </w:p>
    <w:p w14:paraId="042322BE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2F886B9" w14:textId="77777777" w:rsidR="0087796F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Naročnik meni, da objavljeni odgovori niso razlog za podaljšanje za oddajo ponudbe.</w:t>
      </w:r>
      <w:r>
        <w:rPr>
          <w:rFonts w:ascii="Tahoma" w:hAnsi="Tahoma" w:cs="Tahoma"/>
          <w:sz w:val="22"/>
        </w:rPr>
        <w:t xml:space="preserve"> </w:t>
      </w:r>
    </w:p>
    <w:p w14:paraId="23554DC9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95E50C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6EBBBCDC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i/>
          <w:sz w:val="22"/>
        </w:rPr>
        <w:t xml:space="preserve">Pojasnilo </w:t>
      </w:r>
      <w:r>
        <w:rPr>
          <w:rFonts w:ascii="Tahoma" w:hAnsi="Tahoma" w:cs="Tahoma"/>
          <w:i/>
          <w:sz w:val="22"/>
        </w:rPr>
        <w:t>je bilo</w:t>
      </w:r>
      <w:r w:rsidRPr="00F9448B">
        <w:rPr>
          <w:rFonts w:ascii="Tahoma" w:hAnsi="Tahoma" w:cs="Tahoma"/>
          <w:i/>
          <w:sz w:val="22"/>
        </w:rPr>
        <w:t xml:space="preserve"> dne, </w:t>
      </w:r>
      <w:r w:rsidR="007A2B43">
        <w:rPr>
          <w:rFonts w:ascii="Tahoma" w:hAnsi="Tahoma" w:cs="Tahoma"/>
          <w:i/>
          <w:sz w:val="22"/>
        </w:rPr>
        <w:t>30</w:t>
      </w:r>
      <w:bookmarkStart w:id="0" w:name="_GoBack"/>
      <w:bookmarkEnd w:id="0"/>
      <w:r w:rsidRPr="00F9448B">
        <w:rPr>
          <w:rFonts w:ascii="Tahoma" w:hAnsi="Tahoma" w:cs="Tahoma"/>
          <w:i/>
          <w:sz w:val="22"/>
        </w:rPr>
        <w:t>.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="007A2B43">
        <w:rPr>
          <w:rFonts w:ascii="Tahoma" w:hAnsi="Tahoma" w:cs="Tahoma"/>
          <w:i/>
          <w:color w:val="000000"/>
          <w:sz w:val="22"/>
        </w:rPr>
        <w:t>5</w:t>
      </w:r>
      <w:r w:rsidRPr="00F9448B">
        <w:rPr>
          <w:rFonts w:ascii="Tahoma" w:hAnsi="Tahoma" w:cs="Tahoma"/>
          <w:i/>
          <w:color w:val="000000"/>
          <w:sz w:val="22"/>
        </w:rPr>
        <w:t>. 202</w:t>
      </w:r>
      <w:r w:rsidR="007A2B43">
        <w:rPr>
          <w:rFonts w:ascii="Tahoma" w:hAnsi="Tahoma" w:cs="Tahoma"/>
          <w:i/>
          <w:color w:val="000000"/>
          <w:sz w:val="22"/>
        </w:rPr>
        <w:t>3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Pr="00F9448B">
        <w:rPr>
          <w:rFonts w:ascii="Tahoma" w:hAnsi="Tahoma" w:cs="Tahoma"/>
          <w:i/>
          <w:sz w:val="22"/>
        </w:rPr>
        <w:t>objavljeno tudi na Portalu javnih naročil.</w:t>
      </w:r>
    </w:p>
    <w:p w14:paraId="6B0DBCA8" w14:textId="77777777" w:rsidR="0081641E" w:rsidRPr="00367648" w:rsidRDefault="0081641E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090B6B73" w14:textId="71B0899C" w:rsidR="00962B78" w:rsidRDefault="00962B78" w:rsidP="00EC1AF9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>Lepo pozdravljeni!</w:t>
      </w:r>
    </w:p>
    <w:p w14:paraId="1C9C24E7" w14:textId="4C1DBA1F" w:rsidR="00621825" w:rsidRDefault="00621825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2B7A0B2F" w14:textId="77777777" w:rsidR="00621825" w:rsidRPr="00367648" w:rsidRDefault="00621825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1625DC58" w14:textId="77777777" w:rsidR="00706332" w:rsidRPr="00367648" w:rsidRDefault="00706332" w:rsidP="00EC1AF9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ab/>
      </w:r>
      <w:r w:rsidRPr="00367648">
        <w:rPr>
          <w:rFonts w:ascii="Tahoma" w:hAnsi="Tahoma" w:cs="Tahoma"/>
        </w:rPr>
        <w:tab/>
      </w:r>
      <w:r w:rsidR="006837A5" w:rsidRPr="00367648">
        <w:rPr>
          <w:rFonts w:ascii="Tahoma" w:hAnsi="Tahoma" w:cs="Tahoma"/>
        </w:rPr>
        <w:t xml:space="preserve">                                                                      </w:t>
      </w:r>
      <w:r w:rsidRPr="00367648">
        <w:rPr>
          <w:rFonts w:ascii="Tahoma" w:hAnsi="Tahoma" w:cs="Tahoma"/>
        </w:rPr>
        <w:t>JAVNI HOLDING Ljubljana</w:t>
      </w:r>
    </w:p>
    <w:p w14:paraId="4582CCF9" w14:textId="77777777" w:rsidR="00AA4C0A" w:rsidRPr="00367648" w:rsidRDefault="00706332" w:rsidP="00EC1AF9">
      <w:pPr>
        <w:keepNext/>
        <w:keepLines/>
        <w:spacing w:after="0" w:line="240" w:lineRule="auto"/>
        <w:ind w:left="5812"/>
        <w:rPr>
          <w:rFonts w:ascii="Tahoma" w:hAnsi="Tahoma" w:cs="Tahoma"/>
        </w:rPr>
      </w:pPr>
      <w:r w:rsidRPr="00367648">
        <w:rPr>
          <w:rFonts w:ascii="Tahoma" w:hAnsi="Tahoma" w:cs="Tahoma"/>
        </w:rPr>
        <w:t>Sektor za javna naročila</w:t>
      </w:r>
    </w:p>
    <w:sectPr w:rsidR="00AA4C0A" w:rsidRPr="0036764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25AE" w14:textId="77777777" w:rsidR="008D5995" w:rsidRDefault="008D5995" w:rsidP="00706332">
      <w:pPr>
        <w:spacing w:after="0" w:line="240" w:lineRule="auto"/>
      </w:pPr>
      <w:r>
        <w:separator/>
      </w:r>
    </w:p>
  </w:endnote>
  <w:endnote w:type="continuationSeparator" w:id="0">
    <w:p w14:paraId="1369CE77" w14:textId="77777777" w:rsidR="008D5995" w:rsidRDefault="008D5995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1E8E1" w14:textId="1ACA8857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7A2B4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B073" w14:textId="77777777" w:rsidR="008D5995" w:rsidRPr="00CD2C73" w:rsidRDefault="008D5995" w:rsidP="0087796F">
    <w:pPr>
      <w:pStyle w:val="Noga"/>
      <w:tabs>
        <w:tab w:val="clear" w:pos="9072"/>
      </w:tabs>
      <w:jc w:val="right"/>
    </w:pPr>
    <w:r w:rsidRPr="005332C6">
      <w:rPr>
        <w:noProof/>
        <w:sz w:val="16"/>
        <w:szCs w:val="16"/>
      </w:rPr>
      <w:drawing>
        <wp:inline distT="0" distB="0" distL="0" distR="0" wp14:anchorId="3B1013DA" wp14:editId="72D6777F">
          <wp:extent cx="2432685" cy="783270"/>
          <wp:effectExtent l="0" t="0" r="571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68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3AA22" w14:textId="77777777" w:rsidR="008D5995" w:rsidRDefault="008D5995" w:rsidP="00706332">
      <w:pPr>
        <w:spacing w:after="0" w:line="240" w:lineRule="auto"/>
      </w:pPr>
      <w:r>
        <w:separator/>
      </w:r>
    </w:p>
  </w:footnote>
  <w:footnote w:type="continuationSeparator" w:id="0">
    <w:p w14:paraId="607923B7" w14:textId="77777777" w:rsidR="008D5995" w:rsidRDefault="008D5995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6"/>
  </w:num>
  <w:num w:numId="5">
    <w:abstractNumId w:val="18"/>
  </w:num>
  <w:num w:numId="6">
    <w:abstractNumId w:val="17"/>
  </w:num>
  <w:num w:numId="7">
    <w:abstractNumId w:val="22"/>
  </w:num>
  <w:num w:numId="8">
    <w:abstractNumId w:val="15"/>
  </w:num>
  <w:num w:numId="9">
    <w:abstractNumId w:val="13"/>
  </w:num>
  <w:num w:numId="10">
    <w:abstractNumId w:val="21"/>
  </w:num>
  <w:num w:numId="11">
    <w:abstractNumId w:val="24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1"/>
  </w:num>
  <w:num w:numId="17">
    <w:abstractNumId w:val="9"/>
  </w:num>
  <w:num w:numId="18">
    <w:abstractNumId w:val="23"/>
  </w:num>
  <w:num w:numId="19">
    <w:abstractNumId w:val="2"/>
  </w:num>
  <w:num w:numId="20">
    <w:abstractNumId w:val="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"/>
  </w:num>
  <w:num w:numId="26">
    <w:abstractNumId w:val="26"/>
  </w:num>
  <w:num w:numId="27">
    <w:abstractNumId w:val="25"/>
  </w:num>
  <w:num w:numId="28">
    <w:abstractNumId w:val="19"/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A2A96"/>
    <w:rsid w:val="000B05D4"/>
    <w:rsid w:val="000B0708"/>
    <w:rsid w:val="000B664B"/>
    <w:rsid w:val="000B791F"/>
    <w:rsid w:val="000B798F"/>
    <w:rsid w:val="000F1EB6"/>
    <w:rsid w:val="000F281E"/>
    <w:rsid w:val="00117BCA"/>
    <w:rsid w:val="0012681D"/>
    <w:rsid w:val="0013443D"/>
    <w:rsid w:val="00161083"/>
    <w:rsid w:val="00193410"/>
    <w:rsid w:val="001D2EE9"/>
    <w:rsid w:val="001D53D0"/>
    <w:rsid w:val="001E3234"/>
    <w:rsid w:val="001E48E4"/>
    <w:rsid w:val="001E7DCF"/>
    <w:rsid w:val="001F7309"/>
    <w:rsid w:val="001F73EB"/>
    <w:rsid w:val="0020794A"/>
    <w:rsid w:val="00221E72"/>
    <w:rsid w:val="00227B9D"/>
    <w:rsid w:val="00232D7B"/>
    <w:rsid w:val="00237B4E"/>
    <w:rsid w:val="00237C03"/>
    <w:rsid w:val="00240558"/>
    <w:rsid w:val="002405E1"/>
    <w:rsid w:val="0025376F"/>
    <w:rsid w:val="00262DC0"/>
    <w:rsid w:val="002741CE"/>
    <w:rsid w:val="002879C4"/>
    <w:rsid w:val="002A4DCF"/>
    <w:rsid w:val="002A6E93"/>
    <w:rsid w:val="002B05FF"/>
    <w:rsid w:val="002B5C4A"/>
    <w:rsid w:val="002B6D11"/>
    <w:rsid w:val="002B780B"/>
    <w:rsid w:val="002C2FAA"/>
    <w:rsid w:val="002C7414"/>
    <w:rsid w:val="002D0EC1"/>
    <w:rsid w:val="002D45A9"/>
    <w:rsid w:val="002F008F"/>
    <w:rsid w:val="002F3A32"/>
    <w:rsid w:val="003152A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90BA4"/>
    <w:rsid w:val="003A307D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4004FF"/>
    <w:rsid w:val="0040345B"/>
    <w:rsid w:val="00410EE6"/>
    <w:rsid w:val="0042445A"/>
    <w:rsid w:val="00443892"/>
    <w:rsid w:val="00461CAA"/>
    <w:rsid w:val="0047186D"/>
    <w:rsid w:val="00475AAF"/>
    <w:rsid w:val="00483FCE"/>
    <w:rsid w:val="00487B4F"/>
    <w:rsid w:val="00497BCD"/>
    <w:rsid w:val="004A4DCF"/>
    <w:rsid w:val="004B1AA2"/>
    <w:rsid w:val="004E6437"/>
    <w:rsid w:val="004F42B1"/>
    <w:rsid w:val="004F7F9C"/>
    <w:rsid w:val="005240B4"/>
    <w:rsid w:val="00534920"/>
    <w:rsid w:val="0053502B"/>
    <w:rsid w:val="005541CE"/>
    <w:rsid w:val="00560D01"/>
    <w:rsid w:val="00590B80"/>
    <w:rsid w:val="005B0FE3"/>
    <w:rsid w:val="005C7DDC"/>
    <w:rsid w:val="005D7F4A"/>
    <w:rsid w:val="005E0662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4555F"/>
    <w:rsid w:val="00646285"/>
    <w:rsid w:val="00663B8C"/>
    <w:rsid w:val="006837A5"/>
    <w:rsid w:val="006966AB"/>
    <w:rsid w:val="006B1B83"/>
    <w:rsid w:val="006B6DE8"/>
    <w:rsid w:val="006D1173"/>
    <w:rsid w:val="006D1205"/>
    <w:rsid w:val="006D4FAD"/>
    <w:rsid w:val="006E3B43"/>
    <w:rsid w:val="006E677B"/>
    <w:rsid w:val="006E7EEF"/>
    <w:rsid w:val="00706332"/>
    <w:rsid w:val="00730696"/>
    <w:rsid w:val="00731968"/>
    <w:rsid w:val="00733732"/>
    <w:rsid w:val="0075796A"/>
    <w:rsid w:val="007624E5"/>
    <w:rsid w:val="00772AD4"/>
    <w:rsid w:val="0077798F"/>
    <w:rsid w:val="00793F18"/>
    <w:rsid w:val="007A185E"/>
    <w:rsid w:val="007A2B43"/>
    <w:rsid w:val="007B1B90"/>
    <w:rsid w:val="007B643D"/>
    <w:rsid w:val="007B70C5"/>
    <w:rsid w:val="007C0979"/>
    <w:rsid w:val="007C3545"/>
    <w:rsid w:val="007D4757"/>
    <w:rsid w:val="0080235D"/>
    <w:rsid w:val="00807659"/>
    <w:rsid w:val="0081541E"/>
    <w:rsid w:val="0081641E"/>
    <w:rsid w:val="00817863"/>
    <w:rsid w:val="00822229"/>
    <w:rsid w:val="0082724C"/>
    <w:rsid w:val="0084619C"/>
    <w:rsid w:val="0084667C"/>
    <w:rsid w:val="00850B66"/>
    <w:rsid w:val="0085423E"/>
    <w:rsid w:val="00860AF0"/>
    <w:rsid w:val="00864E5B"/>
    <w:rsid w:val="008738F0"/>
    <w:rsid w:val="0087796F"/>
    <w:rsid w:val="00880596"/>
    <w:rsid w:val="0088475C"/>
    <w:rsid w:val="00892C7A"/>
    <w:rsid w:val="00894734"/>
    <w:rsid w:val="008B314C"/>
    <w:rsid w:val="008B7578"/>
    <w:rsid w:val="008D0BDD"/>
    <w:rsid w:val="008D5995"/>
    <w:rsid w:val="008F6B1D"/>
    <w:rsid w:val="00924EC2"/>
    <w:rsid w:val="00925808"/>
    <w:rsid w:val="009312FF"/>
    <w:rsid w:val="00935BCA"/>
    <w:rsid w:val="00942690"/>
    <w:rsid w:val="00962B78"/>
    <w:rsid w:val="00972E31"/>
    <w:rsid w:val="009751AA"/>
    <w:rsid w:val="00985766"/>
    <w:rsid w:val="00987D03"/>
    <w:rsid w:val="009919B9"/>
    <w:rsid w:val="009967B1"/>
    <w:rsid w:val="009D3074"/>
    <w:rsid w:val="00A12A54"/>
    <w:rsid w:val="00A36330"/>
    <w:rsid w:val="00A6663B"/>
    <w:rsid w:val="00A7017F"/>
    <w:rsid w:val="00A7164B"/>
    <w:rsid w:val="00A75C32"/>
    <w:rsid w:val="00A77EEC"/>
    <w:rsid w:val="00A81397"/>
    <w:rsid w:val="00A91DAC"/>
    <w:rsid w:val="00A93F16"/>
    <w:rsid w:val="00AA04A1"/>
    <w:rsid w:val="00AA4413"/>
    <w:rsid w:val="00AA4C0A"/>
    <w:rsid w:val="00AB52F1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7106"/>
    <w:rsid w:val="00B718A9"/>
    <w:rsid w:val="00B87FC0"/>
    <w:rsid w:val="00B9655F"/>
    <w:rsid w:val="00BA5700"/>
    <w:rsid w:val="00BA5803"/>
    <w:rsid w:val="00BC0C48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76146"/>
    <w:rsid w:val="00C841AA"/>
    <w:rsid w:val="00CA3B6B"/>
    <w:rsid w:val="00CC209A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A1FBE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30FE4"/>
    <w:rsid w:val="00E40A6C"/>
    <w:rsid w:val="00E41F5F"/>
    <w:rsid w:val="00E44CB9"/>
    <w:rsid w:val="00E55985"/>
    <w:rsid w:val="00E61ADF"/>
    <w:rsid w:val="00E6236D"/>
    <w:rsid w:val="00E81E65"/>
    <w:rsid w:val="00E8315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E7F61"/>
    <w:rsid w:val="00EF75DE"/>
    <w:rsid w:val="00F019B9"/>
    <w:rsid w:val="00F01B57"/>
    <w:rsid w:val="00F16D65"/>
    <w:rsid w:val="00F201CA"/>
    <w:rsid w:val="00F41D1F"/>
    <w:rsid w:val="00F7467F"/>
    <w:rsid w:val="00F74A6C"/>
    <w:rsid w:val="00F855AE"/>
    <w:rsid w:val="00FA227B"/>
    <w:rsid w:val="00FC2741"/>
    <w:rsid w:val="00FD2BC5"/>
    <w:rsid w:val="00FD51BC"/>
    <w:rsid w:val="00FE092D"/>
    <w:rsid w:val="00FE1779"/>
    <w:rsid w:val="00FE3F88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9A60-41DE-451E-88F8-25F6ECF2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2020-01-08T11:11:00Z</cp:lastPrinted>
  <dcterms:created xsi:type="dcterms:W3CDTF">2023-05-30T12:25:00Z</dcterms:created>
  <dcterms:modified xsi:type="dcterms:W3CDTF">2023-05-30T12:31:00Z</dcterms:modified>
</cp:coreProperties>
</file>