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3C4F2" w14:textId="77777777" w:rsidR="00706332" w:rsidRPr="00E2725D" w:rsidRDefault="00706332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9376622" w14:textId="77777777" w:rsidR="0081641E" w:rsidRPr="00E2725D" w:rsidRDefault="0081641E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3D5607AF" w14:textId="77777777" w:rsidR="0081641E" w:rsidRPr="00E2725D" w:rsidRDefault="0081641E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28719C8B" w14:textId="77777777" w:rsidR="0081641E" w:rsidRPr="005A312E" w:rsidRDefault="0081641E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14:paraId="7733D8D5" w14:textId="77777777" w:rsidR="000B05D4" w:rsidRPr="00F9448B" w:rsidRDefault="000B05D4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B124E9B" w14:textId="5C85C695" w:rsidR="008F6B1D" w:rsidRPr="00F9448B" w:rsidRDefault="008F6B1D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 xml:space="preserve">Datum: </w:t>
      </w:r>
      <w:r w:rsidR="005A312E" w:rsidRPr="00F9448B">
        <w:rPr>
          <w:rFonts w:ascii="Tahoma" w:hAnsi="Tahoma" w:cs="Tahoma"/>
          <w:sz w:val="22"/>
        </w:rPr>
        <w:t>1</w:t>
      </w:r>
      <w:r w:rsidR="00F9448B" w:rsidRPr="00F9448B">
        <w:rPr>
          <w:rFonts w:ascii="Tahoma" w:hAnsi="Tahoma" w:cs="Tahoma"/>
          <w:sz w:val="22"/>
        </w:rPr>
        <w:t>9</w:t>
      </w:r>
      <w:r w:rsidRPr="00F9448B">
        <w:rPr>
          <w:rFonts w:ascii="Tahoma" w:hAnsi="Tahoma" w:cs="Tahoma"/>
          <w:sz w:val="22"/>
        </w:rPr>
        <w:t>.</w:t>
      </w:r>
      <w:r w:rsidR="005F6484" w:rsidRPr="00F9448B">
        <w:rPr>
          <w:rFonts w:ascii="Tahoma" w:hAnsi="Tahoma" w:cs="Tahoma"/>
          <w:sz w:val="22"/>
        </w:rPr>
        <w:t xml:space="preserve"> </w:t>
      </w:r>
      <w:r w:rsidR="003A586F" w:rsidRPr="00F9448B">
        <w:rPr>
          <w:rFonts w:ascii="Tahoma" w:hAnsi="Tahoma" w:cs="Tahoma"/>
          <w:sz w:val="22"/>
        </w:rPr>
        <w:t>4</w:t>
      </w:r>
      <w:r w:rsidRPr="00F9448B">
        <w:rPr>
          <w:rFonts w:ascii="Tahoma" w:hAnsi="Tahoma" w:cs="Tahoma"/>
          <w:sz w:val="22"/>
        </w:rPr>
        <w:t>.</w:t>
      </w:r>
      <w:r w:rsidR="005F6484" w:rsidRPr="00F9448B">
        <w:rPr>
          <w:rFonts w:ascii="Tahoma" w:hAnsi="Tahoma" w:cs="Tahoma"/>
          <w:sz w:val="22"/>
        </w:rPr>
        <w:t xml:space="preserve"> </w:t>
      </w:r>
      <w:r w:rsidRPr="00F9448B">
        <w:rPr>
          <w:rFonts w:ascii="Tahoma" w:hAnsi="Tahoma" w:cs="Tahoma"/>
          <w:sz w:val="22"/>
        </w:rPr>
        <w:t>20</w:t>
      </w:r>
      <w:r w:rsidR="00FD1940" w:rsidRPr="00F9448B">
        <w:rPr>
          <w:rFonts w:ascii="Tahoma" w:hAnsi="Tahoma" w:cs="Tahoma"/>
          <w:sz w:val="22"/>
        </w:rPr>
        <w:t>2</w:t>
      </w:r>
      <w:r w:rsidR="005A312E" w:rsidRPr="00F9448B">
        <w:rPr>
          <w:rFonts w:ascii="Tahoma" w:hAnsi="Tahoma" w:cs="Tahoma"/>
          <w:sz w:val="22"/>
        </w:rPr>
        <w:t>2</w:t>
      </w:r>
    </w:p>
    <w:p w14:paraId="285E4117" w14:textId="77777777" w:rsidR="008F6B1D" w:rsidRPr="00F9448B" w:rsidRDefault="008F6B1D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42F3CC59" w14:textId="77777777" w:rsidR="005E0662" w:rsidRPr="00F9448B" w:rsidRDefault="005E0662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DF346A1" w14:textId="77777777" w:rsidR="008F6B1D" w:rsidRPr="00F9448B" w:rsidRDefault="008F6B1D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8E94F3B" w14:textId="6EDE1B27" w:rsidR="00752541" w:rsidRPr="00F9448B" w:rsidRDefault="003A586F" w:rsidP="00E2725D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  <w:r w:rsidRPr="00F9448B">
        <w:rPr>
          <w:rFonts w:ascii="Tahoma" w:hAnsi="Tahoma" w:cs="Tahoma"/>
          <w:sz w:val="22"/>
        </w:rPr>
        <w:t xml:space="preserve">ZADEVA: POJASNILO </w:t>
      </w:r>
      <w:r w:rsidR="00F9448B" w:rsidRPr="00F9448B">
        <w:rPr>
          <w:rFonts w:ascii="Tahoma" w:hAnsi="Tahoma" w:cs="Tahoma"/>
          <w:sz w:val="22"/>
        </w:rPr>
        <w:t>2</w:t>
      </w:r>
      <w:r w:rsidR="000D37A5">
        <w:rPr>
          <w:rFonts w:ascii="Tahoma" w:hAnsi="Tahoma" w:cs="Tahoma"/>
          <w:sz w:val="22"/>
        </w:rPr>
        <w:t xml:space="preserve"> </w:t>
      </w:r>
      <w:r w:rsidRPr="00F9448B">
        <w:rPr>
          <w:rFonts w:ascii="Tahoma" w:hAnsi="Tahoma" w:cs="Tahoma"/>
          <w:sz w:val="22"/>
        </w:rPr>
        <w:t xml:space="preserve">K RAZPISNI DOKUMENTACIJI ŠT. </w:t>
      </w:r>
      <w:r w:rsidR="00752541" w:rsidRPr="00F9448B">
        <w:rPr>
          <w:rFonts w:ascii="Tahoma" w:hAnsi="Tahoma" w:cs="Tahoma"/>
          <w:b/>
          <w:noProof/>
          <w:sz w:val="22"/>
        </w:rPr>
        <w:t>JPE-SPV-</w:t>
      </w:r>
      <w:r w:rsidR="005A312E" w:rsidRPr="00F9448B">
        <w:rPr>
          <w:rFonts w:ascii="Tahoma" w:hAnsi="Tahoma" w:cs="Tahoma"/>
          <w:b/>
          <w:noProof/>
          <w:sz w:val="22"/>
        </w:rPr>
        <w:t>122/22</w:t>
      </w:r>
      <w:r w:rsidR="00752541" w:rsidRPr="00F9448B">
        <w:rPr>
          <w:rFonts w:ascii="Tahoma" w:hAnsi="Tahoma" w:cs="Tahoma"/>
          <w:b/>
          <w:noProof/>
          <w:sz w:val="22"/>
        </w:rPr>
        <w:t xml:space="preserve"> – </w:t>
      </w:r>
      <w:r w:rsidR="005A312E" w:rsidRPr="00F9448B">
        <w:rPr>
          <w:rFonts w:ascii="Tahoma" w:hAnsi="Tahoma" w:cs="Tahoma"/>
          <w:b/>
          <w:noProof/>
          <w:sz w:val="22"/>
        </w:rPr>
        <w:t>Vzdrževanje in servisiranje industrijskih, tovornih in tovornih dvigal s spremstvom osebja po sklopih</w:t>
      </w:r>
    </w:p>
    <w:p w14:paraId="63A4E974" w14:textId="77777777" w:rsidR="003A586F" w:rsidRPr="00F9448B" w:rsidRDefault="003A586F" w:rsidP="00E2725D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</w:p>
    <w:p w14:paraId="489CF150" w14:textId="58613F83" w:rsidR="003A586F" w:rsidRPr="00F9448B" w:rsidRDefault="005A312E" w:rsidP="00E2725D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F9448B">
        <w:rPr>
          <w:rFonts w:ascii="Tahoma" w:eastAsiaTheme="minorHAnsi" w:hAnsi="Tahoma" w:cs="Tahoma"/>
          <w:b/>
          <w:sz w:val="22"/>
        </w:rPr>
        <w:t>Naročnik objavlja dodatno pojasnilo k objavljeni razpisni dokumentaciji</w:t>
      </w:r>
    </w:p>
    <w:p w14:paraId="2825AEED" w14:textId="77777777" w:rsidR="005A312E" w:rsidRPr="00F9448B" w:rsidRDefault="005A312E" w:rsidP="005A312E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/>
          <w:sz w:val="22"/>
        </w:rPr>
      </w:pPr>
    </w:p>
    <w:p w14:paraId="25CE7416" w14:textId="1DA7DB71" w:rsidR="005A312E" w:rsidRPr="00F9448B" w:rsidRDefault="005A312E" w:rsidP="005A312E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 w:rsidRPr="00F9448B">
        <w:rPr>
          <w:rFonts w:ascii="Tahoma" w:eastAsiaTheme="minorHAnsi" w:hAnsi="Tahoma" w:cs="Tahoma"/>
          <w:bCs/>
          <w:sz w:val="22"/>
        </w:rPr>
        <w:t>Naročnik obvešča ponudnike, da je v</w:t>
      </w:r>
      <w:r w:rsidR="00F9448B" w:rsidRPr="00F9448B">
        <w:rPr>
          <w:rFonts w:ascii="Tahoma" w:eastAsiaTheme="minorHAnsi" w:hAnsi="Tahoma" w:cs="Tahoma"/>
          <w:bCs/>
          <w:sz w:val="22"/>
        </w:rPr>
        <w:t xml:space="preserve"> popisu storitev v 2. sklopu</w:t>
      </w:r>
      <w:r w:rsidR="00F9448B">
        <w:rPr>
          <w:rFonts w:ascii="Tahoma" w:eastAsiaTheme="minorHAnsi" w:hAnsi="Tahoma" w:cs="Tahoma"/>
          <w:bCs/>
          <w:sz w:val="22"/>
        </w:rPr>
        <w:t>, 9. točka dodal fiksno o</w:t>
      </w:r>
      <w:r w:rsidR="00F9448B" w:rsidRPr="00F9448B">
        <w:rPr>
          <w:rFonts w:ascii="Tahoma" w:eastAsiaTheme="minorHAnsi" w:hAnsi="Tahoma" w:cs="Tahoma"/>
          <w:bCs/>
          <w:sz w:val="22"/>
        </w:rPr>
        <w:t>ceno stroškov rezervnih delov in potrošnega materiala</w:t>
      </w:r>
      <w:r w:rsidR="00F9448B">
        <w:rPr>
          <w:rFonts w:ascii="Tahoma" w:eastAsiaTheme="minorHAnsi" w:hAnsi="Tahoma" w:cs="Tahoma"/>
          <w:bCs/>
          <w:sz w:val="22"/>
        </w:rPr>
        <w:t>, ki se je ne spremeni in jo</w:t>
      </w:r>
      <w:r w:rsidR="00F9448B" w:rsidRPr="00F9448B">
        <w:rPr>
          <w:rFonts w:ascii="Tahoma" w:eastAsiaTheme="minorHAnsi" w:hAnsi="Tahoma" w:cs="Tahoma"/>
          <w:bCs/>
          <w:sz w:val="22"/>
        </w:rPr>
        <w:t xml:space="preserve"> je potrebno prišteti k ponudbeni vrednosti. </w:t>
      </w:r>
    </w:p>
    <w:p w14:paraId="3F0562A3" w14:textId="77777777" w:rsidR="00A97C56" w:rsidRPr="00F9448B" w:rsidRDefault="00A97C56" w:rsidP="005A312E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bCs/>
          <w:sz w:val="22"/>
        </w:rPr>
      </w:pPr>
    </w:p>
    <w:p w14:paraId="462320AC" w14:textId="05EB27DD" w:rsidR="00512075" w:rsidRPr="000D37A5" w:rsidRDefault="000D37A5" w:rsidP="00E2725D">
      <w:pPr>
        <w:keepNext/>
        <w:keepLines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  <w:r w:rsidRPr="000D37A5">
        <w:rPr>
          <w:rFonts w:ascii="Tahoma" w:hAnsi="Tahoma" w:cs="Tahoma"/>
          <w:b/>
          <w:bCs/>
          <w:sz w:val="22"/>
        </w:rPr>
        <w:t xml:space="preserve">Ponudnike naprošamo, da pri pripravi ponudbe upoštevate popravljen predračun popisa blaga z dne </w:t>
      </w:r>
      <w:r>
        <w:rPr>
          <w:rFonts w:ascii="Tahoma" w:hAnsi="Tahoma" w:cs="Tahoma"/>
          <w:b/>
          <w:bCs/>
          <w:sz w:val="22"/>
        </w:rPr>
        <w:t>19</w:t>
      </w:r>
      <w:r w:rsidRPr="000D37A5">
        <w:rPr>
          <w:rFonts w:ascii="Tahoma" w:hAnsi="Tahoma" w:cs="Tahoma"/>
          <w:b/>
          <w:bCs/>
          <w:sz w:val="22"/>
        </w:rPr>
        <w:t xml:space="preserve">. </w:t>
      </w:r>
      <w:r>
        <w:rPr>
          <w:rFonts w:ascii="Tahoma" w:hAnsi="Tahoma" w:cs="Tahoma"/>
          <w:b/>
          <w:bCs/>
          <w:sz w:val="22"/>
        </w:rPr>
        <w:t>4</w:t>
      </w:r>
      <w:r w:rsidRPr="000D37A5">
        <w:rPr>
          <w:rFonts w:ascii="Tahoma" w:hAnsi="Tahoma" w:cs="Tahoma"/>
          <w:b/>
          <w:bCs/>
          <w:sz w:val="22"/>
        </w:rPr>
        <w:t>. 202</w:t>
      </w:r>
      <w:r>
        <w:rPr>
          <w:rFonts w:ascii="Tahoma" w:hAnsi="Tahoma" w:cs="Tahoma"/>
          <w:b/>
          <w:bCs/>
          <w:sz w:val="22"/>
        </w:rPr>
        <w:t>2</w:t>
      </w:r>
      <w:r w:rsidRPr="000D37A5">
        <w:rPr>
          <w:rFonts w:ascii="Tahoma" w:hAnsi="Tahoma" w:cs="Tahoma"/>
          <w:b/>
          <w:bCs/>
          <w:sz w:val="22"/>
        </w:rPr>
        <w:t>, v kateri so navedeni vsi popravki, ki se ga ustrezno izpolnjeno priloži k ponudbi.</w:t>
      </w:r>
    </w:p>
    <w:p w14:paraId="4E061B7A" w14:textId="77777777" w:rsidR="000D37A5" w:rsidRPr="00F9448B" w:rsidRDefault="000D37A5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77585D1F" w14:textId="77777777" w:rsidR="00512075" w:rsidRDefault="00512075" w:rsidP="00512075">
      <w:pPr>
        <w:keepNext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Naročnik meni, da objavljeni odgovori niso razlog za podaljšanje roka za ogled objekta ali oddajo ponudbe.</w:t>
      </w:r>
      <w:r>
        <w:rPr>
          <w:rFonts w:ascii="Tahoma" w:hAnsi="Tahoma" w:cs="Tahoma"/>
          <w:sz w:val="22"/>
        </w:rPr>
        <w:t xml:space="preserve"> </w:t>
      </w:r>
    </w:p>
    <w:p w14:paraId="3D285F3D" w14:textId="77777777" w:rsidR="00CC2A0C" w:rsidRPr="00F9448B" w:rsidRDefault="00CC2A0C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0DA8259" w14:textId="77777777" w:rsidR="003A586F" w:rsidRPr="00F9448B" w:rsidRDefault="003A586F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To pojasnilo postane sestavni del razpisne dokumentacije.</w:t>
      </w:r>
    </w:p>
    <w:p w14:paraId="69C76C57" w14:textId="77777777" w:rsidR="00752541" w:rsidRPr="00F9448B" w:rsidRDefault="00752541" w:rsidP="00E2725D">
      <w:pPr>
        <w:keepNext/>
        <w:keepLines/>
        <w:jc w:val="both"/>
        <w:rPr>
          <w:rFonts w:ascii="Tahoma" w:hAnsi="Tahoma" w:cs="Tahoma"/>
          <w:bCs/>
          <w:sz w:val="22"/>
        </w:rPr>
      </w:pPr>
    </w:p>
    <w:p w14:paraId="23EDC457" w14:textId="232D4BE9" w:rsidR="002F585B" w:rsidRPr="00F9448B" w:rsidRDefault="00752541" w:rsidP="005A312E">
      <w:pPr>
        <w:keepNext/>
        <w:keepLines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i/>
          <w:sz w:val="22"/>
        </w:rPr>
        <w:t xml:space="preserve">Pojasnilo je bilo dne, </w:t>
      </w:r>
      <w:r w:rsidR="005A312E" w:rsidRPr="00F9448B">
        <w:rPr>
          <w:rFonts w:ascii="Tahoma" w:hAnsi="Tahoma" w:cs="Tahoma"/>
          <w:i/>
          <w:sz w:val="22"/>
        </w:rPr>
        <w:t>1</w:t>
      </w:r>
      <w:r w:rsidR="000D37A5">
        <w:rPr>
          <w:rFonts w:ascii="Tahoma" w:hAnsi="Tahoma" w:cs="Tahoma"/>
          <w:i/>
          <w:sz w:val="22"/>
        </w:rPr>
        <w:t>9</w:t>
      </w:r>
      <w:r w:rsidRPr="00F9448B">
        <w:rPr>
          <w:rFonts w:ascii="Tahoma" w:hAnsi="Tahoma" w:cs="Tahoma"/>
          <w:i/>
          <w:sz w:val="22"/>
        </w:rPr>
        <w:t>.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="003A586F" w:rsidRPr="00F9448B">
        <w:rPr>
          <w:rFonts w:ascii="Tahoma" w:hAnsi="Tahoma" w:cs="Tahoma"/>
          <w:i/>
          <w:color w:val="000000"/>
          <w:sz w:val="22"/>
        </w:rPr>
        <w:t>4</w:t>
      </w:r>
      <w:r w:rsidRPr="00F9448B">
        <w:rPr>
          <w:rFonts w:ascii="Tahoma" w:hAnsi="Tahoma" w:cs="Tahoma"/>
          <w:i/>
          <w:color w:val="000000"/>
          <w:sz w:val="22"/>
        </w:rPr>
        <w:t>. 20</w:t>
      </w:r>
      <w:r w:rsidR="00FD1940" w:rsidRPr="00F9448B">
        <w:rPr>
          <w:rFonts w:ascii="Tahoma" w:hAnsi="Tahoma" w:cs="Tahoma"/>
          <w:i/>
          <w:color w:val="000000"/>
          <w:sz w:val="22"/>
        </w:rPr>
        <w:t>2</w:t>
      </w:r>
      <w:r w:rsidR="005A312E" w:rsidRPr="00F9448B">
        <w:rPr>
          <w:rFonts w:ascii="Tahoma" w:hAnsi="Tahoma" w:cs="Tahoma"/>
          <w:i/>
          <w:color w:val="000000"/>
          <w:sz w:val="22"/>
        </w:rPr>
        <w:t>2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Pr="00F9448B">
        <w:rPr>
          <w:rFonts w:ascii="Tahoma" w:hAnsi="Tahoma" w:cs="Tahoma"/>
          <w:i/>
          <w:sz w:val="22"/>
        </w:rPr>
        <w:t>objavljeno tudi na Portalu javnih naročil.</w:t>
      </w:r>
    </w:p>
    <w:p w14:paraId="73921651" w14:textId="77777777" w:rsidR="00706332" w:rsidRPr="00F9448B" w:rsidRDefault="00706332" w:rsidP="00E2725D">
      <w:pPr>
        <w:keepNext/>
        <w:keepLines/>
        <w:spacing w:after="0" w:line="240" w:lineRule="auto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ab/>
      </w:r>
      <w:r w:rsidRPr="00F9448B">
        <w:rPr>
          <w:rFonts w:ascii="Tahoma" w:hAnsi="Tahoma" w:cs="Tahoma"/>
          <w:sz w:val="22"/>
        </w:rPr>
        <w:tab/>
      </w:r>
      <w:r w:rsidR="006837A5" w:rsidRPr="00F9448B">
        <w:rPr>
          <w:rFonts w:ascii="Tahoma" w:hAnsi="Tahoma" w:cs="Tahoma"/>
          <w:sz w:val="22"/>
        </w:rPr>
        <w:t xml:space="preserve">                                                                      </w:t>
      </w:r>
      <w:r w:rsidRPr="00F9448B">
        <w:rPr>
          <w:rFonts w:ascii="Tahoma" w:hAnsi="Tahoma" w:cs="Tahoma"/>
          <w:sz w:val="22"/>
        </w:rPr>
        <w:t>JAVNI HOLDING Ljubljana</w:t>
      </w:r>
    </w:p>
    <w:p w14:paraId="76FDFEFB" w14:textId="0F2AB805" w:rsidR="00AA4C0A" w:rsidRPr="00F9448B" w:rsidRDefault="00706332" w:rsidP="00E2725D">
      <w:pPr>
        <w:keepNext/>
        <w:keepLines/>
        <w:spacing w:after="0" w:line="240" w:lineRule="auto"/>
        <w:ind w:left="6372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Sektor za javna naročila</w:t>
      </w:r>
    </w:p>
    <w:sectPr w:rsidR="00AA4C0A" w:rsidRPr="00F9448B" w:rsidSect="00A97C5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-1702" w:right="992" w:bottom="1418" w:left="1418" w:header="70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4B3B7" w14:textId="77777777" w:rsidR="004942FF" w:rsidRDefault="004942FF" w:rsidP="00706332">
      <w:pPr>
        <w:spacing w:after="0" w:line="240" w:lineRule="auto"/>
      </w:pPr>
      <w:r>
        <w:separator/>
      </w:r>
    </w:p>
  </w:endnote>
  <w:endnote w:type="continuationSeparator" w:id="0">
    <w:p w14:paraId="58577AF1" w14:textId="77777777" w:rsidR="004942FF" w:rsidRDefault="004942FF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6429B" w14:textId="3BDE313E" w:rsidR="00EA6DEB" w:rsidRPr="00925808" w:rsidRDefault="00EA6DEB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4416CE">
          <w:rPr>
            <w:rFonts w:ascii="Tahoma" w:hAnsi="Tahoma" w:cs="Tahoma"/>
            <w:noProof/>
            <w:sz w:val="18"/>
          </w:rPr>
          <w:t>10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4D05E5D6" w14:textId="77777777" w:rsidR="00EA6DEB" w:rsidRPr="00706332" w:rsidRDefault="00EA6DEB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5DBB6" w14:textId="77777777" w:rsidR="00A97C56" w:rsidRPr="00CD2C73" w:rsidRDefault="00A97C56" w:rsidP="00A97C56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76A951B" wp14:editId="0EE70B4C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F44AE" w14:textId="77777777" w:rsidR="004942FF" w:rsidRDefault="004942FF" w:rsidP="00706332">
      <w:pPr>
        <w:spacing w:after="0" w:line="240" w:lineRule="auto"/>
      </w:pPr>
      <w:r>
        <w:separator/>
      </w:r>
    </w:p>
  </w:footnote>
  <w:footnote w:type="continuationSeparator" w:id="0">
    <w:p w14:paraId="1A3D0D7F" w14:textId="77777777" w:rsidR="004942FF" w:rsidRDefault="004942FF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6A46" w14:textId="77777777" w:rsidR="00EA6DEB" w:rsidRDefault="00EA6DEB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0DA4A57F" w14:textId="77777777" w:rsidR="00EA6DEB" w:rsidRDefault="00EA6DE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DD9C" w14:textId="77777777" w:rsidR="00A97C56" w:rsidRDefault="00A97C56" w:rsidP="00A97C56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00DA16BD" wp14:editId="49A6FB4B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9E8ED2" w14:textId="77777777" w:rsidR="00A97C56" w:rsidRPr="00725672" w:rsidRDefault="00A97C56" w:rsidP="00A97C56">
    <w:pPr>
      <w:pStyle w:val="Glava"/>
    </w:pPr>
  </w:p>
  <w:p w14:paraId="562069A5" w14:textId="51025F3F" w:rsidR="00EA6DEB" w:rsidRPr="00A97C56" w:rsidRDefault="00EA6DEB" w:rsidP="00A97C5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B4DFB"/>
    <w:multiLevelType w:val="hybridMultilevel"/>
    <w:tmpl w:val="C9B01424"/>
    <w:lvl w:ilvl="0" w:tplc="FFFFFFFF">
      <w:start w:val="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27A8"/>
    <w:multiLevelType w:val="hybridMultilevel"/>
    <w:tmpl w:val="11CC18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F11069"/>
    <w:multiLevelType w:val="multilevel"/>
    <w:tmpl w:val="3A2C05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1563E22"/>
    <w:multiLevelType w:val="hybridMultilevel"/>
    <w:tmpl w:val="8E4ED28C"/>
    <w:lvl w:ilvl="0" w:tplc="8A6A9D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3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32BF0"/>
    <w:multiLevelType w:val="hybridMultilevel"/>
    <w:tmpl w:val="88E06370"/>
    <w:lvl w:ilvl="0" w:tplc="471EB4D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139F7"/>
    <w:multiLevelType w:val="hybridMultilevel"/>
    <w:tmpl w:val="0A9086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15BAA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4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95F55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6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F20EE"/>
    <w:multiLevelType w:val="hybridMultilevel"/>
    <w:tmpl w:val="488474BC"/>
    <w:lvl w:ilvl="0" w:tplc="AA285BCE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4498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2426481">
    <w:abstractNumId w:val="4"/>
  </w:num>
  <w:num w:numId="3" w16cid:durableId="1622372378">
    <w:abstractNumId w:val="21"/>
  </w:num>
  <w:num w:numId="4" w16cid:durableId="1470971274">
    <w:abstractNumId w:val="8"/>
  </w:num>
  <w:num w:numId="5" w16cid:durableId="509640014">
    <w:abstractNumId w:val="20"/>
  </w:num>
  <w:num w:numId="6" w16cid:durableId="647709112">
    <w:abstractNumId w:val="19"/>
  </w:num>
  <w:num w:numId="7" w16cid:durableId="837840737">
    <w:abstractNumId w:val="24"/>
  </w:num>
  <w:num w:numId="8" w16cid:durableId="809371367">
    <w:abstractNumId w:val="18"/>
  </w:num>
  <w:num w:numId="9" w16cid:durableId="500587323">
    <w:abstractNumId w:val="15"/>
  </w:num>
  <w:num w:numId="10" w16cid:durableId="1838304455">
    <w:abstractNumId w:val="22"/>
  </w:num>
  <w:num w:numId="11" w16cid:durableId="1397587071">
    <w:abstractNumId w:val="28"/>
  </w:num>
  <w:num w:numId="12" w16cid:durableId="47842147">
    <w:abstractNumId w:val="7"/>
  </w:num>
  <w:num w:numId="13" w16cid:durableId="614168965">
    <w:abstractNumId w:val="7"/>
  </w:num>
  <w:num w:numId="14" w16cid:durableId="192421668">
    <w:abstractNumId w:val="9"/>
  </w:num>
  <w:num w:numId="15" w16cid:durableId="772242547">
    <w:abstractNumId w:val="0"/>
  </w:num>
  <w:num w:numId="16" w16cid:durableId="1026491425">
    <w:abstractNumId w:val="13"/>
  </w:num>
  <w:num w:numId="17" w16cid:durableId="189073702">
    <w:abstractNumId w:val="11"/>
  </w:num>
  <w:num w:numId="18" w16cid:durableId="729114288">
    <w:abstractNumId w:val="26"/>
  </w:num>
  <w:num w:numId="19" w16cid:durableId="728654695">
    <w:abstractNumId w:val="2"/>
  </w:num>
  <w:num w:numId="20" w16cid:durableId="644971928">
    <w:abstractNumId w:val="10"/>
  </w:num>
  <w:num w:numId="21" w16cid:durableId="16894797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97604207">
    <w:abstractNumId w:val="12"/>
  </w:num>
  <w:num w:numId="23" w16cid:durableId="362512269">
    <w:abstractNumId w:val="5"/>
  </w:num>
  <w:num w:numId="24" w16cid:durableId="493421863">
    <w:abstractNumId w:val="14"/>
  </w:num>
  <w:num w:numId="25" w16cid:durableId="14312437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0589858">
    <w:abstractNumId w:val="16"/>
  </w:num>
  <w:num w:numId="27" w16cid:durableId="1040128064">
    <w:abstractNumId w:val="6"/>
  </w:num>
  <w:num w:numId="28" w16cid:durableId="235820867">
    <w:abstractNumId w:val="25"/>
  </w:num>
  <w:num w:numId="29" w16cid:durableId="1413893267">
    <w:abstractNumId w:val="23"/>
  </w:num>
  <w:num w:numId="30" w16cid:durableId="2000844232">
    <w:abstractNumId w:val="27"/>
  </w:num>
  <w:num w:numId="31" w16cid:durableId="539705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B05D4"/>
    <w:rsid w:val="000B664B"/>
    <w:rsid w:val="000D37A5"/>
    <w:rsid w:val="000F1EB6"/>
    <w:rsid w:val="0012681D"/>
    <w:rsid w:val="0013443D"/>
    <w:rsid w:val="00161083"/>
    <w:rsid w:val="00193410"/>
    <w:rsid w:val="001B16E8"/>
    <w:rsid w:val="001E48E4"/>
    <w:rsid w:val="001F7309"/>
    <w:rsid w:val="001F73EB"/>
    <w:rsid w:val="00221E72"/>
    <w:rsid w:val="00237B4E"/>
    <w:rsid w:val="00237C03"/>
    <w:rsid w:val="00240558"/>
    <w:rsid w:val="0025376F"/>
    <w:rsid w:val="002879C4"/>
    <w:rsid w:val="002A4DCF"/>
    <w:rsid w:val="002B05FF"/>
    <w:rsid w:val="002B6D11"/>
    <w:rsid w:val="002C2FAA"/>
    <w:rsid w:val="002C7414"/>
    <w:rsid w:val="002F008F"/>
    <w:rsid w:val="002F585B"/>
    <w:rsid w:val="003152A5"/>
    <w:rsid w:val="00327F54"/>
    <w:rsid w:val="00330997"/>
    <w:rsid w:val="003328EF"/>
    <w:rsid w:val="0034318C"/>
    <w:rsid w:val="003538DF"/>
    <w:rsid w:val="003558D4"/>
    <w:rsid w:val="0036087E"/>
    <w:rsid w:val="0037304F"/>
    <w:rsid w:val="00390BA4"/>
    <w:rsid w:val="003A307D"/>
    <w:rsid w:val="003A586F"/>
    <w:rsid w:val="003B7E85"/>
    <w:rsid w:val="003C2D13"/>
    <w:rsid w:val="003C50AB"/>
    <w:rsid w:val="003D59DD"/>
    <w:rsid w:val="003E4AC7"/>
    <w:rsid w:val="003E634D"/>
    <w:rsid w:val="003E6ED6"/>
    <w:rsid w:val="003F0405"/>
    <w:rsid w:val="004004FF"/>
    <w:rsid w:val="0040345B"/>
    <w:rsid w:val="004416CE"/>
    <w:rsid w:val="00475AAF"/>
    <w:rsid w:val="00483FCE"/>
    <w:rsid w:val="004942FF"/>
    <w:rsid w:val="004A4DCF"/>
    <w:rsid w:val="004F42B1"/>
    <w:rsid w:val="00512075"/>
    <w:rsid w:val="005240B4"/>
    <w:rsid w:val="00534920"/>
    <w:rsid w:val="0053502B"/>
    <w:rsid w:val="00560D01"/>
    <w:rsid w:val="00590B80"/>
    <w:rsid w:val="005A312E"/>
    <w:rsid w:val="005B5531"/>
    <w:rsid w:val="005C7DDC"/>
    <w:rsid w:val="005E0662"/>
    <w:rsid w:val="005E23AF"/>
    <w:rsid w:val="005F6484"/>
    <w:rsid w:val="00610CBF"/>
    <w:rsid w:val="00623113"/>
    <w:rsid w:val="0062473D"/>
    <w:rsid w:val="00646285"/>
    <w:rsid w:val="00663B8C"/>
    <w:rsid w:val="006837A5"/>
    <w:rsid w:val="006B6DE8"/>
    <w:rsid w:val="006D1173"/>
    <w:rsid w:val="006D4FAD"/>
    <w:rsid w:val="006E3B43"/>
    <w:rsid w:val="006E677B"/>
    <w:rsid w:val="006E7EEF"/>
    <w:rsid w:val="00706332"/>
    <w:rsid w:val="00731968"/>
    <w:rsid w:val="00752541"/>
    <w:rsid w:val="00754A44"/>
    <w:rsid w:val="0075796A"/>
    <w:rsid w:val="007A6CB3"/>
    <w:rsid w:val="007B1B90"/>
    <w:rsid w:val="007B643D"/>
    <w:rsid w:val="007B70C5"/>
    <w:rsid w:val="007C0979"/>
    <w:rsid w:val="007F2C74"/>
    <w:rsid w:val="008076FF"/>
    <w:rsid w:val="00813F13"/>
    <w:rsid w:val="0081641E"/>
    <w:rsid w:val="00817863"/>
    <w:rsid w:val="00822229"/>
    <w:rsid w:val="0084619C"/>
    <w:rsid w:val="00850B66"/>
    <w:rsid w:val="00860AF0"/>
    <w:rsid w:val="00864E5B"/>
    <w:rsid w:val="0088475C"/>
    <w:rsid w:val="00892C7A"/>
    <w:rsid w:val="00894734"/>
    <w:rsid w:val="008B314C"/>
    <w:rsid w:val="008B7578"/>
    <w:rsid w:val="008D0BDD"/>
    <w:rsid w:val="008E194A"/>
    <w:rsid w:val="008F6B1D"/>
    <w:rsid w:val="00925808"/>
    <w:rsid w:val="00942690"/>
    <w:rsid w:val="00962B78"/>
    <w:rsid w:val="00972E31"/>
    <w:rsid w:val="00985766"/>
    <w:rsid w:val="00987D03"/>
    <w:rsid w:val="009919B9"/>
    <w:rsid w:val="009967B1"/>
    <w:rsid w:val="00A12A54"/>
    <w:rsid w:val="00A36330"/>
    <w:rsid w:val="00A7017F"/>
    <w:rsid w:val="00A70C39"/>
    <w:rsid w:val="00A7164B"/>
    <w:rsid w:val="00A77EEC"/>
    <w:rsid w:val="00A93F16"/>
    <w:rsid w:val="00A97C56"/>
    <w:rsid w:val="00AA04A1"/>
    <w:rsid w:val="00AA4413"/>
    <w:rsid w:val="00AA4C0A"/>
    <w:rsid w:val="00AB52F1"/>
    <w:rsid w:val="00AD006F"/>
    <w:rsid w:val="00AE2268"/>
    <w:rsid w:val="00AE6AA6"/>
    <w:rsid w:val="00AF480D"/>
    <w:rsid w:val="00B163CC"/>
    <w:rsid w:val="00B31D2A"/>
    <w:rsid w:val="00B33B64"/>
    <w:rsid w:val="00B45C1A"/>
    <w:rsid w:val="00B50EE3"/>
    <w:rsid w:val="00B53F04"/>
    <w:rsid w:val="00B67106"/>
    <w:rsid w:val="00B718A9"/>
    <w:rsid w:val="00B9655F"/>
    <w:rsid w:val="00B97AD7"/>
    <w:rsid w:val="00BB0082"/>
    <w:rsid w:val="00BC0C48"/>
    <w:rsid w:val="00BD12AC"/>
    <w:rsid w:val="00BD6A7B"/>
    <w:rsid w:val="00BE0C24"/>
    <w:rsid w:val="00BE4CBE"/>
    <w:rsid w:val="00BE5210"/>
    <w:rsid w:val="00BF54FE"/>
    <w:rsid w:val="00BF5B7D"/>
    <w:rsid w:val="00C01609"/>
    <w:rsid w:val="00C03D0B"/>
    <w:rsid w:val="00C1240D"/>
    <w:rsid w:val="00C23483"/>
    <w:rsid w:val="00C40C21"/>
    <w:rsid w:val="00C4547C"/>
    <w:rsid w:val="00C823EA"/>
    <w:rsid w:val="00C841AA"/>
    <w:rsid w:val="00C954DC"/>
    <w:rsid w:val="00CA3B6B"/>
    <w:rsid w:val="00CC209A"/>
    <w:rsid w:val="00CC2A0C"/>
    <w:rsid w:val="00CC31EF"/>
    <w:rsid w:val="00CD6090"/>
    <w:rsid w:val="00CD63A1"/>
    <w:rsid w:val="00CF003D"/>
    <w:rsid w:val="00CF23BD"/>
    <w:rsid w:val="00D07326"/>
    <w:rsid w:val="00D073C2"/>
    <w:rsid w:val="00D102FF"/>
    <w:rsid w:val="00D17D8D"/>
    <w:rsid w:val="00D55D4A"/>
    <w:rsid w:val="00D6264D"/>
    <w:rsid w:val="00DA712D"/>
    <w:rsid w:val="00DB46CB"/>
    <w:rsid w:val="00DB6BD2"/>
    <w:rsid w:val="00DF0209"/>
    <w:rsid w:val="00DF082D"/>
    <w:rsid w:val="00DF6032"/>
    <w:rsid w:val="00DF73F2"/>
    <w:rsid w:val="00E000BA"/>
    <w:rsid w:val="00E01707"/>
    <w:rsid w:val="00E036E1"/>
    <w:rsid w:val="00E12778"/>
    <w:rsid w:val="00E2692C"/>
    <w:rsid w:val="00E2725D"/>
    <w:rsid w:val="00E30FE4"/>
    <w:rsid w:val="00E40A6C"/>
    <w:rsid w:val="00E44CB9"/>
    <w:rsid w:val="00E55985"/>
    <w:rsid w:val="00E6236D"/>
    <w:rsid w:val="00E81E65"/>
    <w:rsid w:val="00E8315F"/>
    <w:rsid w:val="00E96AA0"/>
    <w:rsid w:val="00EA1FB9"/>
    <w:rsid w:val="00EA6DEB"/>
    <w:rsid w:val="00EB0075"/>
    <w:rsid w:val="00EE7F61"/>
    <w:rsid w:val="00EF75DE"/>
    <w:rsid w:val="00F06353"/>
    <w:rsid w:val="00F7467F"/>
    <w:rsid w:val="00F74A6C"/>
    <w:rsid w:val="00F855AE"/>
    <w:rsid w:val="00F87528"/>
    <w:rsid w:val="00F9448B"/>
    <w:rsid w:val="00FC2741"/>
    <w:rsid w:val="00FD1940"/>
    <w:rsid w:val="00FD2BC5"/>
    <w:rsid w:val="00FE1779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5A056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C7414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link w:val="OdstavekseznamaZnak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7A6CB3"/>
    <w:rPr>
      <w:rFonts w:ascii="Calibri" w:eastAsiaTheme="minorHAnsi" w:hAnsi="Calibri" w:cs="Calibri"/>
      <w:lang w:eastAsia="sl-SI"/>
    </w:rPr>
  </w:style>
  <w:style w:type="paragraph" w:customStyle="1" w:styleId="Default">
    <w:name w:val="Default"/>
    <w:rsid w:val="008076FF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sl-SI"/>
    </w:rPr>
  </w:style>
  <w:style w:type="paragraph" w:customStyle="1" w:styleId="BodyText22">
    <w:name w:val="Body Text 22"/>
    <w:basedOn w:val="Navaden"/>
    <w:rsid w:val="008076FF"/>
    <w:pPr>
      <w:widowControl w:val="0"/>
      <w:spacing w:after="0" w:line="240" w:lineRule="auto"/>
      <w:ind w:left="284" w:hanging="284"/>
      <w:jc w:val="both"/>
    </w:pPr>
    <w:rPr>
      <w:rFonts w:ascii="Tahoma" w:hAnsi="Tahoma" w:cs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20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06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10431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7534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83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764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609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55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57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87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4F541-9B21-43F0-8EBF-468F7B36C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Sara Windschnurer</cp:lastModifiedBy>
  <cp:revision>4</cp:revision>
  <cp:lastPrinted>2021-03-30T09:10:00Z</cp:lastPrinted>
  <dcterms:created xsi:type="dcterms:W3CDTF">2022-04-19T07:49:00Z</dcterms:created>
  <dcterms:modified xsi:type="dcterms:W3CDTF">2022-04-19T08:01:00Z</dcterms:modified>
</cp:coreProperties>
</file>