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E2D22" w14:textId="28746163" w:rsidR="008F6B1D" w:rsidRPr="00FD1940" w:rsidRDefault="008F6B1D" w:rsidP="00B30733">
      <w:pPr>
        <w:keepNext/>
        <w:keepLines/>
        <w:spacing w:after="0" w:line="240" w:lineRule="auto"/>
        <w:jc w:val="both"/>
        <w:rPr>
          <w:rFonts w:ascii="Tahoma" w:hAnsi="Tahoma" w:cs="Tahoma"/>
          <w:sz w:val="22"/>
        </w:rPr>
      </w:pPr>
      <w:r w:rsidRPr="00FD1940">
        <w:rPr>
          <w:rFonts w:ascii="Tahoma" w:hAnsi="Tahoma" w:cs="Tahoma"/>
          <w:sz w:val="22"/>
        </w:rPr>
        <w:t xml:space="preserve">Datum: </w:t>
      </w:r>
      <w:r w:rsidR="00F01272">
        <w:rPr>
          <w:rFonts w:ascii="Tahoma" w:hAnsi="Tahoma" w:cs="Tahoma"/>
          <w:sz w:val="22"/>
        </w:rPr>
        <w:t>1</w:t>
      </w:r>
      <w:r w:rsidR="00B47557">
        <w:rPr>
          <w:rFonts w:ascii="Tahoma" w:hAnsi="Tahoma" w:cs="Tahoma"/>
          <w:sz w:val="22"/>
        </w:rPr>
        <w:t>4</w:t>
      </w:r>
      <w:r w:rsidRPr="00FD1940">
        <w:rPr>
          <w:rFonts w:ascii="Tahoma" w:hAnsi="Tahoma" w:cs="Tahoma"/>
          <w:sz w:val="22"/>
        </w:rPr>
        <w:t>.</w:t>
      </w:r>
      <w:r w:rsidR="005F6484" w:rsidRPr="00FD1940">
        <w:rPr>
          <w:rFonts w:ascii="Tahoma" w:hAnsi="Tahoma" w:cs="Tahoma"/>
          <w:sz w:val="22"/>
        </w:rPr>
        <w:t xml:space="preserve"> </w:t>
      </w:r>
      <w:r w:rsidR="00B47557">
        <w:rPr>
          <w:rFonts w:ascii="Tahoma" w:hAnsi="Tahoma" w:cs="Tahoma"/>
          <w:sz w:val="22"/>
        </w:rPr>
        <w:t>4</w:t>
      </w:r>
      <w:r w:rsidRPr="00FD1940">
        <w:rPr>
          <w:rFonts w:ascii="Tahoma" w:hAnsi="Tahoma" w:cs="Tahoma"/>
          <w:sz w:val="22"/>
        </w:rPr>
        <w:t>.</w:t>
      </w:r>
      <w:r w:rsidR="005F6484" w:rsidRPr="00FD1940">
        <w:rPr>
          <w:rFonts w:ascii="Tahoma" w:hAnsi="Tahoma" w:cs="Tahoma"/>
          <w:sz w:val="22"/>
        </w:rPr>
        <w:t xml:space="preserve"> </w:t>
      </w:r>
      <w:r w:rsidRPr="00FD1940">
        <w:rPr>
          <w:rFonts w:ascii="Tahoma" w:hAnsi="Tahoma" w:cs="Tahoma"/>
          <w:sz w:val="22"/>
        </w:rPr>
        <w:t>20</w:t>
      </w:r>
      <w:r w:rsidR="00FD1940" w:rsidRPr="00FD1940">
        <w:rPr>
          <w:rFonts w:ascii="Tahoma" w:hAnsi="Tahoma" w:cs="Tahoma"/>
          <w:sz w:val="22"/>
        </w:rPr>
        <w:t>2</w:t>
      </w:r>
      <w:r w:rsidR="00F01272">
        <w:rPr>
          <w:rFonts w:ascii="Tahoma" w:hAnsi="Tahoma" w:cs="Tahoma"/>
          <w:sz w:val="22"/>
        </w:rPr>
        <w:t>6</w:t>
      </w:r>
    </w:p>
    <w:p w14:paraId="1F263F48" w14:textId="77777777" w:rsidR="008F6B1D" w:rsidRPr="00FD1940" w:rsidRDefault="008F6B1D" w:rsidP="00B30733">
      <w:pPr>
        <w:keepNext/>
        <w:keepLines/>
        <w:spacing w:after="0" w:line="240" w:lineRule="auto"/>
        <w:jc w:val="both"/>
        <w:rPr>
          <w:rFonts w:ascii="Tahoma" w:hAnsi="Tahoma" w:cs="Tahoma"/>
          <w:sz w:val="22"/>
        </w:rPr>
      </w:pPr>
    </w:p>
    <w:p w14:paraId="19565D0A" w14:textId="77777777" w:rsidR="005E0662" w:rsidRPr="00FD1940" w:rsidRDefault="005E0662" w:rsidP="00B30733">
      <w:pPr>
        <w:keepNext/>
        <w:keepLines/>
        <w:spacing w:after="0" w:line="240" w:lineRule="auto"/>
        <w:jc w:val="both"/>
        <w:rPr>
          <w:rFonts w:ascii="Tahoma" w:hAnsi="Tahoma" w:cs="Tahoma"/>
          <w:sz w:val="22"/>
        </w:rPr>
      </w:pPr>
    </w:p>
    <w:p w14:paraId="213BFEBC" w14:textId="1A203AFD" w:rsidR="00304DA3" w:rsidRPr="003A586F" w:rsidRDefault="00304DA3" w:rsidP="00B30733">
      <w:pPr>
        <w:keepNext/>
        <w:keepLines/>
        <w:widowControl w:val="0"/>
        <w:spacing w:after="0" w:line="240" w:lineRule="auto"/>
        <w:jc w:val="both"/>
        <w:rPr>
          <w:rFonts w:ascii="Tahoma" w:hAnsi="Tahoma" w:cs="Tahoma"/>
          <w:b/>
          <w:bCs/>
          <w:sz w:val="22"/>
        </w:rPr>
      </w:pPr>
      <w:r>
        <w:rPr>
          <w:rFonts w:ascii="Tahoma" w:hAnsi="Tahoma" w:cs="Tahoma"/>
          <w:sz w:val="22"/>
        </w:rPr>
        <w:t xml:space="preserve">ZADEVA: </w:t>
      </w:r>
      <w:r w:rsidRPr="003A586F">
        <w:rPr>
          <w:rFonts w:ascii="Tahoma" w:hAnsi="Tahoma" w:cs="Tahoma"/>
          <w:sz w:val="22"/>
        </w:rPr>
        <w:t xml:space="preserve">POJASNILO </w:t>
      </w:r>
      <w:r>
        <w:rPr>
          <w:rFonts w:ascii="Tahoma" w:hAnsi="Tahoma" w:cs="Tahoma"/>
          <w:sz w:val="22"/>
        </w:rPr>
        <w:t>1</w:t>
      </w:r>
      <w:r w:rsidRPr="003A586F">
        <w:rPr>
          <w:rFonts w:ascii="Tahoma" w:hAnsi="Tahoma" w:cs="Tahoma"/>
          <w:sz w:val="22"/>
        </w:rPr>
        <w:t xml:space="preserve"> K RAZPISNI DOKUMENTACIJI ŠT. </w:t>
      </w:r>
      <w:r w:rsidR="00F01272" w:rsidRPr="00F01272">
        <w:rPr>
          <w:rFonts w:ascii="Tahoma" w:hAnsi="Tahoma" w:cs="Tahoma"/>
          <w:b/>
          <w:noProof/>
          <w:sz w:val="22"/>
        </w:rPr>
        <w:t>ENLJ-SPV-</w:t>
      </w:r>
      <w:r w:rsidR="00B47557">
        <w:rPr>
          <w:rFonts w:ascii="Tahoma" w:hAnsi="Tahoma" w:cs="Tahoma"/>
          <w:b/>
          <w:noProof/>
          <w:sz w:val="22"/>
        </w:rPr>
        <w:t>14</w:t>
      </w:r>
      <w:r w:rsidR="00F01272" w:rsidRPr="00F01272">
        <w:rPr>
          <w:rFonts w:ascii="Tahoma" w:hAnsi="Tahoma" w:cs="Tahoma"/>
          <w:b/>
          <w:noProof/>
          <w:sz w:val="22"/>
        </w:rPr>
        <w:t>3/26 – Izvedba modernizacije upravljanja toplotnih postaj in reducirk</w:t>
      </w:r>
    </w:p>
    <w:p w14:paraId="15A82B52" w14:textId="77777777" w:rsidR="008F6B1D" w:rsidRPr="00FD1940" w:rsidRDefault="008F6B1D" w:rsidP="00B30733">
      <w:pPr>
        <w:keepNext/>
        <w:keepLines/>
        <w:spacing w:after="0" w:line="240" w:lineRule="auto"/>
        <w:jc w:val="both"/>
        <w:rPr>
          <w:rFonts w:ascii="Tahoma" w:hAnsi="Tahoma" w:cs="Tahoma"/>
          <w:sz w:val="22"/>
        </w:rPr>
      </w:pPr>
    </w:p>
    <w:p w14:paraId="6F92A507" w14:textId="5A84DE87" w:rsidR="00DA18C4" w:rsidRPr="00B47557" w:rsidRDefault="00304DA3" w:rsidP="00B47557">
      <w:pPr>
        <w:pStyle w:val="Odstavekseznama"/>
        <w:keepNext/>
        <w:keepLines/>
        <w:numPr>
          <w:ilvl w:val="0"/>
          <w:numId w:val="25"/>
        </w:numPr>
        <w:jc w:val="both"/>
        <w:rPr>
          <w:rFonts w:ascii="Tahoma" w:hAnsi="Tahoma" w:cs="Tahoma"/>
          <w:b/>
        </w:rPr>
      </w:pPr>
      <w:r w:rsidRPr="00B47557">
        <w:rPr>
          <w:rFonts w:ascii="Tahoma" w:hAnsi="Tahoma" w:cs="Tahoma"/>
          <w:b/>
        </w:rPr>
        <w:t xml:space="preserve">Dne </w:t>
      </w:r>
      <w:r w:rsidR="00F01272" w:rsidRPr="00B47557">
        <w:rPr>
          <w:rFonts w:ascii="Tahoma" w:hAnsi="Tahoma" w:cs="Tahoma"/>
          <w:b/>
        </w:rPr>
        <w:t>1</w:t>
      </w:r>
      <w:r w:rsidR="00B47557" w:rsidRPr="00B47557">
        <w:rPr>
          <w:rFonts w:ascii="Tahoma" w:hAnsi="Tahoma" w:cs="Tahoma"/>
          <w:b/>
        </w:rPr>
        <w:t>3</w:t>
      </w:r>
      <w:r w:rsidRPr="00B47557">
        <w:rPr>
          <w:rFonts w:ascii="Tahoma" w:hAnsi="Tahoma" w:cs="Tahoma"/>
          <w:b/>
        </w:rPr>
        <w:t xml:space="preserve">. </w:t>
      </w:r>
      <w:r w:rsidR="00B47557" w:rsidRPr="00B47557">
        <w:rPr>
          <w:rFonts w:ascii="Tahoma" w:hAnsi="Tahoma" w:cs="Tahoma"/>
          <w:b/>
        </w:rPr>
        <w:t>4</w:t>
      </w:r>
      <w:r w:rsidRPr="00B47557">
        <w:rPr>
          <w:rFonts w:ascii="Tahoma" w:hAnsi="Tahoma" w:cs="Tahoma"/>
          <w:b/>
        </w:rPr>
        <w:t>. 202</w:t>
      </w:r>
      <w:r w:rsidR="00F01272" w:rsidRPr="00B47557">
        <w:rPr>
          <w:rFonts w:ascii="Tahoma" w:hAnsi="Tahoma" w:cs="Tahoma"/>
          <w:b/>
        </w:rPr>
        <w:t>6</w:t>
      </w:r>
      <w:r w:rsidRPr="00B47557">
        <w:rPr>
          <w:rFonts w:ascii="Tahoma" w:hAnsi="Tahoma" w:cs="Tahoma"/>
          <w:b/>
        </w:rPr>
        <w:t xml:space="preserve"> smo prejeli vprašanj</w:t>
      </w:r>
      <w:r w:rsidR="00DA18C4" w:rsidRPr="00B47557">
        <w:rPr>
          <w:rFonts w:ascii="Tahoma" w:hAnsi="Tahoma" w:cs="Tahoma"/>
          <w:b/>
        </w:rPr>
        <w:t>a</w:t>
      </w:r>
      <w:r w:rsidRPr="00B47557">
        <w:rPr>
          <w:rFonts w:ascii="Tahoma" w:hAnsi="Tahoma" w:cs="Tahoma"/>
          <w:b/>
        </w:rPr>
        <w:t xml:space="preserve"> potencialneg</w:t>
      </w:r>
      <w:r w:rsidR="00DA18C4" w:rsidRPr="00B47557">
        <w:rPr>
          <w:rFonts w:ascii="Tahoma" w:hAnsi="Tahoma" w:cs="Tahoma"/>
          <w:b/>
        </w:rPr>
        <w:t xml:space="preserve">a ponudnika: </w:t>
      </w:r>
    </w:p>
    <w:p w14:paraId="0086C61D" w14:textId="77777777" w:rsidR="00F01272" w:rsidRPr="00F01272" w:rsidRDefault="00F01272" w:rsidP="00F01272">
      <w:pPr>
        <w:keepNext/>
        <w:keepLines/>
        <w:widowControl w:val="0"/>
        <w:spacing w:after="0" w:line="240" w:lineRule="auto"/>
        <w:jc w:val="both"/>
        <w:rPr>
          <w:rFonts w:ascii="Tahoma" w:hAnsi="Tahoma" w:cs="Tahoma"/>
          <w:bCs/>
          <w:sz w:val="22"/>
        </w:rPr>
      </w:pPr>
      <w:r w:rsidRPr="00F01272">
        <w:rPr>
          <w:rFonts w:ascii="Tahoma" w:hAnsi="Tahoma" w:cs="Tahoma"/>
          <w:bCs/>
          <w:sz w:val="22"/>
        </w:rPr>
        <w:t>Prosimo za pregled in odobritev komentarjev na osnutek pogodbe.</w:t>
      </w:r>
    </w:p>
    <w:p w14:paraId="4D6AE8B4" w14:textId="77777777" w:rsidR="00F01272" w:rsidRPr="00F01272" w:rsidRDefault="00F01272" w:rsidP="00F01272">
      <w:pPr>
        <w:keepNext/>
        <w:keepLines/>
        <w:widowControl w:val="0"/>
        <w:spacing w:after="0" w:line="240" w:lineRule="auto"/>
        <w:jc w:val="both"/>
        <w:rPr>
          <w:rFonts w:ascii="Tahoma" w:hAnsi="Tahoma" w:cs="Tahoma"/>
          <w:bCs/>
          <w:sz w:val="22"/>
        </w:rPr>
      </w:pPr>
    </w:p>
    <w:p w14:paraId="4FF31D4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 POGODBENA VREDNOST   - 4. člen osnutka, nov odstavek</w:t>
      </w:r>
    </w:p>
    <w:p w14:paraId="3CB687C7"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predlaga vključitev besedila glede spremembe zakonske regulative po sklenitvi pogodbe s ciljem uravnoteženja pogodbenih interesov obeh pogodbenih strank ter korporativnih zahtev ponudnika. Do prilagoditev pogodbenih obveznosti lahko pride izključno v primeru sprememb pravne regulative po podpisu pogodbe.</w:t>
      </w:r>
    </w:p>
    <w:p w14:paraId="4183C179"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predlaga, da se v 4. člen osnutka pogodbe doda nov odstavek, ki glasi:</w:t>
      </w:r>
    </w:p>
    <w:p w14:paraId="76A2132C"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primeru  sprememb zakonodaje, v splošno sprejetem tolmačenju ali uporabi katere koli zakonodaje oziroma pravne regulative, ki se zgodijo po podpisu pogodbe ima izvajalec pravico do ustreznega podaljšanja roka za izvedbo pogodbenih obveznosti, ustrezne prilagoditve pogodbene cene, ki odraža povečane stroške, ki so nastali izvajalcu, morebitne spremembe plačilnih pogojev in drugih relevantnih določil te pogodbe. Zakonodaja pomeni katerikoli zakon, uredbo, odredbo, predpis, podzakonski akt, direktivo, dekret, odločitev z močjo zakona, davke, tarife, carine ali dajatve (ne glede na to, ali jih prvotno nosi izvajalec ali ne), ki vplivajo na stroške ali izvajanje obveznosti izvajalca v skladu s to pogodbo.«</w:t>
      </w:r>
    </w:p>
    <w:p w14:paraId="42C6857B" w14:textId="77777777" w:rsidR="00B47557" w:rsidRPr="00B47557" w:rsidRDefault="00B47557" w:rsidP="00B47557">
      <w:pPr>
        <w:keepNext/>
        <w:keepLines/>
        <w:widowControl w:val="0"/>
        <w:spacing w:after="0" w:line="240" w:lineRule="auto"/>
        <w:jc w:val="both"/>
        <w:rPr>
          <w:rFonts w:ascii="Tahoma" w:hAnsi="Tahoma" w:cs="Tahoma"/>
          <w:bCs/>
          <w:sz w:val="22"/>
        </w:rPr>
      </w:pPr>
    </w:p>
    <w:p w14:paraId="54FB9B52"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2. NAČIN OBRAČUNAVANJA IN PLAČEVANJA  - 5. člen osnutka, nov odstavek</w:t>
      </w:r>
    </w:p>
    <w:p w14:paraId="5382783F"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Glede na določbe, da se prevzem storitev, oziroma del opravi po podpisu posameznega zapisnika o izvedenih pogodbenih delih ter da je od podpisov tovrstnih zapisnikov odvisno pravočasno izpolnjevanje rokov iz več členov pogodbe, ponudnik predlaga, da se v pogodbi  zapiše, da naročnik ne sme neutemeljeno zavrniti podpisa posameznih zapisnikov, tudi ne v primerih nebistvenih napak, ki ne vplivajo na normalno uporabo predmeta pogodbe. </w:t>
      </w:r>
    </w:p>
    <w:p w14:paraId="4F4BF27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zato predlaga, da se v 5. členu osnutka doda naslednji odstavek:</w:t>
      </w:r>
    </w:p>
    <w:p w14:paraId="2FA1701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okviru izpolnjevanja svojih pogodbenih obveznosti naročnik ne sme neutemeljeno zavrniti podpisa zapisnikov o izvedenih pogodbenih delih,oziroma kateregakoli zapisnika o pregledu in potrditvi, prav tako naročnik ne sme odkloniti podpisa posameznih zapisnikov v primerih nebistvenih napak, ki ne vplivajo na  varno in zanesljivo rabo predmeta pogodbe.</w:t>
      </w:r>
    </w:p>
    <w:p w14:paraId="5F55BFF3"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kolikor do podpisa posameznih zapisnikov ne pride kljub izpolnitvi  pogojev za prevzem in/ali potrditev, se šteje, da je bil prevzem opravljen z dnem, ko je izvajalec poslal naročniku obvestilo o tem, da je predmet pogodbe pripravljen na prevzem. Za prevzem opravljenih del, oziroma opreme šteje tudi trenutek, ko naročnik prične uporabljati predmet pogodbe.«</w:t>
      </w:r>
    </w:p>
    <w:p w14:paraId="77B1C3D0" w14:textId="77777777" w:rsidR="00B47557" w:rsidRPr="00B47557" w:rsidRDefault="00B47557" w:rsidP="00B47557">
      <w:pPr>
        <w:keepNext/>
        <w:keepLines/>
        <w:widowControl w:val="0"/>
        <w:spacing w:after="0" w:line="240" w:lineRule="auto"/>
        <w:jc w:val="both"/>
        <w:rPr>
          <w:rFonts w:ascii="Tahoma" w:hAnsi="Tahoma" w:cs="Tahoma"/>
          <w:bCs/>
          <w:sz w:val="22"/>
        </w:rPr>
      </w:pPr>
    </w:p>
    <w:p w14:paraId="79B1EA09"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3. ROK IN LOKACIJA IZVEDBE - 7. člen osnutka, šesti odstavek, dopolnitev</w:t>
      </w:r>
    </w:p>
    <w:p w14:paraId="396C55A1" w14:textId="77777777" w:rsidR="00B47557" w:rsidRPr="00B47557" w:rsidRDefault="00B47557" w:rsidP="00B47557">
      <w:pPr>
        <w:keepNext/>
        <w:keepLines/>
        <w:widowControl w:val="0"/>
        <w:spacing w:after="0" w:line="240" w:lineRule="auto"/>
        <w:jc w:val="both"/>
        <w:rPr>
          <w:rFonts w:ascii="Tahoma" w:hAnsi="Tahoma" w:cs="Tahoma"/>
          <w:bCs/>
          <w:sz w:val="22"/>
        </w:rPr>
      </w:pPr>
    </w:p>
    <w:p w14:paraId="0C1DCCCB"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lastRenderedPageBreak/>
        <w:t xml:space="preserve">Osnutek pogodbe po mnenju zainteresiranega ponudnika ne vsebuje varovalk pred finančnimi tveganji, ki bi se lahko pojavila, če pravočasna izvedba pogodbenih obveznosti morebiti ne bi bila mogoča zaradi razlogov na strani naročnika. Ponudnik zaradi uravnoteženja tveganj obeh strank ter upoštevajoč običajno poslovno prakso pri projektih kot je konkretni predlaga, da se v členu 7 osnutka sporazuma doda določba, ki glasi: </w:t>
      </w:r>
    </w:p>
    <w:p w14:paraId="6E46504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primeru, da izvajalec ne bi mogel začeti z izvedbo pogodbenih obveznosti ali bi bila izvedba prekinjena in otežena oz. je ne bi mogel izvesti pravilno in pravočasno zaradi razlogov na strani naročnika, se dogovorjeni pogodbeni roki podaljšajo za čas trajanja tovrstnih ovir. Naročnik je v tem primeru dolžan kriti morebitne s prekinitvijo oz. oteženim izvajanjem pogodbe povezane izvajalčeve stroške. V primeru prekinitve, ki kumulativno traja dlje od 3 mesecev, je izvajalec upravičen odstopiti od pogodbe.«</w:t>
      </w:r>
    </w:p>
    <w:p w14:paraId="1A82870A"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4. KAKOVOST IN GARANCIJA -  16. člen osnutka pogodbe, tretji odstavek</w:t>
      </w:r>
    </w:p>
    <w:p w14:paraId="1C835CFB" w14:textId="77777777" w:rsidR="00B47557" w:rsidRPr="00B47557" w:rsidRDefault="00B47557" w:rsidP="00B47557">
      <w:pPr>
        <w:keepNext/>
        <w:keepLines/>
        <w:widowControl w:val="0"/>
        <w:spacing w:after="0" w:line="240" w:lineRule="auto"/>
        <w:jc w:val="both"/>
        <w:rPr>
          <w:rFonts w:ascii="Tahoma" w:hAnsi="Tahoma" w:cs="Tahoma"/>
          <w:bCs/>
          <w:sz w:val="22"/>
        </w:rPr>
      </w:pPr>
    </w:p>
    <w:p w14:paraId="7692D48F"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se strinja, da v primeru neodzivnosti lahko naročnik odpravi pomanjkljivosti z drugim izvajalcem na stroške ponudnika, kot to določa zakon (tudi po dejansko nastalih in objektivno upravičenih stroških), ne strinja pa se s 5% (pet odstotnim)  pribitkom na vrednost teh del za poravnavo naročnikovih manipulativnih stroškov. Ponudnik prosi, da se ta segment tretjega odstavka člena 16 iz osnutka pogodbe izbriše in v tekst doda, da gre za dejansko nastale, objektivno upravičene stroške drugega izvajalca.</w:t>
      </w:r>
    </w:p>
    <w:p w14:paraId="79F167CF" w14:textId="77777777" w:rsidR="00B47557" w:rsidRPr="00B47557" w:rsidRDefault="00B47557" w:rsidP="00B47557">
      <w:pPr>
        <w:keepNext/>
        <w:keepLines/>
        <w:widowControl w:val="0"/>
        <w:spacing w:after="0" w:line="240" w:lineRule="auto"/>
        <w:jc w:val="both"/>
        <w:rPr>
          <w:rFonts w:ascii="Tahoma" w:hAnsi="Tahoma" w:cs="Tahoma"/>
          <w:bCs/>
          <w:sz w:val="22"/>
        </w:rPr>
      </w:pPr>
    </w:p>
    <w:p w14:paraId="3D2865C3"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5. JAMČEVANJE ZA NAPAKE-  17. člen osnutka pogodbe, četrti odstavek</w:t>
      </w:r>
    </w:p>
    <w:p w14:paraId="51D4C387" w14:textId="77777777" w:rsidR="00B47557" w:rsidRPr="00B47557" w:rsidRDefault="00B47557" w:rsidP="00B47557">
      <w:pPr>
        <w:keepNext/>
        <w:keepLines/>
        <w:widowControl w:val="0"/>
        <w:spacing w:after="0" w:line="240" w:lineRule="auto"/>
        <w:jc w:val="both"/>
        <w:rPr>
          <w:rFonts w:ascii="Tahoma" w:hAnsi="Tahoma" w:cs="Tahoma"/>
          <w:bCs/>
          <w:sz w:val="22"/>
        </w:rPr>
      </w:pPr>
    </w:p>
    <w:p w14:paraId="6A5DFC2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se strinja, da v primeru neodzivnosti lahko naročnik odpravi  napako sam na stroške ponudnika in mu bo zato izstavil račun po dejanskih stroških, ne strinja pa se s 5% (pet odstotnim)  pribitkom na vrednost teh del za poravnavo naročnikovih manipulativnih stroškov. Ponudnik prosi, da se ta segment četrtega odstavka člena 17 iz osnutka pogodbe izbriše in v tekst doda, da gre za dejansko nastale, objektivno upravičene stroške naročnika.</w:t>
      </w:r>
    </w:p>
    <w:p w14:paraId="329ED2B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 </w:t>
      </w:r>
    </w:p>
    <w:p w14:paraId="12065D99"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6.VIŠJA SILA - 18. člen osnutka pogodbe, dopolnitev drugega odstavka </w:t>
      </w:r>
    </w:p>
    <w:p w14:paraId="1941630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zaradi jasnejše definicije višje sile, uravnoteženja tveganj, ter s tem zagotavljanja pravne varnosti, predlaga, da se modificira člen 18 osnutka  in se v osnutek vključi besedilo glede okoliščin višje sile in odstopa v primeru če višja sila traja več kot 6 mesecev.</w:t>
      </w:r>
    </w:p>
    <w:p w14:paraId="7C805F46" w14:textId="77777777" w:rsidR="00B47557" w:rsidRPr="00B47557" w:rsidRDefault="00B47557" w:rsidP="00B47557">
      <w:pPr>
        <w:keepNext/>
        <w:keepLines/>
        <w:widowControl w:val="0"/>
        <w:spacing w:after="0" w:line="240" w:lineRule="auto"/>
        <w:jc w:val="both"/>
        <w:rPr>
          <w:rFonts w:ascii="Tahoma" w:hAnsi="Tahoma" w:cs="Tahoma"/>
          <w:bCs/>
          <w:sz w:val="22"/>
        </w:rPr>
      </w:pPr>
    </w:p>
    <w:p w14:paraId="63D403ED"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»Kot primeri višje sile se štejejo naravne nesreče ali katastrofalni dogodki kot so npr. epidemije, jedrske nesreče, požar, poplave, viharji ali potresi; dejanja ali opustitve s strani civilnih ali vojaških oblasti kot so sprememba zakonodaje, omejitve uporabe ali trgovanja s tujo valuto, preklic ali ukinitev izvoznih ali uvoznih dovoljenj, uvedba izrednega stanja, določitev kvot ali omejitve pri uporabi materialov ali delovne sile; pomanjkanje plina, vojna ali mobilizacija, državljanska vojna ali vstaja, nemiri, sabotaže ali revolucije; stavke ali izprtja. Med drugim se štejejo za višjo silo tudi motnje v proizvodnji izvajalca ali njegovih podizvajalcev, ki so posledica delovanja višje sile in povzročijo zamudo pri dobavi pomembnih surovin in sestavnih delov.</w:t>
      </w:r>
    </w:p>
    <w:p w14:paraId="57A792E8" w14:textId="77777777" w:rsidR="00B47557" w:rsidRPr="00B47557" w:rsidRDefault="00B47557" w:rsidP="00B47557">
      <w:pPr>
        <w:keepNext/>
        <w:keepLines/>
        <w:widowControl w:val="0"/>
        <w:spacing w:after="0" w:line="240" w:lineRule="auto"/>
        <w:jc w:val="both"/>
        <w:rPr>
          <w:rFonts w:ascii="Tahoma" w:hAnsi="Tahoma" w:cs="Tahoma"/>
          <w:bCs/>
          <w:sz w:val="22"/>
        </w:rPr>
      </w:pPr>
    </w:p>
    <w:p w14:paraId="52BBB921"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primeru, če dogodek višje sile traja več kot šest (6) mesecev, ima vsaka stranka pravico odstopiti od pogodbe.«</w:t>
      </w:r>
    </w:p>
    <w:p w14:paraId="06BA0195" w14:textId="77777777" w:rsidR="00B47557" w:rsidRPr="00B47557" w:rsidRDefault="00B47557" w:rsidP="00B47557">
      <w:pPr>
        <w:keepNext/>
        <w:keepLines/>
        <w:widowControl w:val="0"/>
        <w:spacing w:after="0" w:line="240" w:lineRule="auto"/>
        <w:jc w:val="both"/>
        <w:rPr>
          <w:rFonts w:ascii="Tahoma" w:hAnsi="Tahoma" w:cs="Tahoma"/>
          <w:bCs/>
          <w:sz w:val="22"/>
        </w:rPr>
      </w:pPr>
    </w:p>
    <w:p w14:paraId="28DB556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7. OBVEZNOSTI POGODBENIH STRANK  - 19. člen osnutka sporazuma, drugi odstavek</w:t>
      </w:r>
    </w:p>
    <w:p w14:paraId="0167DA3D" w14:textId="77777777" w:rsidR="00B47557" w:rsidRPr="00B47557" w:rsidRDefault="00B47557" w:rsidP="00B47557">
      <w:pPr>
        <w:keepNext/>
        <w:keepLines/>
        <w:widowControl w:val="0"/>
        <w:spacing w:after="0" w:line="240" w:lineRule="auto"/>
        <w:jc w:val="both"/>
        <w:rPr>
          <w:rFonts w:ascii="Tahoma" w:hAnsi="Tahoma" w:cs="Tahoma"/>
          <w:bCs/>
          <w:sz w:val="22"/>
        </w:rPr>
      </w:pPr>
    </w:p>
    <w:p w14:paraId="082C01C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lastRenderedPageBreak/>
        <w:t>Ponudnik predlaga, da se drugi odstavek 19. člena osnutka zaradi jasnosti in konsistentnosti določb glede odgovornosti za neposredno škodo modificira s ciljem konsistentnosti vseh ostalih pogodbenih določb in s tem pravne varnosti obeh pogodbenih strank. Glede na to, da člen 19 v prvem odstavku med drugim določa, da mora izvajalec povrniti VSO morebitno škodo, ta določba ni v skladu z generalno omejitvijo odškodninske odgovornosti v nadaljevanju istega člena. Zaradi navedenega ponudnik predlaga naslednjo spremembo:</w:t>
      </w:r>
    </w:p>
    <w:p w14:paraId="1B4CB17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“Ne glede na ostala pogodbena določila izvajalec odgovarja za neposredno škodo, ki nastane naročniku in tretjim osebam in izvira iz njegovega dela in njegovih obveznosti po tej pogodbi, vendar največ do višine pogodbene vrednosti  iz prvega odstavka 4. člena te pogodbe za vse škodne primere skupaj.«</w:t>
      </w:r>
    </w:p>
    <w:p w14:paraId="684111D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8. FINANČNA ZAVAROVANJA - 21. in 22. člen osnutka pogodbe, nov člen</w:t>
      </w:r>
    </w:p>
    <w:p w14:paraId="23561AA5" w14:textId="77777777" w:rsidR="00B47557" w:rsidRPr="00B47557" w:rsidRDefault="00B47557" w:rsidP="00B47557">
      <w:pPr>
        <w:keepNext/>
        <w:keepLines/>
        <w:widowControl w:val="0"/>
        <w:spacing w:after="0" w:line="240" w:lineRule="auto"/>
        <w:jc w:val="both"/>
        <w:rPr>
          <w:rFonts w:ascii="Tahoma" w:hAnsi="Tahoma" w:cs="Tahoma"/>
          <w:bCs/>
          <w:sz w:val="22"/>
        </w:rPr>
      </w:pPr>
    </w:p>
    <w:p w14:paraId="3948EA4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skladno s svojimi korporativnimi pravili predlaga, da se naročniku izroči korporativna  garancija za zavarovanje dobre izvedbe pogodbenih obveznosti ter za odpravo napak v garancijskem roku.</w:t>
      </w:r>
    </w:p>
    <w:p w14:paraId="3D50AACB" w14:textId="77777777" w:rsidR="00B47557" w:rsidRPr="00B47557" w:rsidRDefault="00B47557" w:rsidP="00B47557">
      <w:pPr>
        <w:keepNext/>
        <w:keepLines/>
        <w:widowControl w:val="0"/>
        <w:spacing w:after="0" w:line="240" w:lineRule="auto"/>
        <w:jc w:val="both"/>
        <w:rPr>
          <w:rFonts w:ascii="Tahoma" w:hAnsi="Tahoma" w:cs="Tahoma"/>
          <w:bCs/>
          <w:sz w:val="22"/>
        </w:rPr>
      </w:pPr>
    </w:p>
    <w:p w14:paraId="5AB4F10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9. FINANČNA ZAVAROVANJA - 21. in 22. člen osnutka pogodbe, nov člen</w:t>
      </w:r>
    </w:p>
    <w:p w14:paraId="6A8F9E17" w14:textId="77777777" w:rsidR="00B47557" w:rsidRPr="00B47557" w:rsidRDefault="00B47557" w:rsidP="00B47557">
      <w:pPr>
        <w:keepNext/>
        <w:keepLines/>
        <w:widowControl w:val="0"/>
        <w:spacing w:after="0" w:line="240" w:lineRule="auto"/>
        <w:jc w:val="both"/>
        <w:rPr>
          <w:rFonts w:ascii="Tahoma" w:hAnsi="Tahoma" w:cs="Tahoma"/>
          <w:bCs/>
          <w:sz w:val="22"/>
        </w:rPr>
      </w:pPr>
    </w:p>
    <w:p w14:paraId="22B0BE8F"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Zaradi korporativnih zahtev ponudnik prosi, da se v obstoječem poglavju XVII osnutka pogodbe doda nov odstavek, ki glasi:</w:t>
      </w:r>
    </w:p>
    <w:p w14:paraId="718B447F" w14:textId="77777777" w:rsidR="00B47557" w:rsidRPr="00B47557" w:rsidRDefault="00B47557" w:rsidP="00B47557">
      <w:pPr>
        <w:keepNext/>
        <w:keepLines/>
        <w:widowControl w:val="0"/>
        <w:spacing w:after="0" w:line="240" w:lineRule="auto"/>
        <w:jc w:val="both"/>
        <w:rPr>
          <w:rFonts w:ascii="Tahoma" w:hAnsi="Tahoma" w:cs="Tahoma"/>
          <w:bCs/>
          <w:sz w:val="22"/>
        </w:rPr>
      </w:pPr>
    </w:p>
    <w:p w14:paraId="06CFA01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»Izvajalec lahko namesto obstoječega zavarovanja za dobro izvedbo pogodbenih obveznosti ter za odpravo napak v garancijskem roku, naročniku kadar koli ponudi nadomestno zavarovanje, ki ga izda drugi izdajatelj/garant in je v obliki bistveno podoben obstoječemu zavarovanju iz 21 in 22. člena te pogodbe. Če takšno nadomestno zavarovanje zagotavlja podobno ali boljše jamstvo za zagotovitev izpolnitve obveznosti kot obstoječe zavarovanje (ob upoštevanju kreditne sposobnosti izdajatelja, kraj izdaje in pogoje zavarovanja), naročnik sprejme takšno nadomestno zavarovanje v zameno za obstoječe zavarovanje. Po izvajalčevi izročitvi nadomestnega zavarovanja naročniku, naročnik ni upravičen uveljavljati kakršnih koli zahtevkov, izvirajočih iz predhodno izročenega zavarovanja in se zavezuje, da bo takoj po dostavi nadomestnega zavarovanja, obstoječe zavarovanje iz 21 in 22. člena te pogodbe vrnil izvajalcu, da ga ta lahko sprosti, ali pa bo naročnik izvajalcu izročil podpisano izjavo, pismo ali drug ustrezen dokument, ki je sprejemljiv za obe pogodbeni stranki, na podlagi katerega se izvajalec razbremeni obveznosti oziroma zavez po obstoječem zavarovanju iz 21 in 22. člena te pogodbe.«</w:t>
      </w:r>
    </w:p>
    <w:p w14:paraId="663D782E"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S predlagano določbo se položaj naročnika ne spreminja, dodaja se samo možnost alternativnega zavarovanja, ki je v bistvenem enako kot obstoječe zavarovanje.</w:t>
      </w:r>
    </w:p>
    <w:p w14:paraId="5F38772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10. FINANČNO ZAVAROVANJE - 23. člen osnutka pogodbe, prvi odstavek</w:t>
      </w:r>
    </w:p>
    <w:p w14:paraId="143F98A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 Ponudnik predlaga, da se 23. člen osnutka dopolni in skladno z drugim odstavkom 19. člena pogodbe določi referenca na omejitev izvajalčeve odškodninske odgovornosti na način, da po spremembi glasi:</w:t>
      </w:r>
    </w:p>
    <w:p w14:paraId="66CF890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»Unovčitev kateregakoli finančnega zavarovanja ne odvezuje izvajalca od njegove obveznosti, povrniti naročniku škodo v višini zneska razlike med višino dejanske škode, ki jo je naročnik zaradi neizpolnjevanja obveznosti izvajalca iz te pogodbe utrpel in zneskom iz unovčenega finančnega zavarovanja, upoštevaje omejitve izvajalčeve odškodninske odgovornosti, določene v drugem odstavku 19. člena te pogodbe.« </w:t>
      </w:r>
    </w:p>
    <w:p w14:paraId="42C85C8F"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11. POGODBENA KAZEN – 24. člen osnutka pogodbe, prvi odstavek</w:t>
      </w:r>
    </w:p>
    <w:p w14:paraId="1B93A85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lastRenderedPageBreak/>
        <w:t>Ponudnik predlaga, da se prvi odstavek 24. člena osnutka pogodbe korektno dopolni na način, da je povsem jasno, da do plačila pogodbene kazni iz naslova zamude ne more priti, v kolikor je vzrok za zamudno izpolnitev okoliščina, ki ni v sferi obvladovanja izvajalca. Iz tega razloga je ponunik predlagal tudi dopolnitev šestega odstavka 7. člena pogodbe. Prav tako ne gre za neizpolnitev, temveč zamudo pri izpolnitvi. Prav tako ponudnik predlaga znižanje kazni za posamičen dan ter natančnejšo opredelitev odstavka člena, kjer so roki določeni, glede na začetni segment stavka določila v prvem odstavku 24. člena osnutka pogodbe.</w:t>
      </w:r>
    </w:p>
    <w:p w14:paraId="0AAD51D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 ciljem konsistentnosti določb in poudarka, da izvajalec ne odgovorja za zamudo, na katero sam ne more vplivati,predlaga  dopolnitev šestega odstavka 7. člena pogodbe ter spremembo prvega odstavka 24. člena na način, da glasi:</w:t>
      </w:r>
    </w:p>
    <w:p w14:paraId="36298F3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kolikor izvajalec ne izpolni svojih pogodbenih obveznosti v roku, opredeljenem v tretjem in prvem odstavku 7. člena te pogodbe in zamuda ni posledica okoliščin iz šestega odstavka 7. člena te pogodbe oziroma višje sile,  kot je opredeljena v 18. členu te pogodbe in je vzrok za zamudo posledica izključno krivdnega ravnanja izvajalca, je naročnik izvajalcu upravičen obračunati pogodbeno kazen v višini pol odstotka (0,5 %) celotne pogodbene vrednosti brez DDV za vsak dan zamude posameznega roka, opredeljenega v tretjem odstavku 7. člena, pri čemer sme pogodbena kazen znašati največ 10% (deset odstotkov) celotne pogodbene vrednosti brez DDV.«</w:t>
      </w:r>
    </w:p>
    <w:p w14:paraId="73679F8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12. POGODBENA KAZEN – 24. člen osnutka pogodbe, drugi odstavek</w:t>
      </w:r>
    </w:p>
    <w:p w14:paraId="695FA527" w14:textId="77777777" w:rsidR="00B47557" w:rsidRPr="00B47557" w:rsidRDefault="00B47557" w:rsidP="00B47557">
      <w:pPr>
        <w:keepNext/>
        <w:keepLines/>
        <w:widowControl w:val="0"/>
        <w:spacing w:after="0" w:line="240" w:lineRule="auto"/>
        <w:jc w:val="both"/>
        <w:rPr>
          <w:rFonts w:ascii="Tahoma" w:hAnsi="Tahoma" w:cs="Tahoma"/>
          <w:bCs/>
          <w:sz w:val="22"/>
        </w:rPr>
      </w:pPr>
    </w:p>
    <w:p w14:paraId="154FC27B"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Ponudnik predlaga, da se drugi odstavek 24. člena osnutka pogodbe izbriše, ker je glede na korporativna pravila ponudnika določba, da lahko naročnik odstopi od pogodbe, če pogodbena kazen preseže dogovorjeni maksimum pogodbene vrednosti, prestroga in zato nesorazmerna. </w:t>
      </w:r>
    </w:p>
    <w:p w14:paraId="2FE49F1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Podredno predlaga spremembo drugega odstavka 24. člena na način, da glasi:</w:t>
      </w:r>
    </w:p>
    <w:p w14:paraId="70B7BD85" w14:textId="77777777" w:rsidR="00B47557" w:rsidRPr="00B47557" w:rsidRDefault="00B47557" w:rsidP="00B47557">
      <w:pPr>
        <w:keepNext/>
        <w:keepLines/>
        <w:widowControl w:val="0"/>
        <w:spacing w:after="0" w:line="240" w:lineRule="auto"/>
        <w:jc w:val="both"/>
        <w:rPr>
          <w:rFonts w:ascii="Tahoma" w:hAnsi="Tahoma" w:cs="Tahoma"/>
          <w:bCs/>
          <w:sz w:val="22"/>
        </w:rPr>
      </w:pPr>
    </w:p>
    <w:p w14:paraId="53EE8FCD"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kolikor pogodbena kazen preseže deset odstotkov (10%) celotne pogodbene vrednosti brez DDV, lahko naročnik unovči finančno zavarovanje za dobro izvedbo pogodbenih obveznosti.«</w:t>
      </w:r>
    </w:p>
    <w:p w14:paraId="020F8850" w14:textId="77777777" w:rsidR="00B47557" w:rsidRPr="00B47557" w:rsidRDefault="00B47557" w:rsidP="00B47557">
      <w:pPr>
        <w:keepNext/>
        <w:keepLines/>
        <w:widowControl w:val="0"/>
        <w:spacing w:after="0" w:line="240" w:lineRule="auto"/>
        <w:jc w:val="both"/>
        <w:rPr>
          <w:rFonts w:ascii="Tahoma" w:hAnsi="Tahoma" w:cs="Tahoma"/>
          <w:bCs/>
          <w:sz w:val="22"/>
        </w:rPr>
      </w:pPr>
    </w:p>
    <w:p w14:paraId="28ED1A90"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13. POGODBENA KAZEN – 25.člen osnutka pogodbe, drugi odstavek</w:t>
      </w:r>
    </w:p>
    <w:p w14:paraId="2B20D451"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skladno z načelom sorazmernosti in svojimi korporativnimi pravili predlaga, da se pogodbena kazen določi kot edino in izključno sredstvo naročnika do izvajalca zaradi zamude ter se zato drugi odstavek 25. člena osnutka pogodbe v celoti nadomesti z vsebino, ki glasi:</w:t>
      </w:r>
    </w:p>
    <w:p w14:paraId="257DF547" w14:textId="77777777" w:rsidR="00B47557" w:rsidRPr="00B47557" w:rsidRDefault="00B47557" w:rsidP="00B47557">
      <w:pPr>
        <w:keepNext/>
        <w:keepLines/>
        <w:widowControl w:val="0"/>
        <w:spacing w:after="0" w:line="240" w:lineRule="auto"/>
        <w:jc w:val="both"/>
        <w:rPr>
          <w:rFonts w:ascii="Tahoma" w:hAnsi="Tahoma" w:cs="Tahoma"/>
          <w:bCs/>
          <w:sz w:val="22"/>
        </w:rPr>
      </w:pPr>
    </w:p>
    <w:p w14:paraId="6C377411"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»Plačilo pogodbene kazni je poleg zahteve za izpolnitev pogodbe edini in izključni zahtevek naročnika do izvajalca zaradi zamude.«</w:t>
      </w:r>
    </w:p>
    <w:p w14:paraId="266C90C3"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 </w:t>
      </w:r>
    </w:p>
    <w:p w14:paraId="2DFA4190"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14. POGODBENA KAZEN – 25.člen osnutka pogodbe, tretji odstavek, zadnji stavek</w:t>
      </w:r>
    </w:p>
    <w:p w14:paraId="74B1F80B"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se strinja, da pravica zaračunati pogodbeno kazen ni pogojena z nastankom škode naročniku, ne strinja pa se s tem, da je v primeru nastanka zamude in plačila pogodbene kazni, naročnik upravičen zahtevati še morebitno nastalo škodo nad višino pogodbene kazni, poleg tega pogodba tudi v tem segmentu določa povračilo škode po splošnih načelih odškodninske odgovornosti in ne skladno z omejitvijo, ki je določena v 19. členu pogodbe.</w:t>
      </w:r>
    </w:p>
    <w:p w14:paraId="6A85A9D1" w14:textId="77777777" w:rsidR="00B47557" w:rsidRPr="00B47557" w:rsidRDefault="00B47557" w:rsidP="00B47557">
      <w:pPr>
        <w:keepNext/>
        <w:keepLines/>
        <w:widowControl w:val="0"/>
        <w:spacing w:after="0" w:line="240" w:lineRule="auto"/>
        <w:jc w:val="both"/>
        <w:rPr>
          <w:rFonts w:ascii="Tahoma" w:hAnsi="Tahoma" w:cs="Tahoma"/>
          <w:bCs/>
          <w:sz w:val="22"/>
        </w:rPr>
      </w:pPr>
    </w:p>
    <w:p w14:paraId="24D09F74"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predlaga, da se zadnji stavek tretjega odstavka 25. člena osnutka pogodbe izbriše in tretji odstavek glasi:</w:t>
      </w:r>
    </w:p>
    <w:p w14:paraId="7281E78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»Naročnik in izvajalec soglašata, da pravica zaračunati pogodbeno kazen ni pogojena z nastankom škode pri naročniku.«</w:t>
      </w:r>
    </w:p>
    <w:p w14:paraId="7C9BFD5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Če naročnik tega predloga ne sprejme, ponudnik vztraja pri tem, da se mora določiti referenca na omejitev izvajalčeve odškodninske odgovornosti v členu 19, drugi odstavek.</w:t>
      </w:r>
    </w:p>
    <w:p w14:paraId="07529740" w14:textId="77777777" w:rsidR="00B47557" w:rsidRPr="00B47557" w:rsidRDefault="00B47557" w:rsidP="00B47557">
      <w:pPr>
        <w:keepNext/>
        <w:keepLines/>
        <w:widowControl w:val="0"/>
        <w:spacing w:after="0" w:line="240" w:lineRule="auto"/>
        <w:jc w:val="both"/>
        <w:rPr>
          <w:rFonts w:ascii="Tahoma" w:hAnsi="Tahoma" w:cs="Tahoma"/>
          <w:bCs/>
          <w:sz w:val="22"/>
        </w:rPr>
      </w:pPr>
    </w:p>
    <w:p w14:paraId="06811EFC"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15. ODPOVED POGODBE IN ODSTOP OD POGODBE – 28. člen osnutka pogodbe</w:t>
      </w:r>
    </w:p>
    <w:p w14:paraId="228E6DE2"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Ponudnik predlaga izbris 28. člena pogodbe. </w:t>
      </w:r>
    </w:p>
    <w:p w14:paraId="4D1A43C1"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lastRenderedPageBreak/>
        <w:t>Ta člen ureja odpoved pogodbe (brez krivdnega razloga), če naročnik ugotovi, da sklenjena pogodba ne izraža več volje naročnika. Razveza (in ne odpoved) pogodbe zaradi spremenjenih okoliščin je v primeru, ki ga naslavlja osnutek pogodbe, urejena v Obligacijskem zakoniku.Če naročnik vztraja pri odpovedi, pa bi moral biti določen primerni odpovedni rok, v katerem takšna odpoved učinkuje, naročnik pa je dolžan izvajalcu plačati za vse dobave in storitve, ki jih je je izvajalec opravil do dneva učinkovanja odstopa.</w:t>
      </w:r>
    </w:p>
    <w:p w14:paraId="03A615FD" w14:textId="77777777" w:rsidR="00B47557" w:rsidRPr="00B47557" w:rsidRDefault="00B47557" w:rsidP="00B47557">
      <w:pPr>
        <w:keepNext/>
        <w:keepLines/>
        <w:widowControl w:val="0"/>
        <w:spacing w:after="0" w:line="240" w:lineRule="auto"/>
        <w:jc w:val="both"/>
        <w:rPr>
          <w:rFonts w:ascii="Tahoma" w:hAnsi="Tahoma" w:cs="Tahoma"/>
          <w:bCs/>
          <w:sz w:val="22"/>
        </w:rPr>
      </w:pPr>
    </w:p>
    <w:p w14:paraId="15A63A5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Podredno naročnik predlaga spremembo 28. člena pogodbe na način, da glasi:</w:t>
      </w:r>
    </w:p>
    <w:p w14:paraId="2518F49F" w14:textId="77777777" w:rsidR="00B47557" w:rsidRPr="00B47557" w:rsidRDefault="00B47557" w:rsidP="00B47557">
      <w:pPr>
        <w:keepNext/>
        <w:keepLines/>
        <w:widowControl w:val="0"/>
        <w:spacing w:after="0" w:line="240" w:lineRule="auto"/>
        <w:jc w:val="both"/>
        <w:rPr>
          <w:rFonts w:ascii="Tahoma" w:hAnsi="Tahoma" w:cs="Tahoma"/>
          <w:bCs/>
          <w:sz w:val="22"/>
        </w:rPr>
      </w:pPr>
    </w:p>
    <w:p w14:paraId="496D4982"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»Naročnik ima pravico odpovedati pogodbo na način, da izvajalca pisno obvesti o odpovedi, če se okoliščine po sklenitvi pogodbe spremenijo tako, da sklenjena pogodba ne izraža več prave volje naročnika. Odpoved učinkuje s potekom dvomesečnega odpovednega roka, naročnik pa je dolžan izvajalcu plačati za vse dobave in storitve, ki jih je je izvajalec opravil do dneva učinkovanja odstopa.«</w:t>
      </w:r>
    </w:p>
    <w:p w14:paraId="00A9E097" w14:textId="77777777" w:rsidR="00B47557" w:rsidRPr="00B47557" w:rsidRDefault="00B47557" w:rsidP="00B47557">
      <w:pPr>
        <w:keepNext/>
        <w:keepLines/>
        <w:widowControl w:val="0"/>
        <w:spacing w:after="0" w:line="240" w:lineRule="auto"/>
        <w:jc w:val="both"/>
        <w:rPr>
          <w:rFonts w:ascii="Tahoma" w:hAnsi="Tahoma" w:cs="Tahoma"/>
          <w:bCs/>
          <w:sz w:val="22"/>
        </w:rPr>
      </w:pPr>
    </w:p>
    <w:p w14:paraId="1019A499"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16. ODPOVED POGODBE IN ODSTOP OD POGODBE – 29. člen osnutka pogodbe, prvi odstavek</w:t>
      </w:r>
    </w:p>
    <w:p w14:paraId="42CC4DB6"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Ponudnik predlaga spremembo prvega odstavka 29. člena pogodbe, in sicer da je naročnik izvajalcu dolžan plačati do dneva odstopa opravljene storitve in dobave, ter ustrezno dopolniti določila 29. člena s ciljem pravne varnosti in enakovrednega položaja obeh strank v primeru odstopa. </w:t>
      </w:r>
    </w:p>
    <w:p w14:paraId="32CE1313" w14:textId="77777777" w:rsidR="00B47557" w:rsidRPr="00B47557" w:rsidRDefault="00B47557" w:rsidP="00B47557">
      <w:pPr>
        <w:keepNext/>
        <w:keepLines/>
        <w:widowControl w:val="0"/>
        <w:spacing w:after="0" w:line="240" w:lineRule="auto"/>
        <w:jc w:val="both"/>
        <w:rPr>
          <w:rFonts w:ascii="Tahoma" w:hAnsi="Tahoma" w:cs="Tahoma"/>
          <w:bCs/>
          <w:sz w:val="22"/>
        </w:rPr>
      </w:pPr>
    </w:p>
    <w:p w14:paraId="26BE9ADE"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Ponudnik predlaga naslednjo spremembo:</w:t>
      </w:r>
    </w:p>
    <w:p w14:paraId="7947FDC1" w14:textId="77777777" w:rsidR="00B47557" w:rsidRPr="00B47557" w:rsidRDefault="00B47557" w:rsidP="00B47557">
      <w:pPr>
        <w:keepNext/>
        <w:keepLines/>
        <w:widowControl w:val="0"/>
        <w:spacing w:after="0" w:line="240" w:lineRule="auto"/>
        <w:jc w:val="both"/>
        <w:rPr>
          <w:rFonts w:ascii="Tahoma" w:hAnsi="Tahoma" w:cs="Tahoma"/>
          <w:bCs/>
          <w:sz w:val="22"/>
        </w:rPr>
      </w:pPr>
    </w:p>
    <w:p w14:paraId="59DEBD6A"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»Naročnik lahko odstopi od pogodbe, z obvestilom, poslanim izvajalcu s priporočeno pošiljko po pošti, s takojšnjim učinkom, po predhodnem pisnem opozorilu izvajalca:</w:t>
      </w:r>
    </w:p>
    <w:p w14:paraId="51155F5A"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 xml:space="preserve">če izvajalec niti v naknadnem roku, ki mu ga določi naročnik, z naročnikom ne sklene Pisnega sporazuma, ki ureja skupne varstvene ukrepe za zagotavljanje varstva in zdravja pri delu v JAVNEM PODJETJU ENERGETIKA LJUBLJANA d.o.o., </w:t>
      </w:r>
    </w:p>
    <w:p w14:paraId="3BF7E35A"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krši določila Pisnega sporazuma in kršitev ne odpravi niti v v naknadnem roku, ki mu ga določi naročnik,</w:t>
      </w:r>
    </w:p>
    <w:p w14:paraId="2FD9BD80" w14:textId="77777777" w:rsidR="00B47557" w:rsidRPr="00B47557" w:rsidRDefault="00B47557" w:rsidP="00B47557">
      <w:pPr>
        <w:keepNext/>
        <w:keepLines/>
        <w:widowControl w:val="0"/>
        <w:spacing w:after="0" w:line="240" w:lineRule="auto"/>
        <w:jc w:val="both"/>
        <w:rPr>
          <w:rFonts w:ascii="Tahoma" w:hAnsi="Tahoma" w:cs="Tahoma"/>
          <w:bCs/>
          <w:sz w:val="22"/>
        </w:rPr>
      </w:pPr>
    </w:p>
    <w:p w14:paraId="4F47AE1E"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 xml:space="preserve">če izvajalec ne začne z izvedbo pogodbeno dogovorjenih del v pogodbenem roku, niti v naknadnem roku, ki mu ga določi naročnik, </w:t>
      </w:r>
    </w:p>
    <w:p w14:paraId="0BEF8DD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ne dosega pogodbeno dogovorjene kvalitete in te ne vzpostavi niti v naknadnem roku, ki mu ga določi naročnik,</w:t>
      </w:r>
    </w:p>
    <w:p w14:paraId="00213BE3"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ne izpolnjuje ali nepravilno izpolnjuje svoje obveznosti tudi po naknadno določenem roku s strani naročnika,</w:t>
      </w:r>
    </w:p>
    <w:p w14:paraId="1603319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neredno plačuje obveznosti do dobaviteljev materiala in kršitev v zvezi s tem ne odpravi niti v v naknadnem roku, ki mu ga določi naročnik,</w:t>
      </w:r>
    </w:p>
    <w:p w14:paraId="1391EADD"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neredno poravnava obveznosti do svojih zaposlenih in kršitev v zvezi s tem ne odpravi niti v v naknadnem roku, ki mu ga določi naročnik,</w:t>
      </w:r>
    </w:p>
    <w:p w14:paraId="5FEBD7F0"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poviša cene v času veljavnosti pogodbe brez soglasja naročnika,</w:t>
      </w:r>
    </w:p>
    <w:p w14:paraId="75C7F24C"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naročnika pravočasno ne obvesti o znižanju cen,</w:t>
      </w:r>
    </w:p>
    <w:p w14:paraId="12A7576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preda izvedbo pogodbenih obveznosti tretji osebi brez predhodnega pisnega soglasja naročnika,</w:t>
      </w:r>
    </w:p>
    <w:p w14:paraId="38D0E5C2"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če izvajalec prekine z izvedbo pogodbenih obveznosti brez predhodnega pisnega soglasja naročnika,</w:t>
      </w:r>
    </w:p>
    <w:p w14:paraId="410B0710"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w:t>
      </w:r>
      <w:r w:rsidRPr="00B47557">
        <w:rPr>
          <w:rFonts w:ascii="Tahoma" w:hAnsi="Tahoma" w:cs="Tahoma"/>
          <w:bCs/>
          <w:sz w:val="22"/>
        </w:rPr>
        <w:tab/>
        <w:t>v drugih primerih, ki jih izrecno določa zakon ali ta pogodba.</w:t>
      </w:r>
    </w:p>
    <w:p w14:paraId="5F1AC481"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Odstop učinkuje z dnem, ko izvajalec prejme pisno obvestilo o odstopu od pogodbe z navedbo razloga za odstop s priporočeno pošiljko po pošti.</w:t>
      </w:r>
    </w:p>
    <w:p w14:paraId="20F184F2"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Naročnik je dolžan izvajalcu plačati za storitve in/ali dobave, opravljene do dneva učinkovanja odstopa.«</w:t>
      </w:r>
    </w:p>
    <w:p w14:paraId="6C8609F5"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  </w:t>
      </w:r>
    </w:p>
    <w:p w14:paraId="6D38F83C"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lastRenderedPageBreak/>
        <w:t>17. PRENOS LASTNINSKE IN INTELEKTUALNE PRAVICE– 37. člen osnutka pogodbe, dopolnitev</w:t>
      </w:r>
    </w:p>
    <w:p w14:paraId="3D97F5EE"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V skladu z ustaljeno prakso pri podobnih projektih na ravni EU vas zaradi uravnoteženja pogodbenih tveganj vljudno prosimo za uporabo predlaganega besedila glede pravic industrijske lastnine.</w:t>
      </w:r>
    </w:p>
    <w:p w14:paraId="09C2871A"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»Izvajalec si pridržuje vse pravice intelektualne lastnine (avtorske pravice in pravice industrijske lastnine) na programski opremi, predmetu dobave in vsej naročniku ali investitorju predani dokumentaciji, kot npr. načrtih, skicah, tehnični dokumentaciji, vzorcih, katalogih, prospektih, fotografijah (v nadaljevanju: dokumentacija). Reproduciranje, predelava in nadaljnja distribucija ponudbene in projektne dokumentacije ter programske opreme, kakor tudi razkrivanje slednjih tretjim osebam brez soglasja izvajalca ni dopustno.</w:t>
      </w:r>
    </w:p>
    <w:p w14:paraId="06C5A98B"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Izvajalec s pogodbo prenaša na naročnika neizključno in neprenosljivo pravico uporabe predmeta sporazuma, tehničnega znanja, izkušenj, načrtov, projektov specifikacij, modela in znanj, ki se nudijo pri izvajanju pogodbenih del, in do vsakega znanja/izkušenj, izboljšave ali iznajdbe, ki se razvije med izvedbo pogodbenih del ali kot rezultat takšnih del (skupno poimenovanih kot informacije) oziroma druge pravice industrijske lastnine v obsegu, ki je potreben za spuščanje v pogon, obratovanje in vzdrževanje predmeta pogodbe brez naročnikove pravice podeliti nadaljnjo podlicenco. Prav tako izvajalec na naročnika prenaša neizključno in neprenosljivo pravico uporabe pravic industrijske lastnine na predmetu pogodbe v obsegu, ki je potreben za spuščanje v pogon, obratovanje in vzdrževanje predmeta pogodbe, ki so v lasti tretjih oseb in so jih te prenesle na izvajalca brez naročnikove pravice podeliti nadaljnjo podlicenco. Pravice industrijske lastnine na predmetu pogodbe ostajajo v lasti izvajalca oziroma tretjih oseb.</w:t>
      </w:r>
    </w:p>
    <w:p w14:paraId="6805FCB4" w14:textId="77777777" w:rsidR="00B47557" w:rsidRPr="00B47557" w:rsidRDefault="00B47557" w:rsidP="00B47557">
      <w:pPr>
        <w:keepNext/>
        <w:keepLines/>
        <w:widowControl w:val="0"/>
        <w:spacing w:after="0" w:line="240" w:lineRule="auto"/>
        <w:jc w:val="both"/>
        <w:rPr>
          <w:rFonts w:ascii="Tahoma" w:hAnsi="Tahoma" w:cs="Tahoma"/>
          <w:bCs/>
          <w:sz w:val="22"/>
        </w:rPr>
      </w:pPr>
    </w:p>
    <w:p w14:paraId="48BC82F8"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Naročnik je upravičen do uporabe dokumentacije le v nespremenjeni obliki, za namen in v obsegu, potrebnem za obratovanje in vzdrževanje predmeta pogodbe. Drugačna uporaba je dopustna le na podlagi predhodnega pisnega soglasja izvajalca. Naročnik brez posebnega pisnega soglasja ne sme kopirati ali posnemati predmeta pogodbe ali njegovih delov za namene, ki niso neposredno povezani z izpolnjevanjem obveznosti po tej pogodbi. Prav tako ni upravičen uporabljati predane dokumentacije ali predmeta pogodbe za izdelavo replik predmeta pogodbe. Prenos zgoraj naštetih pravic na tretje osebe, razen na investitorja, je dopusten le skupaj s prenosom predmeta pogodbe in soglasjem izvajalca.</w:t>
      </w:r>
    </w:p>
    <w:p w14:paraId="02F94E6C" w14:textId="77777777" w:rsidR="00B47557" w:rsidRPr="00B47557"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 xml:space="preserve">Vsi morebitni zahtevki naročnika ali investitorjev so izključeni, če je za kršitev pravic intelektualne lastnine odgovoren naročnik ali investitor sam ali oseba na njegovi strani, npr: kršitev je nastala zaradi načina uporabe, ki je izvajalec ni mogel vnaprej predvideti; do kršitve je prišlo zaradi sprememb predmeta pogodbe, ki jo je opravil naročnik ali investitor; do kršitve je prišlo z uporabo predmeta dobave v povezavi z drugo opremo, ki ne izvira od izvajalca. </w:t>
      </w:r>
    </w:p>
    <w:p w14:paraId="3A7A41CB" w14:textId="31422F0C" w:rsidR="00330BDE" w:rsidRDefault="00B47557" w:rsidP="00B47557">
      <w:pPr>
        <w:keepNext/>
        <w:keepLines/>
        <w:widowControl w:val="0"/>
        <w:spacing w:after="0" w:line="240" w:lineRule="auto"/>
        <w:jc w:val="both"/>
        <w:rPr>
          <w:rFonts w:ascii="Tahoma" w:hAnsi="Tahoma" w:cs="Tahoma"/>
          <w:bCs/>
          <w:sz w:val="22"/>
        </w:rPr>
      </w:pPr>
      <w:r w:rsidRPr="00B47557">
        <w:rPr>
          <w:rFonts w:ascii="Tahoma" w:hAnsi="Tahoma" w:cs="Tahoma"/>
          <w:bCs/>
          <w:sz w:val="22"/>
        </w:rPr>
        <w:t>Kršenje teh pravil predstavlja hujšo kršitev obveznosti te pogodbe.«</w:t>
      </w:r>
    </w:p>
    <w:p w14:paraId="1FEB7339" w14:textId="77777777" w:rsidR="00B47557" w:rsidRDefault="00B47557" w:rsidP="00B47557">
      <w:pPr>
        <w:keepNext/>
        <w:keepLines/>
        <w:widowControl w:val="0"/>
        <w:spacing w:after="0" w:line="240" w:lineRule="auto"/>
        <w:jc w:val="both"/>
        <w:rPr>
          <w:rFonts w:ascii="Tahoma" w:hAnsi="Tahoma" w:cs="Tahoma"/>
          <w:bCs/>
          <w:sz w:val="22"/>
        </w:rPr>
      </w:pPr>
    </w:p>
    <w:p w14:paraId="4D168777" w14:textId="77777777" w:rsidR="00B47557" w:rsidRDefault="00B47557" w:rsidP="00B47557">
      <w:pPr>
        <w:keepNext/>
        <w:keepLines/>
        <w:widowControl w:val="0"/>
        <w:spacing w:after="0" w:line="240" w:lineRule="auto"/>
        <w:jc w:val="both"/>
        <w:rPr>
          <w:rFonts w:ascii="Tahoma" w:hAnsi="Tahoma" w:cs="Tahoma"/>
          <w:bCs/>
          <w:sz w:val="22"/>
        </w:rPr>
      </w:pPr>
    </w:p>
    <w:p w14:paraId="7F3ADE50" w14:textId="77777777" w:rsidR="00330BDE" w:rsidRPr="00D51830" w:rsidRDefault="00330BDE" w:rsidP="00B30733">
      <w:pPr>
        <w:keepNext/>
        <w:keepLines/>
        <w:spacing w:after="0" w:line="240" w:lineRule="auto"/>
        <w:jc w:val="both"/>
        <w:rPr>
          <w:rFonts w:ascii="Tahoma" w:eastAsia="@Arial Unicode MS" w:hAnsi="Tahoma" w:cs="Tahoma"/>
          <w:sz w:val="22"/>
        </w:rPr>
      </w:pPr>
      <w:r w:rsidRPr="00D51830">
        <w:rPr>
          <w:rFonts w:ascii="Tahoma" w:eastAsia="@Arial Unicode MS" w:hAnsi="Tahoma" w:cs="Tahoma"/>
          <w:sz w:val="22"/>
        </w:rPr>
        <w:t>Odgovor naročnika na zgornje vprašanje potencialnega ponudnika:</w:t>
      </w:r>
    </w:p>
    <w:p w14:paraId="106F8D8A" w14:textId="77777777" w:rsidR="00330BDE" w:rsidRPr="00D51830" w:rsidRDefault="00330BDE" w:rsidP="00B30733">
      <w:pPr>
        <w:keepNext/>
        <w:keepLines/>
        <w:widowControl w:val="0"/>
        <w:spacing w:after="0" w:line="240" w:lineRule="auto"/>
        <w:jc w:val="both"/>
        <w:rPr>
          <w:rFonts w:ascii="Tahoma" w:hAnsi="Tahoma" w:cs="Tahoma"/>
          <w:bCs/>
          <w:sz w:val="22"/>
        </w:rPr>
      </w:pPr>
      <w:r w:rsidRPr="00D51830">
        <w:rPr>
          <w:rFonts w:ascii="Tahoma" w:hAnsi="Tahoma" w:cs="Tahoma"/>
          <w:bCs/>
          <w:sz w:val="22"/>
        </w:rPr>
        <w:t>Naročnik ne bo spreminjal pogodbe.</w:t>
      </w:r>
    </w:p>
    <w:p w14:paraId="22959EF5" w14:textId="77777777" w:rsidR="00330BDE" w:rsidRDefault="00330BDE" w:rsidP="00B30733">
      <w:pPr>
        <w:keepNext/>
        <w:keepLines/>
        <w:widowControl w:val="0"/>
        <w:spacing w:after="0" w:line="240" w:lineRule="auto"/>
        <w:jc w:val="both"/>
        <w:rPr>
          <w:rFonts w:ascii="Tahoma" w:hAnsi="Tahoma" w:cs="Tahoma"/>
          <w:bCs/>
          <w:sz w:val="22"/>
        </w:rPr>
      </w:pPr>
    </w:p>
    <w:p w14:paraId="3C4EC85C" w14:textId="77777777" w:rsidR="003F63AA" w:rsidRPr="005E46E2" w:rsidRDefault="003F63AA" w:rsidP="00B30733">
      <w:pPr>
        <w:keepNext/>
        <w:keepLines/>
        <w:spacing w:after="0" w:line="240" w:lineRule="auto"/>
        <w:jc w:val="both"/>
        <w:rPr>
          <w:rFonts w:ascii="Tahoma" w:hAnsi="Tahoma" w:cs="Tahoma"/>
          <w:sz w:val="22"/>
        </w:rPr>
      </w:pPr>
    </w:p>
    <w:p w14:paraId="35695620" w14:textId="48F9AA86" w:rsidR="003F63AA" w:rsidRDefault="003F63AA" w:rsidP="00B30733">
      <w:pPr>
        <w:keepNext/>
        <w:keepLines/>
        <w:spacing w:after="0" w:line="240" w:lineRule="auto"/>
        <w:jc w:val="both"/>
        <w:rPr>
          <w:rFonts w:ascii="Tahoma" w:hAnsi="Tahoma" w:cs="Tahoma"/>
          <w:sz w:val="22"/>
        </w:rPr>
      </w:pPr>
      <w:r>
        <w:rPr>
          <w:rFonts w:ascii="Tahoma" w:hAnsi="Tahoma" w:cs="Tahoma"/>
          <w:b/>
          <w:sz w:val="22"/>
        </w:rPr>
        <w:t>Naročnik meni, da objavljen pojasnilo ni razlog za podaljšanje za oddajo ponudbe.</w:t>
      </w:r>
      <w:r>
        <w:rPr>
          <w:rFonts w:ascii="Tahoma" w:hAnsi="Tahoma" w:cs="Tahoma"/>
          <w:sz w:val="22"/>
        </w:rPr>
        <w:t xml:space="preserve"> </w:t>
      </w:r>
    </w:p>
    <w:p w14:paraId="2519E843" w14:textId="77777777" w:rsidR="00D51830" w:rsidRDefault="00D51830" w:rsidP="00B30733">
      <w:pPr>
        <w:keepNext/>
        <w:keepLines/>
        <w:spacing w:after="0" w:line="240" w:lineRule="auto"/>
        <w:jc w:val="both"/>
        <w:rPr>
          <w:rFonts w:ascii="Tahoma" w:hAnsi="Tahoma" w:cs="Tahoma"/>
          <w:sz w:val="22"/>
        </w:rPr>
      </w:pPr>
    </w:p>
    <w:p w14:paraId="6DF0159F" w14:textId="1F11257D" w:rsidR="00304DA3" w:rsidRDefault="00304DA3" w:rsidP="00B30733">
      <w:pPr>
        <w:keepNext/>
        <w:keepLines/>
        <w:spacing w:after="0" w:line="240" w:lineRule="auto"/>
        <w:jc w:val="both"/>
        <w:rPr>
          <w:rFonts w:ascii="Tahoma" w:hAnsi="Tahoma" w:cs="Tahoma"/>
          <w:sz w:val="22"/>
        </w:rPr>
      </w:pPr>
      <w:r w:rsidRPr="003A586F">
        <w:rPr>
          <w:rFonts w:ascii="Tahoma" w:hAnsi="Tahoma" w:cs="Tahoma"/>
          <w:sz w:val="22"/>
        </w:rPr>
        <w:t>To pojasnilo postane sestavni del razpisne dokumentacije.</w:t>
      </w:r>
    </w:p>
    <w:p w14:paraId="6FD7E85A" w14:textId="77777777" w:rsidR="00F01272" w:rsidRPr="003A586F" w:rsidRDefault="00F01272" w:rsidP="00B30733">
      <w:pPr>
        <w:keepNext/>
        <w:keepLines/>
        <w:spacing w:after="0" w:line="240" w:lineRule="auto"/>
        <w:jc w:val="both"/>
        <w:rPr>
          <w:rFonts w:ascii="Tahoma" w:hAnsi="Tahoma" w:cs="Tahoma"/>
          <w:sz w:val="22"/>
        </w:rPr>
      </w:pPr>
    </w:p>
    <w:p w14:paraId="2E7A7950" w14:textId="1D4EA1D3" w:rsidR="00752541" w:rsidRPr="00FD1940" w:rsidRDefault="00752541" w:rsidP="00B30733">
      <w:pPr>
        <w:keepNext/>
        <w:keepLines/>
        <w:jc w:val="both"/>
        <w:rPr>
          <w:rFonts w:ascii="Tahoma" w:hAnsi="Tahoma" w:cs="Tahoma"/>
          <w:i/>
          <w:sz w:val="22"/>
        </w:rPr>
      </w:pPr>
      <w:r w:rsidRPr="00FD1940">
        <w:rPr>
          <w:rFonts w:ascii="Tahoma" w:hAnsi="Tahoma" w:cs="Tahoma"/>
          <w:i/>
          <w:sz w:val="22"/>
        </w:rPr>
        <w:t xml:space="preserve">Pojasnilo je bilo dne, </w:t>
      </w:r>
      <w:r w:rsidR="00E205C9">
        <w:rPr>
          <w:rFonts w:ascii="Tahoma" w:hAnsi="Tahoma" w:cs="Tahoma"/>
          <w:i/>
          <w:sz w:val="22"/>
        </w:rPr>
        <w:t>1</w:t>
      </w:r>
      <w:r w:rsidR="00B47557">
        <w:rPr>
          <w:rFonts w:ascii="Tahoma" w:hAnsi="Tahoma" w:cs="Tahoma"/>
          <w:i/>
          <w:sz w:val="22"/>
        </w:rPr>
        <w:t>4</w:t>
      </w:r>
      <w:r w:rsidRPr="00FD1940">
        <w:rPr>
          <w:rFonts w:ascii="Tahoma" w:hAnsi="Tahoma" w:cs="Tahoma"/>
          <w:i/>
          <w:sz w:val="22"/>
        </w:rPr>
        <w:t>.</w:t>
      </w:r>
      <w:r w:rsidRPr="00FD1940">
        <w:rPr>
          <w:rFonts w:ascii="Tahoma" w:hAnsi="Tahoma" w:cs="Tahoma"/>
          <w:i/>
          <w:color w:val="000000"/>
          <w:sz w:val="22"/>
        </w:rPr>
        <w:t xml:space="preserve"> </w:t>
      </w:r>
      <w:r w:rsidR="00B47557">
        <w:rPr>
          <w:rFonts w:ascii="Tahoma" w:hAnsi="Tahoma" w:cs="Tahoma"/>
          <w:i/>
          <w:color w:val="000000"/>
          <w:sz w:val="22"/>
        </w:rPr>
        <w:t>4</w:t>
      </w:r>
      <w:r w:rsidRPr="00FD1940">
        <w:rPr>
          <w:rFonts w:ascii="Tahoma" w:hAnsi="Tahoma" w:cs="Tahoma"/>
          <w:i/>
          <w:color w:val="000000"/>
          <w:sz w:val="22"/>
        </w:rPr>
        <w:t>. 20</w:t>
      </w:r>
      <w:r w:rsidR="00FD1940" w:rsidRPr="00FD1940">
        <w:rPr>
          <w:rFonts w:ascii="Tahoma" w:hAnsi="Tahoma" w:cs="Tahoma"/>
          <w:i/>
          <w:color w:val="000000"/>
          <w:sz w:val="22"/>
        </w:rPr>
        <w:t>2</w:t>
      </w:r>
      <w:r w:rsidR="00F01272">
        <w:rPr>
          <w:rFonts w:ascii="Tahoma" w:hAnsi="Tahoma" w:cs="Tahoma"/>
          <w:i/>
          <w:color w:val="000000"/>
          <w:sz w:val="22"/>
        </w:rPr>
        <w:t>6</w:t>
      </w:r>
      <w:r w:rsidRPr="00FD1940">
        <w:rPr>
          <w:rFonts w:ascii="Tahoma" w:hAnsi="Tahoma" w:cs="Tahoma"/>
          <w:i/>
          <w:color w:val="000000"/>
          <w:sz w:val="22"/>
        </w:rPr>
        <w:t xml:space="preserve"> </w:t>
      </w:r>
      <w:r w:rsidRPr="00FD1940">
        <w:rPr>
          <w:rFonts w:ascii="Tahoma" w:hAnsi="Tahoma" w:cs="Tahoma"/>
          <w:i/>
          <w:sz w:val="22"/>
        </w:rPr>
        <w:t>objavljeno tudi na Portalu javnih naročil.</w:t>
      </w:r>
    </w:p>
    <w:p w14:paraId="2B8CB1FA" w14:textId="77777777" w:rsidR="00706332" w:rsidRPr="00FD1940" w:rsidRDefault="00706332" w:rsidP="00B30733">
      <w:pPr>
        <w:keepNext/>
        <w:keepLines/>
        <w:spacing w:after="0" w:line="240" w:lineRule="auto"/>
        <w:rPr>
          <w:rFonts w:ascii="Tahoma" w:hAnsi="Tahoma" w:cs="Tahoma"/>
          <w:sz w:val="22"/>
        </w:rPr>
      </w:pPr>
      <w:r w:rsidRPr="00FD1940">
        <w:rPr>
          <w:rFonts w:ascii="Tahoma" w:hAnsi="Tahoma" w:cs="Tahoma"/>
          <w:sz w:val="22"/>
        </w:rPr>
        <w:tab/>
      </w:r>
      <w:r w:rsidRPr="00FD1940">
        <w:rPr>
          <w:rFonts w:ascii="Tahoma" w:hAnsi="Tahoma" w:cs="Tahoma"/>
          <w:sz w:val="22"/>
        </w:rPr>
        <w:tab/>
      </w:r>
      <w:r w:rsidR="006837A5" w:rsidRPr="00FD1940">
        <w:rPr>
          <w:rFonts w:ascii="Tahoma" w:hAnsi="Tahoma" w:cs="Tahoma"/>
          <w:sz w:val="22"/>
        </w:rPr>
        <w:t xml:space="preserve">                                                                      </w:t>
      </w:r>
      <w:r w:rsidRPr="00FD1940">
        <w:rPr>
          <w:rFonts w:ascii="Tahoma" w:hAnsi="Tahoma" w:cs="Tahoma"/>
          <w:sz w:val="22"/>
        </w:rPr>
        <w:t>JAVNI HOLDING Ljubljana</w:t>
      </w:r>
    </w:p>
    <w:p w14:paraId="5E5665D2" w14:textId="06CDC527" w:rsidR="00064D0C" w:rsidRPr="00064D0C" w:rsidRDefault="00706332" w:rsidP="00F01272">
      <w:pPr>
        <w:keepNext/>
        <w:keepLines/>
        <w:spacing w:after="0" w:line="240" w:lineRule="auto"/>
        <w:ind w:left="6372"/>
        <w:rPr>
          <w:rFonts w:ascii="Tahoma" w:hAnsi="Tahoma" w:cs="Tahoma"/>
          <w:sz w:val="22"/>
        </w:rPr>
      </w:pPr>
      <w:r w:rsidRPr="00FD1940">
        <w:rPr>
          <w:rFonts w:ascii="Tahoma" w:hAnsi="Tahoma" w:cs="Tahoma"/>
          <w:sz w:val="22"/>
        </w:rPr>
        <w:t>Sektor za javna naročila</w:t>
      </w:r>
    </w:p>
    <w:sectPr w:rsidR="00064D0C" w:rsidRPr="00064D0C" w:rsidSect="00663B8C">
      <w:headerReference w:type="even" r:id="rId8"/>
      <w:headerReference w:type="default" r:id="rId9"/>
      <w:footerReference w:type="even" r:id="rId10"/>
      <w:footerReference w:type="default" r:id="rId11"/>
      <w:headerReference w:type="first" r:id="rId12"/>
      <w:footerReference w:type="first" r:id="rId13"/>
      <w:pgSz w:w="11906" w:h="16838"/>
      <w:pgMar w:top="1417" w:right="991" w:bottom="1417" w:left="1417" w:header="708" w:footer="2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1CAE4" w14:textId="77777777" w:rsidR="000F1EB6" w:rsidRDefault="000F1EB6" w:rsidP="00706332">
      <w:pPr>
        <w:spacing w:after="0" w:line="240" w:lineRule="auto"/>
      </w:pPr>
      <w:r>
        <w:separator/>
      </w:r>
    </w:p>
  </w:endnote>
  <w:endnote w:type="continuationSeparator" w:id="0">
    <w:p w14:paraId="02BCC01D" w14:textId="77777777" w:rsidR="000F1EB6" w:rsidRDefault="000F1EB6" w:rsidP="00706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12D6" w14:textId="77777777" w:rsidR="00663CF3" w:rsidRDefault="00663CF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4E138" w14:textId="77777777" w:rsidR="000F1EB6" w:rsidRPr="00925808" w:rsidRDefault="000F1EB6">
    <w:pPr>
      <w:pStyle w:val="Noga"/>
      <w:rPr>
        <w:rFonts w:ascii="Tahoma" w:hAnsi="Tahoma" w:cs="Tahoma"/>
        <w:sz w:val="18"/>
      </w:rPr>
    </w:pPr>
    <w:r w:rsidRPr="00925808">
      <w:rPr>
        <w:rFonts w:ascii="Tahoma" w:hAnsi="Tahoma" w:cs="Tahoma"/>
        <w:sz w:val="18"/>
      </w:rPr>
      <w:t xml:space="preserve">Stran </w:t>
    </w:r>
    <w:sdt>
      <w:sdtPr>
        <w:rPr>
          <w:rFonts w:ascii="Tahoma" w:hAnsi="Tahoma" w:cs="Tahoma"/>
          <w:sz w:val="18"/>
        </w:rPr>
        <w:id w:val="2110767524"/>
        <w:docPartObj>
          <w:docPartGallery w:val="Page Numbers (Bottom of Page)"/>
          <w:docPartUnique/>
        </w:docPartObj>
      </w:sdtPr>
      <w:sdtEndPr/>
      <w:sdtContent>
        <w:r w:rsidRPr="00925808">
          <w:rPr>
            <w:rFonts w:ascii="Tahoma" w:hAnsi="Tahoma" w:cs="Tahoma"/>
            <w:sz w:val="18"/>
          </w:rPr>
          <w:fldChar w:fldCharType="begin"/>
        </w:r>
        <w:r w:rsidRPr="00925808">
          <w:rPr>
            <w:rFonts w:ascii="Tahoma" w:hAnsi="Tahoma" w:cs="Tahoma"/>
            <w:sz w:val="18"/>
          </w:rPr>
          <w:instrText>PAGE   \* MERGEFORMAT</w:instrText>
        </w:r>
        <w:r w:rsidRPr="00925808">
          <w:rPr>
            <w:rFonts w:ascii="Tahoma" w:hAnsi="Tahoma" w:cs="Tahoma"/>
            <w:sz w:val="18"/>
          </w:rPr>
          <w:fldChar w:fldCharType="separate"/>
        </w:r>
        <w:r w:rsidR="00695B81">
          <w:rPr>
            <w:rFonts w:ascii="Tahoma" w:hAnsi="Tahoma" w:cs="Tahoma"/>
            <w:noProof/>
            <w:sz w:val="18"/>
          </w:rPr>
          <w:t>8</w:t>
        </w:r>
        <w:r w:rsidRPr="00925808">
          <w:rPr>
            <w:rFonts w:ascii="Tahoma" w:hAnsi="Tahoma" w:cs="Tahoma"/>
            <w:sz w:val="18"/>
          </w:rPr>
          <w:fldChar w:fldCharType="end"/>
        </w:r>
      </w:sdtContent>
    </w:sdt>
  </w:p>
  <w:p w14:paraId="67710AD7" w14:textId="77777777" w:rsidR="000F1EB6" w:rsidRPr="00706332" w:rsidRDefault="000F1EB6" w:rsidP="0070633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C2A0" w14:textId="77777777" w:rsidR="00663CF3" w:rsidRPr="00CD2C73" w:rsidRDefault="00663CF3" w:rsidP="00663CF3">
    <w:pPr>
      <w:pStyle w:val="Noga"/>
      <w:tabs>
        <w:tab w:val="clear" w:pos="9072"/>
      </w:tabs>
      <w:jc w:val="right"/>
    </w:pPr>
    <w:r w:rsidRPr="005332C6">
      <w:rPr>
        <w:noProof/>
        <w:sz w:val="16"/>
        <w:szCs w:val="16"/>
      </w:rPr>
      <w:drawing>
        <wp:inline distT="0" distB="0" distL="0" distR="0" wp14:anchorId="1EB92BA2" wp14:editId="40CBA385">
          <wp:extent cx="2430145" cy="783270"/>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p w14:paraId="4E333D08" w14:textId="77777777" w:rsidR="00663CF3" w:rsidRPr="007653AE" w:rsidRDefault="00663CF3" w:rsidP="00663CF3">
    <w:pPr>
      <w:pStyle w:val="Noga"/>
      <w:tabs>
        <w:tab w:val="clear" w:pos="4536"/>
        <w:tab w:val="clear" w:pos="9072"/>
      </w:tabs>
      <w:ind w:right="-1276"/>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D0F91" w14:textId="77777777" w:rsidR="000F1EB6" w:rsidRDefault="000F1EB6" w:rsidP="00706332">
      <w:pPr>
        <w:spacing w:after="0" w:line="240" w:lineRule="auto"/>
      </w:pPr>
      <w:r>
        <w:separator/>
      </w:r>
    </w:p>
  </w:footnote>
  <w:footnote w:type="continuationSeparator" w:id="0">
    <w:p w14:paraId="672308A2" w14:textId="77777777" w:rsidR="000F1EB6" w:rsidRDefault="000F1EB6" w:rsidP="007063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069F1" w14:textId="77777777" w:rsidR="00663CF3" w:rsidRDefault="00663CF3">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3969F" w14:textId="77777777" w:rsidR="000F1EB6" w:rsidRDefault="000F1EB6" w:rsidP="00706332">
    <w:pPr>
      <w:pStyle w:val="Glava"/>
      <w:tabs>
        <w:tab w:val="clear" w:pos="4536"/>
        <w:tab w:val="center" w:pos="7655"/>
      </w:tabs>
      <w:ind w:right="-1133"/>
    </w:pPr>
    <w:r>
      <w:tab/>
    </w:r>
  </w:p>
  <w:p w14:paraId="288621B6" w14:textId="77777777" w:rsidR="000F1EB6" w:rsidRDefault="000F1EB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8EAED" w14:textId="77777777" w:rsidR="00DA18C4" w:rsidRDefault="00DA18C4" w:rsidP="00DA18C4">
    <w:pPr>
      <w:pStyle w:val="Glava"/>
      <w:keepLines/>
      <w:widowControl w:val="0"/>
      <w:tabs>
        <w:tab w:val="clear" w:pos="4536"/>
        <w:tab w:val="center" w:pos="8080"/>
      </w:tabs>
      <w:ind w:right="-1134"/>
    </w:pPr>
    <w:r>
      <w:tab/>
    </w:r>
    <w:r>
      <w:rPr>
        <w:noProof/>
      </w:rPr>
      <w:drawing>
        <wp:inline distT="0" distB="0" distL="0" distR="0" wp14:anchorId="4903868B" wp14:editId="274D524C">
          <wp:extent cx="3438525" cy="1823085"/>
          <wp:effectExtent l="0" t="0" r="9525" b="5715"/>
          <wp:docPr id="149" name="Slika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0CA9560D" w14:textId="77777777" w:rsidR="000F1EB6" w:rsidRPr="00DA18C4" w:rsidRDefault="000F1EB6" w:rsidP="00DA18C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07BB"/>
    <w:multiLevelType w:val="hybridMultilevel"/>
    <w:tmpl w:val="9F143B16"/>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C11F46"/>
    <w:multiLevelType w:val="hybridMultilevel"/>
    <w:tmpl w:val="8352586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47318D"/>
    <w:multiLevelType w:val="hybridMultilevel"/>
    <w:tmpl w:val="A38CAD88"/>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 w15:restartNumberingAfterBreak="0">
    <w:nsid w:val="10F11069"/>
    <w:multiLevelType w:val="multilevel"/>
    <w:tmpl w:val="3A2C05D0"/>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A62DFC"/>
    <w:multiLevelType w:val="hybridMultilevel"/>
    <w:tmpl w:val="18248BB2"/>
    <w:lvl w:ilvl="0" w:tplc="2A1E3A90">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5B45751"/>
    <w:multiLevelType w:val="hybridMultilevel"/>
    <w:tmpl w:val="7A3E42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7927F81"/>
    <w:multiLevelType w:val="hybridMultilevel"/>
    <w:tmpl w:val="8918C266"/>
    <w:lvl w:ilvl="0" w:tplc="04240015">
      <w:start w:val="1"/>
      <w:numFmt w:val="upp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D86A3B"/>
    <w:multiLevelType w:val="hybridMultilevel"/>
    <w:tmpl w:val="94E6E40C"/>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C22008F"/>
    <w:multiLevelType w:val="hybridMultilevel"/>
    <w:tmpl w:val="901ABEBA"/>
    <w:lvl w:ilvl="0" w:tplc="2826BDE6">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0" w15:restartNumberingAfterBreak="0">
    <w:nsid w:val="293E73A6"/>
    <w:multiLevelType w:val="hybridMultilevel"/>
    <w:tmpl w:val="B066A752"/>
    <w:lvl w:ilvl="0" w:tplc="116814AE">
      <w:start w:val="100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1E49A7"/>
    <w:multiLevelType w:val="hybridMultilevel"/>
    <w:tmpl w:val="2EFE25C6"/>
    <w:lvl w:ilvl="0" w:tplc="9C7497D4">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7A0306E"/>
    <w:multiLevelType w:val="hybridMultilevel"/>
    <w:tmpl w:val="2292A8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09258A4"/>
    <w:multiLevelType w:val="hybridMultilevel"/>
    <w:tmpl w:val="8E9EBA2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4" w15:restartNumberingAfterBreak="0">
    <w:nsid w:val="41BF03A2"/>
    <w:multiLevelType w:val="hybridMultilevel"/>
    <w:tmpl w:val="0F406024"/>
    <w:lvl w:ilvl="0" w:tplc="94D64CD4">
      <w:numFmt w:val="bullet"/>
      <w:lvlText w:val="-"/>
      <w:lvlJc w:val="left"/>
      <w:pPr>
        <w:ind w:left="720" w:hanging="360"/>
      </w:pPr>
      <w:rPr>
        <w:rFonts w:ascii="Tahoma" w:eastAsiaTheme="minorHAnsi" w:hAnsi="Tahoma" w:cs="Tahoma"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69A5115"/>
    <w:multiLevelType w:val="hybridMultilevel"/>
    <w:tmpl w:val="8AF6780E"/>
    <w:lvl w:ilvl="0" w:tplc="08F623D8">
      <w:start w:val="1"/>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21E06AC"/>
    <w:multiLevelType w:val="hybridMultilevel"/>
    <w:tmpl w:val="52F27002"/>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3011579"/>
    <w:multiLevelType w:val="hybridMultilevel"/>
    <w:tmpl w:val="BE60FC10"/>
    <w:lvl w:ilvl="0" w:tplc="0424000F">
      <w:start w:val="1"/>
      <w:numFmt w:val="bullet"/>
      <w:lvlText w:val="o"/>
      <w:lvlJc w:val="left"/>
      <w:pPr>
        <w:ind w:left="720" w:hanging="360"/>
      </w:pPr>
      <w:rPr>
        <w:rFonts w:ascii="Tahoma" w:hAnsi="Tahoma" w:cs="Tahoma" w:hint="default"/>
      </w:rPr>
    </w:lvl>
    <w:lvl w:ilvl="1" w:tplc="94D64CD4">
      <w:numFmt w:val="bullet"/>
      <w:lvlText w:val="-"/>
      <w:lvlJc w:val="left"/>
      <w:pPr>
        <w:ind w:left="1440" w:hanging="360"/>
      </w:pPr>
      <w:rPr>
        <w:rFonts w:ascii="Tahoma" w:eastAsiaTheme="minorHAnsi"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46B2245"/>
    <w:multiLevelType w:val="hybridMultilevel"/>
    <w:tmpl w:val="DF4E6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5CC10D2"/>
    <w:multiLevelType w:val="hybridMultilevel"/>
    <w:tmpl w:val="E848B578"/>
    <w:lvl w:ilvl="0" w:tplc="9D8C90FA">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1445A8"/>
    <w:multiLevelType w:val="hybridMultilevel"/>
    <w:tmpl w:val="6FEC2E82"/>
    <w:lvl w:ilvl="0" w:tplc="5DE0EC72">
      <w:start w:val="10"/>
      <w:numFmt w:val="bullet"/>
      <w:lvlText w:val="-"/>
      <w:lvlJc w:val="left"/>
      <w:pPr>
        <w:tabs>
          <w:tab w:val="num" w:pos="360"/>
        </w:tabs>
        <w:ind w:left="357" w:hanging="357"/>
      </w:pPr>
    </w:lvl>
    <w:lvl w:ilvl="1" w:tplc="0424000F">
      <w:start w:val="1"/>
      <w:numFmt w:val="bullet"/>
      <w:lvlText w:val="o"/>
      <w:lvlJc w:val="left"/>
      <w:pPr>
        <w:tabs>
          <w:tab w:val="num" w:pos="1440"/>
        </w:tabs>
        <w:ind w:left="1440" w:hanging="360"/>
      </w:pPr>
      <w:rPr>
        <w:rFonts w:ascii="Tahoma" w:hAnsi="Tahoma" w:cs="Tahoma"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Times New Roman"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Times New Roman"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A01D24"/>
    <w:multiLevelType w:val="hybridMultilevel"/>
    <w:tmpl w:val="33826688"/>
    <w:lvl w:ilvl="0" w:tplc="9D8C90FA">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9917622"/>
    <w:multiLevelType w:val="hybridMultilevel"/>
    <w:tmpl w:val="1AF696EA"/>
    <w:lvl w:ilvl="0" w:tplc="6AE2F810">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20855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32283">
    <w:abstractNumId w:val="2"/>
  </w:num>
  <w:num w:numId="3" w16cid:durableId="704712877">
    <w:abstractNumId w:val="18"/>
  </w:num>
  <w:num w:numId="4" w16cid:durableId="1132098722">
    <w:abstractNumId w:val="5"/>
  </w:num>
  <w:num w:numId="5" w16cid:durableId="2036883957">
    <w:abstractNumId w:val="17"/>
  </w:num>
  <w:num w:numId="6" w16cid:durableId="1212578436">
    <w:abstractNumId w:val="16"/>
  </w:num>
  <w:num w:numId="7" w16cid:durableId="16473548">
    <w:abstractNumId w:val="20"/>
  </w:num>
  <w:num w:numId="8" w16cid:durableId="1499345440">
    <w:abstractNumId w:val="15"/>
  </w:num>
  <w:num w:numId="9" w16cid:durableId="1246576642">
    <w:abstractNumId w:val="11"/>
  </w:num>
  <w:num w:numId="10" w16cid:durableId="798957658">
    <w:abstractNumId w:val="19"/>
  </w:num>
  <w:num w:numId="11" w16cid:durableId="2092770653">
    <w:abstractNumId w:val="22"/>
  </w:num>
  <w:num w:numId="12" w16cid:durableId="856457027">
    <w:abstractNumId w:val="4"/>
  </w:num>
  <w:num w:numId="13" w16cid:durableId="758988532">
    <w:abstractNumId w:val="4"/>
  </w:num>
  <w:num w:numId="14" w16cid:durableId="1923560396">
    <w:abstractNumId w:val="6"/>
  </w:num>
  <w:num w:numId="15" w16cid:durableId="311445815">
    <w:abstractNumId w:val="0"/>
  </w:num>
  <w:num w:numId="16" w16cid:durableId="771170023">
    <w:abstractNumId w:val="10"/>
  </w:num>
  <w:num w:numId="17" w16cid:durableId="221600065">
    <w:abstractNumId w:val="8"/>
  </w:num>
  <w:num w:numId="18" w16cid:durableId="510879782">
    <w:abstractNumId w:val="21"/>
  </w:num>
  <w:num w:numId="19" w16cid:durableId="375854012">
    <w:abstractNumId w:val="1"/>
  </w:num>
  <w:num w:numId="20" w16cid:durableId="46418800">
    <w:abstractNumId w:val="7"/>
  </w:num>
  <w:num w:numId="21" w16cid:durableId="8117993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0033613">
    <w:abstractNumId w:val="9"/>
  </w:num>
  <w:num w:numId="23" w16cid:durableId="466314615">
    <w:abstractNumId w:val="3"/>
  </w:num>
  <w:num w:numId="24" w16cid:durableId="1842115410">
    <w:abstractNumId w:val="14"/>
  </w:num>
  <w:num w:numId="25" w16cid:durableId="8196872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17F"/>
    <w:rsid w:val="0001735E"/>
    <w:rsid w:val="000264F1"/>
    <w:rsid w:val="00036B9B"/>
    <w:rsid w:val="00056F05"/>
    <w:rsid w:val="00064870"/>
    <w:rsid w:val="00064D0C"/>
    <w:rsid w:val="00070015"/>
    <w:rsid w:val="0007011A"/>
    <w:rsid w:val="0008755A"/>
    <w:rsid w:val="000B05D4"/>
    <w:rsid w:val="000B664B"/>
    <w:rsid w:val="000F1EB6"/>
    <w:rsid w:val="0012681D"/>
    <w:rsid w:val="0013443D"/>
    <w:rsid w:val="00161083"/>
    <w:rsid w:val="00193410"/>
    <w:rsid w:val="001B16E8"/>
    <w:rsid w:val="001E48E4"/>
    <w:rsid w:val="001F7309"/>
    <w:rsid w:val="001F73EB"/>
    <w:rsid w:val="00221E72"/>
    <w:rsid w:val="00237B4E"/>
    <w:rsid w:val="00237C03"/>
    <w:rsid w:val="00240558"/>
    <w:rsid w:val="0025376F"/>
    <w:rsid w:val="002879C4"/>
    <w:rsid w:val="002A4DCF"/>
    <w:rsid w:val="002B05FF"/>
    <w:rsid w:val="002B6D11"/>
    <w:rsid w:val="002C2FAA"/>
    <w:rsid w:val="002C7414"/>
    <w:rsid w:val="002F008F"/>
    <w:rsid w:val="002F585B"/>
    <w:rsid w:val="00304DA3"/>
    <w:rsid w:val="003152A5"/>
    <w:rsid w:val="00321EFA"/>
    <w:rsid w:val="00327F54"/>
    <w:rsid w:val="00330997"/>
    <w:rsid w:val="00330BDE"/>
    <w:rsid w:val="003328EF"/>
    <w:rsid w:val="0034318C"/>
    <w:rsid w:val="00350E6A"/>
    <w:rsid w:val="003538DF"/>
    <w:rsid w:val="003558D4"/>
    <w:rsid w:val="0036087E"/>
    <w:rsid w:val="0037304F"/>
    <w:rsid w:val="00390BA4"/>
    <w:rsid w:val="003A307D"/>
    <w:rsid w:val="003C2D13"/>
    <w:rsid w:val="003C50AB"/>
    <w:rsid w:val="003D59DD"/>
    <w:rsid w:val="003E4AC7"/>
    <w:rsid w:val="003E634D"/>
    <w:rsid w:val="003E6ED6"/>
    <w:rsid w:val="003F0405"/>
    <w:rsid w:val="003F63AA"/>
    <w:rsid w:val="004004FF"/>
    <w:rsid w:val="0040345B"/>
    <w:rsid w:val="00410389"/>
    <w:rsid w:val="004232E3"/>
    <w:rsid w:val="00475AAF"/>
    <w:rsid w:val="00483FCE"/>
    <w:rsid w:val="004A4DCF"/>
    <w:rsid w:val="004F42B1"/>
    <w:rsid w:val="005240B4"/>
    <w:rsid w:val="00534920"/>
    <w:rsid w:val="0053502B"/>
    <w:rsid w:val="00560D01"/>
    <w:rsid w:val="00590B80"/>
    <w:rsid w:val="005B5531"/>
    <w:rsid w:val="005C7DDC"/>
    <w:rsid w:val="005E0662"/>
    <w:rsid w:val="005F6484"/>
    <w:rsid w:val="00610CBF"/>
    <w:rsid w:val="00623113"/>
    <w:rsid w:val="0062473D"/>
    <w:rsid w:val="00646285"/>
    <w:rsid w:val="00656B1A"/>
    <w:rsid w:val="00663B8C"/>
    <w:rsid w:val="00663CF3"/>
    <w:rsid w:val="006837A5"/>
    <w:rsid w:val="00695B81"/>
    <w:rsid w:val="006B1728"/>
    <w:rsid w:val="006B6DE8"/>
    <w:rsid w:val="006D1173"/>
    <w:rsid w:val="006D4FAD"/>
    <w:rsid w:val="006E3B43"/>
    <w:rsid w:val="006E677B"/>
    <w:rsid w:val="006E7EEF"/>
    <w:rsid w:val="00706332"/>
    <w:rsid w:val="00731968"/>
    <w:rsid w:val="00752541"/>
    <w:rsid w:val="0075796A"/>
    <w:rsid w:val="007B1B90"/>
    <w:rsid w:val="007B643D"/>
    <w:rsid w:val="007B70C5"/>
    <w:rsid w:val="007C0979"/>
    <w:rsid w:val="0081641E"/>
    <w:rsid w:val="00817863"/>
    <w:rsid w:val="00822229"/>
    <w:rsid w:val="0084619C"/>
    <w:rsid w:val="00850B66"/>
    <w:rsid w:val="00860AF0"/>
    <w:rsid w:val="00864E5B"/>
    <w:rsid w:val="0088475C"/>
    <w:rsid w:val="00892C7A"/>
    <w:rsid w:val="00894734"/>
    <w:rsid w:val="008B314C"/>
    <w:rsid w:val="008B7578"/>
    <w:rsid w:val="008D0BDD"/>
    <w:rsid w:val="008F6B1D"/>
    <w:rsid w:val="00925808"/>
    <w:rsid w:val="00942690"/>
    <w:rsid w:val="00962B78"/>
    <w:rsid w:val="00972E31"/>
    <w:rsid w:val="00985766"/>
    <w:rsid w:val="00987D03"/>
    <w:rsid w:val="009919B9"/>
    <w:rsid w:val="009967B1"/>
    <w:rsid w:val="00A12A54"/>
    <w:rsid w:val="00A2514E"/>
    <w:rsid w:val="00A36330"/>
    <w:rsid w:val="00A7017F"/>
    <w:rsid w:val="00A7164B"/>
    <w:rsid w:val="00A77EEC"/>
    <w:rsid w:val="00A93F16"/>
    <w:rsid w:val="00AA04A1"/>
    <w:rsid w:val="00AA4413"/>
    <w:rsid w:val="00AA4C0A"/>
    <w:rsid w:val="00AB52F1"/>
    <w:rsid w:val="00AD006F"/>
    <w:rsid w:val="00AE2268"/>
    <w:rsid w:val="00AE6AA6"/>
    <w:rsid w:val="00B163CC"/>
    <w:rsid w:val="00B30733"/>
    <w:rsid w:val="00B31D2A"/>
    <w:rsid w:val="00B33B64"/>
    <w:rsid w:val="00B45C1A"/>
    <w:rsid w:val="00B47557"/>
    <w:rsid w:val="00B50EE3"/>
    <w:rsid w:val="00B53F04"/>
    <w:rsid w:val="00B67106"/>
    <w:rsid w:val="00B718A9"/>
    <w:rsid w:val="00B9655F"/>
    <w:rsid w:val="00BA5711"/>
    <w:rsid w:val="00BC0C48"/>
    <w:rsid w:val="00BD6A7B"/>
    <w:rsid w:val="00BE0C24"/>
    <w:rsid w:val="00BE4CBE"/>
    <w:rsid w:val="00BE5210"/>
    <w:rsid w:val="00BF54FE"/>
    <w:rsid w:val="00BF5B7D"/>
    <w:rsid w:val="00C01609"/>
    <w:rsid w:val="00C03D0B"/>
    <w:rsid w:val="00C1240D"/>
    <w:rsid w:val="00C23483"/>
    <w:rsid w:val="00C31264"/>
    <w:rsid w:val="00C40C21"/>
    <w:rsid w:val="00C4547C"/>
    <w:rsid w:val="00C841AA"/>
    <w:rsid w:val="00C954DC"/>
    <w:rsid w:val="00CA3B6B"/>
    <w:rsid w:val="00CC209A"/>
    <w:rsid w:val="00CD63A1"/>
    <w:rsid w:val="00CF003D"/>
    <w:rsid w:val="00CF23BD"/>
    <w:rsid w:val="00D07326"/>
    <w:rsid w:val="00D073C2"/>
    <w:rsid w:val="00D102FF"/>
    <w:rsid w:val="00D17D8D"/>
    <w:rsid w:val="00D369D8"/>
    <w:rsid w:val="00D51830"/>
    <w:rsid w:val="00D55D4A"/>
    <w:rsid w:val="00D6264D"/>
    <w:rsid w:val="00DA18C4"/>
    <w:rsid w:val="00DA712D"/>
    <w:rsid w:val="00DF0209"/>
    <w:rsid w:val="00DF082D"/>
    <w:rsid w:val="00DF6032"/>
    <w:rsid w:val="00DF73F2"/>
    <w:rsid w:val="00E000BA"/>
    <w:rsid w:val="00E036E1"/>
    <w:rsid w:val="00E12778"/>
    <w:rsid w:val="00E205C9"/>
    <w:rsid w:val="00E30FE4"/>
    <w:rsid w:val="00E40A6C"/>
    <w:rsid w:val="00E44CB9"/>
    <w:rsid w:val="00E55985"/>
    <w:rsid w:val="00E6236D"/>
    <w:rsid w:val="00E81E65"/>
    <w:rsid w:val="00E8315F"/>
    <w:rsid w:val="00E931F3"/>
    <w:rsid w:val="00E96AA0"/>
    <w:rsid w:val="00EA1FB9"/>
    <w:rsid w:val="00EB0075"/>
    <w:rsid w:val="00EE7F61"/>
    <w:rsid w:val="00EF75DE"/>
    <w:rsid w:val="00F01272"/>
    <w:rsid w:val="00F06353"/>
    <w:rsid w:val="00F7467F"/>
    <w:rsid w:val="00F74A6C"/>
    <w:rsid w:val="00F855AE"/>
    <w:rsid w:val="00F87528"/>
    <w:rsid w:val="00F94E91"/>
    <w:rsid w:val="00FA1643"/>
    <w:rsid w:val="00FC2741"/>
    <w:rsid w:val="00FD0123"/>
    <w:rsid w:val="00FD1940"/>
    <w:rsid w:val="00FD2BC5"/>
    <w:rsid w:val="00FE1779"/>
    <w:rsid w:val="00FF25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24328F77"/>
  <w15:docId w15:val="{6B780F3B-22B0-4D53-BF72-DA778B3FE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C7414"/>
    <w:rPr>
      <w:rFonts w:ascii="Times New Roman" w:hAnsi="Times New Roman" w:cs="Times New Roman"/>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semiHidden/>
    <w:rsid w:val="008F6B1D"/>
    <w:pPr>
      <w:spacing w:after="0" w:line="240" w:lineRule="auto"/>
      <w:ind w:left="708"/>
    </w:pPr>
    <w:rPr>
      <w:rFonts w:ascii="Arial" w:hAnsi="Arial" w:cs="Arial"/>
      <w:sz w:val="24"/>
      <w:szCs w:val="20"/>
    </w:rPr>
  </w:style>
  <w:style w:type="character" w:customStyle="1" w:styleId="Telobesedila-zamikZnak">
    <w:name w:val="Telo besedila - zamik Znak"/>
    <w:basedOn w:val="Privzetapisavaodstavka"/>
    <w:link w:val="Telobesedila-zamik"/>
    <w:semiHidden/>
    <w:rsid w:val="008F6B1D"/>
    <w:rPr>
      <w:rFonts w:ascii="Arial" w:hAnsi="Arial" w:cs="Arial"/>
      <w:sz w:val="24"/>
      <w:szCs w:val="20"/>
      <w:lang w:eastAsia="sl-SI"/>
    </w:rPr>
  </w:style>
  <w:style w:type="paragraph" w:styleId="Glava">
    <w:name w:val="header"/>
    <w:aliases w:val="E-PVO-glava, Znak,Header-PR"/>
    <w:basedOn w:val="Navaden"/>
    <w:link w:val="GlavaZnak"/>
    <w:unhideWhenUsed/>
    <w:rsid w:val="00706332"/>
    <w:pPr>
      <w:tabs>
        <w:tab w:val="center" w:pos="4536"/>
        <w:tab w:val="right" w:pos="9072"/>
      </w:tabs>
      <w:spacing w:after="0" w:line="240" w:lineRule="auto"/>
    </w:pPr>
  </w:style>
  <w:style w:type="character" w:customStyle="1" w:styleId="GlavaZnak">
    <w:name w:val="Glava Znak"/>
    <w:aliases w:val="E-PVO-glava Znak, Znak Znak,Header-PR Znak"/>
    <w:basedOn w:val="Privzetapisavaodstavka"/>
    <w:link w:val="Glava"/>
    <w:rsid w:val="00706332"/>
    <w:rPr>
      <w:rFonts w:ascii="Times New Roman" w:hAnsi="Times New Roman" w:cs="Times New Roman"/>
      <w:sz w:val="20"/>
      <w:lang w:eastAsia="sl-SI"/>
    </w:rPr>
  </w:style>
  <w:style w:type="paragraph" w:styleId="Noga">
    <w:name w:val="footer"/>
    <w:basedOn w:val="Navaden"/>
    <w:link w:val="NogaZnak"/>
    <w:uiPriority w:val="99"/>
    <w:unhideWhenUsed/>
    <w:rsid w:val="00706332"/>
    <w:pPr>
      <w:tabs>
        <w:tab w:val="center" w:pos="4536"/>
        <w:tab w:val="right" w:pos="9072"/>
      </w:tabs>
      <w:spacing w:after="0" w:line="240" w:lineRule="auto"/>
    </w:pPr>
  </w:style>
  <w:style w:type="character" w:customStyle="1" w:styleId="NogaZnak">
    <w:name w:val="Noga Znak"/>
    <w:basedOn w:val="Privzetapisavaodstavka"/>
    <w:link w:val="Noga"/>
    <w:uiPriority w:val="99"/>
    <w:rsid w:val="00706332"/>
    <w:rPr>
      <w:rFonts w:ascii="Times New Roman" w:hAnsi="Times New Roman" w:cs="Times New Roman"/>
      <w:sz w:val="20"/>
      <w:lang w:eastAsia="sl-SI"/>
    </w:rPr>
  </w:style>
  <w:style w:type="paragraph" w:styleId="Besedilooblaka">
    <w:name w:val="Balloon Text"/>
    <w:basedOn w:val="Navaden"/>
    <w:link w:val="BesedilooblakaZnak"/>
    <w:uiPriority w:val="99"/>
    <w:semiHidden/>
    <w:unhideWhenUsed/>
    <w:rsid w:val="0070633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06332"/>
    <w:rPr>
      <w:sz w:val="16"/>
      <w:szCs w:val="16"/>
      <w:lang w:eastAsia="sl-SI"/>
    </w:rPr>
  </w:style>
  <w:style w:type="paragraph" w:styleId="Navadensplet">
    <w:name w:val="Normal (Web)"/>
    <w:basedOn w:val="Navaden"/>
    <w:uiPriority w:val="99"/>
    <w:unhideWhenUsed/>
    <w:rsid w:val="003152A5"/>
    <w:pPr>
      <w:spacing w:before="100" w:beforeAutospacing="1" w:after="100" w:afterAutospacing="1" w:line="240" w:lineRule="auto"/>
    </w:pPr>
    <w:rPr>
      <w:rFonts w:eastAsiaTheme="minorHAnsi"/>
      <w:sz w:val="24"/>
      <w:szCs w:val="24"/>
    </w:rPr>
  </w:style>
  <w:style w:type="paragraph" w:styleId="Golobesedilo">
    <w:name w:val="Plain Text"/>
    <w:basedOn w:val="Navaden"/>
    <w:link w:val="GolobesediloZnak"/>
    <w:uiPriority w:val="99"/>
    <w:unhideWhenUsed/>
    <w:rsid w:val="00FC2741"/>
    <w:pPr>
      <w:spacing w:after="0" w:line="240" w:lineRule="auto"/>
    </w:pPr>
    <w:rPr>
      <w:rFonts w:ascii="Calibri" w:eastAsiaTheme="minorHAnsi" w:hAnsi="Calibri" w:cstheme="minorBidi"/>
      <w:sz w:val="22"/>
      <w:szCs w:val="21"/>
      <w:lang w:eastAsia="en-US"/>
    </w:rPr>
  </w:style>
  <w:style w:type="character" w:customStyle="1" w:styleId="GolobesediloZnak">
    <w:name w:val="Golo besedilo Znak"/>
    <w:basedOn w:val="Privzetapisavaodstavka"/>
    <w:link w:val="Golobesedilo"/>
    <w:uiPriority w:val="99"/>
    <w:rsid w:val="00FC2741"/>
    <w:rPr>
      <w:rFonts w:ascii="Calibri" w:eastAsiaTheme="minorHAnsi" w:hAnsi="Calibri" w:cstheme="minorBidi"/>
      <w:szCs w:val="21"/>
    </w:rPr>
  </w:style>
  <w:style w:type="paragraph" w:styleId="Odstavekseznama">
    <w:name w:val="List Paragraph"/>
    <w:basedOn w:val="Navaden"/>
    <w:uiPriority w:val="34"/>
    <w:qFormat/>
    <w:rsid w:val="00FC2741"/>
    <w:pPr>
      <w:spacing w:after="0" w:line="240" w:lineRule="auto"/>
      <w:ind w:left="720"/>
    </w:pPr>
    <w:rPr>
      <w:rFonts w:ascii="Calibri" w:eastAsiaTheme="minorHAnsi" w:hAnsi="Calibri" w:cs="Calibri"/>
      <w:sz w:val="22"/>
    </w:rPr>
  </w:style>
  <w:style w:type="character" w:styleId="Hiperpovezava">
    <w:name w:val="Hyperlink"/>
    <w:basedOn w:val="Privzetapisavaodstavka"/>
    <w:uiPriority w:val="99"/>
    <w:unhideWhenUsed/>
    <w:rsid w:val="006E677B"/>
    <w:rPr>
      <w:color w:val="0000FF" w:themeColor="hyperlink"/>
      <w:u w:val="single"/>
    </w:rPr>
  </w:style>
  <w:style w:type="character" w:styleId="Pripombasklic">
    <w:name w:val="annotation reference"/>
    <w:basedOn w:val="Privzetapisavaodstavka"/>
    <w:uiPriority w:val="99"/>
    <w:semiHidden/>
    <w:unhideWhenUsed/>
    <w:rsid w:val="00B9655F"/>
    <w:rPr>
      <w:sz w:val="16"/>
      <w:szCs w:val="16"/>
    </w:rPr>
  </w:style>
  <w:style w:type="paragraph" w:styleId="Pripombabesedilo">
    <w:name w:val="annotation text"/>
    <w:basedOn w:val="Navaden"/>
    <w:link w:val="PripombabesediloZnak"/>
    <w:uiPriority w:val="99"/>
    <w:semiHidden/>
    <w:unhideWhenUsed/>
    <w:rsid w:val="00B9655F"/>
    <w:pPr>
      <w:spacing w:line="240" w:lineRule="auto"/>
    </w:pPr>
    <w:rPr>
      <w:szCs w:val="20"/>
    </w:rPr>
  </w:style>
  <w:style w:type="character" w:customStyle="1" w:styleId="PripombabesediloZnak">
    <w:name w:val="Pripomba – besedilo Znak"/>
    <w:basedOn w:val="Privzetapisavaodstavka"/>
    <w:link w:val="Pripombabesedilo"/>
    <w:uiPriority w:val="99"/>
    <w:semiHidden/>
    <w:rsid w:val="00B9655F"/>
    <w:rPr>
      <w:rFonts w:ascii="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B9655F"/>
    <w:rPr>
      <w:b/>
      <w:bCs/>
    </w:rPr>
  </w:style>
  <w:style w:type="character" w:customStyle="1" w:styleId="ZadevapripombeZnak">
    <w:name w:val="Zadeva pripombe Znak"/>
    <w:basedOn w:val="PripombabesediloZnak"/>
    <w:link w:val="Zadevapripombe"/>
    <w:uiPriority w:val="99"/>
    <w:semiHidden/>
    <w:rsid w:val="00B9655F"/>
    <w:rPr>
      <w:rFonts w:ascii="Times New Roman" w:hAnsi="Times New Roman" w:cs="Times New Roman"/>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09044">
      <w:bodyDiv w:val="1"/>
      <w:marLeft w:val="0"/>
      <w:marRight w:val="0"/>
      <w:marTop w:val="0"/>
      <w:marBottom w:val="0"/>
      <w:divBdr>
        <w:top w:val="none" w:sz="0" w:space="0" w:color="auto"/>
        <w:left w:val="none" w:sz="0" w:space="0" w:color="auto"/>
        <w:bottom w:val="none" w:sz="0" w:space="0" w:color="auto"/>
        <w:right w:val="none" w:sz="0" w:space="0" w:color="auto"/>
      </w:divBdr>
    </w:div>
    <w:div w:id="164787301">
      <w:bodyDiv w:val="1"/>
      <w:marLeft w:val="0"/>
      <w:marRight w:val="0"/>
      <w:marTop w:val="0"/>
      <w:marBottom w:val="0"/>
      <w:divBdr>
        <w:top w:val="none" w:sz="0" w:space="0" w:color="auto"/>
        <w:left w:val="none" w:sz="0" w:space="0" w:color="auto"/>
        <w:bottom w:val="none" w:sz="0" w:space="0" w:color="auto"/>
        <w:right w:val="none" w:sz="0" w:space="0" w:color="auto"/>
      </w:divBdr>
    </w:div>
    <w:div w:id="193201925">
      <w:bodyDiv w:val="1"/>
      <w:marLeft w:val="0"/>
      <w:marRight w:val="0"/>
      <w:marTop w:val="0"/>
      <w:marBottom w:val="0"/>
      <w:divBdr>
        <w:top w:val="none" w:sz="0" w:space="0" w:color="auto"/>
        <w:left w:val="none" w:sz="0" w:space="0" w:color="auto"/>
        <w:bottom w:val="none" w:sz="0" w:space="0" w:color="auto"/>
        <w:right w:val="none" w:sz="0" w:space="0" w:color="auto"/>
      </w:divBdr>
    </w:div>
    <w:div w:id="233587830">
      <w:bodyDiv w:val="1"/>
      <w:marLeft w:val="0"/>
      <w:marRight w:val="0"/>
      <w:marTop w:val="0"/>
      <w:marBottom w:val="0"/>
      <w:divBdr>
        <w:top w:val="none" w:sz="0" w:space="0" w:color="auto"/>
        <w:left w:val="none" w:sz="0" w:space="0" w:color="auto"/>
        <w:bottom w:val="none" w:sz="0" w:space="0" w:color="auto"/>
        <w:right w:val="none" w:sz="0" w:space="0" w:color="auto"/>
      </w:divBdr>
    </w:div>
    <w:div w:id="236092842">
      <w:bodyDiv w:val="1"/>
      <w:marLeft w:val="0"/>
      <w:marRight w:val="0"/>
      <w:marTop w:val="0"/>
      <w:marBottom w:val="0"/>
      <w:divBdr>
        <w:top w:val="none" w:sz="0" w:space="0" w:color="auto"/>
        <w:left w:val="none" w:sz="0" w:space="0" w:color="auto"/>
        <w:bottom w:val="none" w:sz="0" w:space="0" w:color="auto"/>
        <w:right w:val="none" w:sz="0" w:space="0" w:color="auto"/>
      </w:divBdr>
    </w:div>
    <w:div w:id="279799602">
      <w:bodyDiv w:val="1"/>
      <w:marLeft w:val="0"/>
      <w:marRight w:val="0"/>
      <w:marTop w:val="0"/>
      <w:marBottom w:val="0"/>
      <w:divBdr>
        <w:top w:val="none" w:sz="0" w:space="0" w:color="auto"/>
        <w:left w:val="none" w:sz="0" w:space="0" w:color="auto"/>
        <w:bottom w:val="none" w:sz="0" w:space="0" w:color="auto"/>
        <w:right w:val="none" w:sz="0" w:space="0" w:color="auto"/>
      </w:divBdr>
    </w:div>
    <w:div w:id="308830030">
      <w:bodyDiv w:val="1"/>
      <w:marLeft w:val="0"/>
      <w:marRight w:val="0"/>
      <w:marTop w:val="0"/>
      <w:marBottom w:val="0"/>
      <w:divBdr>
        <w:top w:val="none" w:sz="0" w:space="0" w:color="auto"/>
        <w:left w:val="none" w:sz="0" w:space="0" w:color="auto"/>
        <w:bottom w:val="none" w:sz="0" w:space="0" w:color="auto"/>
        <w:right w:val="none" w:sz="0" w:space="0" w:color="auto"/>
      </w:divBdr>
    </w:div>
    <w:div w:id="387338392">
      <w:bodyDiv w:val="1"/>
      <w:marLeft w:val="0"/>
      <w:marRight w:val="0"/>
      <w:marTop w:val="0"/>
      <w:marBottom w:val="0"/>
      <w:divBdr>
        <w:top w:val="none" w:sz="0" w:space="0" w:color="auto"/>
        <w:left w:val="none" w:sz="0" w:space="0" w:color="auto"/>
        <w:bottom w:val="none" w:sz="0" w:space="0" w:color="auto"/>
        <w:right w:val="none" w:sz="0" w:space="0" w:color="auto"/>
      </w:divBdr>
    </w:div>
    <w:div w:id="391583304">
      <w:bodyDiv w:val="1"/>
      <w:marLeft w:val="0"/>
      <w:marRight w:val="0"/>
      <w:marTop w:val="0"/>
      <w:marBottom w:val="0"/>
      <w:divBdr>
        <w:top w:val="none" w:sz="0" w:space="0" w:color="auto"/>
        <w:left w:val="none" w:sz="0" w:space="0" w:color="auto"/>
        <w:bottom w:val="none" w:sz="0" w:space="0" w:color="auto"/>
        <w:right w:val="none" w:sz="0" w:space="0" w:color="auto"/>
      </w:divBdr>
    </w:div>
    <w:div w:id="466512199">
      <w:bodyDiv w:val="1"/>
      <w:marLeft w:val="0"/>
      <w:marRight w:val="0"/>
      <w:marTop w:val="0"/>
      <w:marBottom w:val="0"/>
      <w:divBdr>
        <w:top w:val="none" w:sz="0" w:space="0" w:color="auto"/>
        <w:left w:val="none" w:sz="0" w:space="0" w:color="auto"/>
        <w:bottom w:val="none" w:sz="0" w:space="0" w:color="auto"/>
        <w:right w:val="none" w:sz="0" w:space="0" w:color="auto"/>
      </w:divBdr>
    </w:div>
    <w:div w:id="493376073">
      <w:bodyDiv w:val="1"/>
      <w:marLeft w:val="0"/>
      <w:marRight w:val="0"/>
      <w:marTop w:val="0"/>
      <w:marBottom w:val="0"/>
      <w:divBdr>
        <w:top w:val="none" w:sz="0" w:space="0" w:color="auto"/>
        <w:left w:val="none" w:sz="0" w:space="0" w:color="auto"/>
        <w:bottom w:val="none" w:sz="0" w:space="0" w:color="auto"/>
        <w:right w:val="none" w:sz="0" w:space="0" w:color="auto"/>
      </w:divBdr>
    </w:div>
    <w:div w:id="555432145">
      <w:bodyDiv w:val="1"/>
      <w:marLeft w:val="0"/>
      <w:marRight w:val="0"/>
      <w:marTop w:val="0"/>
      <w:marBottom w:val="0"/>
      <w:divBdr>
        <w:top w:val="none" w:sz="0" w:space="0" w:color="auto"/>
        <w:left w:val="none" w:sz="0" w:space="0" w:color="auto"/>
        <w:bottom w:val="none" w:sz="0" w:space="0" w:color="auto"/>
        <w:right w:val="none" w:sz="0" w:space="0" w:color="auto"/>
      </w:divBdr>
    </w:div>
    <w:div w:id="560486838">
      <w:bodyDiv w:val="1"/>
      <w:marLeft w:val="0"/>
      <w:marRight w:val="0"/>
      <w:marTop w:val="0"/>
      <w:marBottom w:val="0"/>
      <w:divBdr>
        <w:top w:val="none" w:sz="0" w:space="0" w:color="auto"/>
        <w:left w:val="none" w:sz="0" w:space="0" w:color="auto"/>
        <w:bottom w:val="none" w:sz="0" w:space="0" w:color="auto"/>
        <w:right w:val="none" w:sz="0" w:space="0" w:color="auto"/>
      </w:divBdr>
    </w:div>
    <w:div w:id="586113060">
      <w:bodyDiv w:val="1"/>
      <w:marLeft w:val="0"/>
      <w:marRight w:val="0"/>
      <w:marTop w:val="0"/>
      <w:marBottom w:val="0"/>
      <w:divBdr>
        <w:top w:val="none" w:sz="0" w:space="0" w:color="auto"/>
        <w:left w:val="none" w:sz="0" w:space="0" w:color="auto"/>
        <w:bottom w:val="none" w:sz="0" w:space="0" w:color="auto"/>
        <w:right w:val="none" w:sz="0" w:space="0" w:color="auto"/>
      </w:divBdr>
    </w:div>
    <w:div w:id="642539729">
      <w:bodyDiv w:val="1"/>
      <w:marLeft w:val="0"/>
      <w:marRight w:val="0"/>
      <w:marTop w:val="0"/>
      <w:marBottom w:val="0"/>
      <w:divBdr>
        <w:top w:val="none" w:sz="0" w:space="0" w:color="auto"/>
        <w:left w:val="none" w:sz="0" w:space="0" w:color="auto"/>
        <w:bottom w:val="none" w:sz="0" w:space="0" w:color="auto"/>
        <w:right w:val="none" w:sz="0" w:space="0" w:color="auto"/>
      </w:divBdr>
    </w:div>
    <w:div w:id="653142184">
      <w:bodyDiv w:val="1"/>
      <w:marLeft w:val="0"/>
      <w:marRight w:val="0"/>
      <w:marTop w:val="0"/>
      <w:marBottom w:val="0"/>
      <w:divBdr>
        <w:top w:val="none" w:sz="0" w:space="0" w:color="auto"/>
        <w:left w:val="none" w:sz="0" w:space="0" w:color="auto"/>
        <w:bottom w:val="none" w:sz="0" w:space="0" w:color="auto"/>
        <w:right w:val="none" w:sz="0" w:space="0" w:color="auto"/>
      </w:divBdr>
    </w:div>
    <w:div w:id="804278404">
      <w:bodyDiv w:val="1"/>
      <w:marLeft w:val="0"/>
      <w:marRight w:val="0"/>
      <w:marTop w:val="0"/>
      <w:marBottom w:val="0"/>
      <w:divBdr>
        <w:top w:val="none" w:sz="0" w:space="0" w:color="auto"/>
        <w:left w:val="none" w:sz="0" w:space="0" w:color="auto"/>
        <w:bottom w:val="none" w:sz="0" w:space="0" w:color="auto"/>
        <w:right w:val="none" w:sz="0" w:space="0" w:color="auto"/>
      </w:divBdr>
    </w:div>
    <w:div w:id="870921637">
      <w:bodyDiv w:val="1"/>
      <w:marLeft w:val="0"/>
      <w:marRight w:val="0"/>
      <w:marTop w:val="0"/>
      <w:marBottom w:val="0"/>
      <w:divBdr>
        <w:top w:val="none" w:sz="0" w:space="0" w:color="auto"/>
        <w:left w:val="none" w:sz="0" w:space="0" w:color="auto"/>
        <w:bottom w:val="none" w:sz="0" w:space="0" w:color="auto"/>
        <w:right w:val="none" w:sz="0" w:space="0" w:color="auto"/>
      </w:divBdr>
    </w:div>
    <w:div w:id="924263469">
      <w:bodyDiv w:val="1"/>
      <w:marLeft w:val="0"/>
      <w:marRight w:val="0"/>
      <w:marTop w:val="0"/>
      <w:marBottom w:val="0"/>
      <w:divBdr>
        <w:top w:val="none" w:sz="0" w:space="0" w:color="auto"/>
        <w:left w:val="none" w:sz="0" w:space="0" w:color="auto"/>
        <w:bottom w:val="none" w:sz="0" w:space="0" w:color="auto"/>
        <w:right w:val="none" w:sz="0" w:space="0" w:color="auto"/>
      </w:divBdr>
    </w:div>
    <w:div w:id="961574403">
      <w:bodyDiv w:val="1"/>
      <w:marLeft w:val="0"/>
      <w:marRight w:val="0"/>
      <w:marTop w:val="0"/>
      <w:marBottom w:val="0"/>
      <w:divBdr>
        <w:top w:val="none" w:sz="0" w:space="0" w:color="auto"/>
        <w:left w:val="none" w:sz="0" w:space="0" w:color="auto"/>
        <w:bottom w:val="none" w:sz="0" w:space="0" w:color="auto"/>
        <w:right w:val="none" w:sz="0" w:space="0" w:color="auto"/>
      </w:divBdr>
    </w:div>
    <w:div w:id="1054430326">
      <w:bodyDiv w:val="1"/>
      <w:marLeft w:val="0"/>
      <w:marRight w:val="0"/>
      <w:marTop w:val="0"/>
      <w:marBottom w:val="0"/>
      <w:divBdr>
        <w:top w:val="none" w:sz="0" w:space="0" w:color="auto"/>
        <w:left w:val="none" w:sz="0" w:space="0" w:color="auto"/>
        <w:bottom w:val="none" w:sz="0" w:space="0" w:color="auto"/>
        <w:right w:val="none" w:sz="0" w:space="0" w:color="auto"/>
      </w:divBdr>
    </w:div>
    <w:div w:id="1064914345">
      <w:bodyDiv w:val="1"/>
      <w:marLeft w:val="0"/>
      <w:marRight w:val="0"/>
      <w:marTop w:val="0"/>
      <w:marBottom w:val="0"/>
      <w:divBdr>
        <w:top w:val="none" w:sz="0" w:space="0" w:color="auto"/>
        <w:left w:val="none" w:sz="0" w:space="0" w:color="auto"/>
        <w:bottom w:val="none" w:sz="0" w:space="0" w:color="auto"/>
        <w:right w:val="none" w:sz="0" w:space="0" w:color="auto"/>
      </w:divBdr>
    </w:div>
    <w:div w:id="1112474951">
      <w:bodyDiv w:val="1"/>
      <w:marLeft w:val="0"/>
      <w:marRight w:val="0"/>
      <w:marTop w:val="0"/>
      <w:marBottom w:val="0"/>
      <w:divBdr>
        <w:top w:val="none" w:sz="0" w:space="0" w:color="auto"/>
        <w:left w:val="none" w:sz="0" w:space="0" w:color="auto"/>
        <w:bottom w:val="none" w:sz="0" w:space="0" w:color="auto"/>
        <w:right w:val="none" w:sz="0" w:space="0" w:color="auto"/>
      </w:divBdr>
    </w:div>
    <w:div w:id="1159737499">
      <w:bodyDiv w:val="1"/>
      <w:marLeft w:val="0"/>
      <w:marRight w:val="0"/>
      <w:marTop w:val="0"/>
      <w:marBottom w:val="0"/>
      <w:divBdr>
        <w:top w:val="none" w:sz="0" w:space="0" w:color="auto"/>
        <w:left w:val="none" w:sz="0" w:space="0" w:color="auto"/>
        <w:bottom w:val="none" w:sz="0" w:space="0" w:color="auto"/>
        <w:right w:val="none" w:sz="0" w:space="0" w:color="auto"/>
      </w:divBdr>
    </w:div>
    <w:div w:id="1162424849">
      <w:bodyDiv w:val="1"/>
      <w:marLeft w:val="0"/>
      <w:marRight w:val="0"/>
      <w:marTop w:val="0"/>
      <w:marBottom w:val="0"/>
      <w:divBdr>
        <w:top w:val="none" w:sz="0" w:space="0" w:color="auto"/>
        <w:left w:val="none" w:sz="0" w:space="0" w:color="auto"/>
        <w:bottom w:val="none" w:sz="0" w:space="0" w:color="auto"/>
        <w:right w:val="none" w:sz="0" w:space="0" w:color="auto"/>
      </w:divBdr>
    </w:div>
    <w:div w:id="1174958586">
      <w:bodyDiv w:val="1"/>
      <w:marLeft w:val="0"/>
      <w:marRight w:val="0"/>
      <w:marTop w:val="0"/>
      <w:marBottom w:val="0"/>
      <w:divBdr>
        <w:top w:val="none" w:sz="0" w:space="0" w:color="auto"/>
        <w:left w:val="none" w:sz="0" w:space="0" w:color="auto"/>
        <w:bottom w:val="none" w:sz="0" w:space="0" w:color="auto"/>
        <w:right w:val="none" w:sz="0" w:space="0" w:color="auto"/>
      </w:divBdr>
    </w:div>
    <w:div w:id="1198548853">
      <w:bodyDiv w:val="1"/>
      <w:marLeft w:val="0"/>
      <w:marRight w:val="0"/>
      <w:marTop w:val="0"/>
      <w:marBottom w:val="0"/>
      <w:divBdr>
        <w:top w:val="none" w:sz="0" w:space="0" w:color="auto"/>
        <w:left w:val="none" w:sz="0" w:space="0" w:color="auto"/>
        <w:bottom w:val="none" w:sz="0" w:space="0" w:color="auto"/>
        <w:right w:val="none" w:sz="0" w:space="0" w:color="auto"/>
      </w:divBdr>
    </w:div>
    <w:div w:id="1214150904">
      <w:bodyDiv w:val="1"/>
      <w:marLeft w:val="0"/>
      <w:marRight w:val="0"/>
      <w:marTop w:val="0"/>
      <w:marBottom w:val="0"/>
      <w:divBdr>
        <w:top w:val="none" w:sz="0" w:space="0" w:color="auto"/>
        <w:left w:val="none" w:sz="0" w:space="0" w:color="auto"/>
        <w:bottom w:val="none" w:sz="0" w:space="0" w:color="auto"/>
        <w:right w:val="none" w:sz="0" w:space="0" w:color="auto"/>
      </w:divBdr>
    </w:div>
    <w:div w:id="1313605283">
      <w:bodyDiv w:val="1"/>
      <w:marLeft w:val="0"/>
      <w:marRight w:val="0"/>
      <w:marTop w:val="0"/>
      <w:marBottom w:val="0"/>
      <w:divBdr>
        <w:top w:val="none" w:sz="0" w:space="0" w:color="auto"/>
        <w:left w:val="none" w:sz="0" w:space="0" w:color="auto"/>
        <w:bottom w:val="none" w:sz="0" w:space="0" w:color="auto"/>
        <w:right w:val="none" w:sz="0" w:space="0" w:color="auto"/>
      </w:divBdr>
    </w:div>
    <w:div w:id="1399670897">
      <w:bodyDiv w:val="1"/>
      <w:marLeft w:val="0"/>
      <w:marRight w:val="0"/>
      <w:marTop w:val="0"/>
      <w:marBottom w:val="0"/>
      <w:divBdr>
        <w:top w:val="none" w:sz="0" w:space="0" w:color="auto"/>
        <w:left w:val="none" w:sz="0" w:space="0" w:color="auto"/>
        <w:bottom w:val="none" w:sz="0" w:space="0" w:color="auto"/>
        <w:right w:val="none" w:sz="0" w:space="0" w:color="auto"/>
      </w:divBdr>
    </w:div>
    <w:div w:id="1420981324">
      <w:bodyDiv w:val="1"/>
      <w:marLeft w:val="0"/>
      <w:marRight w:val="0"/>
      <w:marTop w:val="0"/>
      <w:marBottom w:val="0"/>
      <w:divBdr>
        <w:top w:val="none" w:sz="0" w:space="0" w:color="auto"/>
        <w:left w:val="none" w:sz="0" w:space="0" w:color="auto"/>
        <w:bottom w:val="none" w:sz="0" w:space="0" w:color="auto"/>
        <w:right w:val="none" w:sz="0" w:space="0" w:color="auto"/>
      </w:divBdr>
    </w:div>
    <w:div w:id="1487668373">
      <w:bodyDiv w:val="1"/>
      <w:marLeft w:val="0"/>
      <w:marRight w:val="0"/>
      <w:marTop w:val="0"/>
      <w:marBottom w:val="0"/>
      <w:divBdr>
        <w:top w:val="none" w:sz="0" w:space="0" w:color="auto"/>
        <w:left w:val="none" w:sz="0" w:space="0" w:color="auto"/>
        <w:bottom w:val="none" w:sz="0" w:space="0" w:color="auto"/>
        <w:right w:val="none" w:sz="0" w:space="0" w:color="auto"/>
      </w:divBdr>
    </w:div>
    <w:div w:id="1545671927">
      <w:bodyDiv w:val="1"/>
      <w:marLeft w:val="0"/>
      <w:marRight w:val="0"/>
      <w:marTop w:val="0"/>
      <w:marBottom w:val="0"/>
      <w:divBdr>
        <w:top w:val="none" w:sz="0" w:space="0" w:color="auto"/>
        <w:left w:val="none" w:sz="0" w:space="0" w:color="auto"/>
        <w:bottom w:val="none" w:sz="0" w:space="0" w:color="auto"/>
        <w:right w:val="none" w:sz="0" w:space="0" w:color="auto"/>
      </w:divBdr>
    </w:div>
    <w:div w:id="1664506913">
      <w:bodyDiv w:val="1"/>
      <w:marLeft w:val="0"/>
      <w:marRight w:val="0"/>
      <w:marTop w:val="0"/>
      <w:marBottom w:val="0"/>
      <w:divBdr>
        <w:top w:val="none" w:sz="0" w:space="0" w:color="auto"/>
        <w:left w:val="none" w:sz="0" w:space="0" w:color="auto"/>
        <w:bottom w:val="none" w:sz="0" w:space="0" w:color="auto"/>
        <w:right w:val="none" w:sz="0" w:space="0" w:color="auto"/>
      </w:divBdr>
    </w:div>
    <w:div w:id="1703020024">
      <w:bodyDiv w:val="1"/>
      <w:marLeft w:val="0"/>
      <w:marRight w:val="0"/>
      <w:marTop w:val="0"/>
      <w:marBottom w:val="0"/>
      <w:divBdr>
        <w:top w:val="none" w:sz="0" w:space="0" w:color="auto"/>
        <w:left w:val="none" w:sz="0" w:space="0" w:color="auto"/>
        <w:bottom w:val="none" w:sz="0" w:space="0" w:color="auto"/>
        <w:right w:val="none" w:sz="0" w:space="0" w:color="auto"/>
      </w:divBdr>
    </w:div>
    <w:div w:id="1735735608">
      <w:bodyDiv w:val="1"/>
      <w:marLeft w:val="0"/>
      <w:marRight w:val="0"/>
      <w:marTop w:val="0"/>
      <w:marBottom w:val="0"/>
      <w:divBdr>
        <w:top w:val="none" w:sz="0" w:space="0" w:color="auto"/>
        <w:left w:val="none" w:sz="0" w:space="0" w:color="auto"/>
        <w:bottom w:val="none" w:sz="0" w:space="0" w:color="auto"/>
        <w:right w:val="none" w:sz="0" w:space="0" w:color="auto"/>
      </w:divBdr>
    </w:div>
    <w:div w:id="1743025200">
      <w:bodyDiv w:val="1"/>
      <w:marLeft w:val="0"/>
      <w:marRight w:val="0"/>
      <w:marTop w:val="0"/>
      <w:marBottom w:val="0"/>
      <w:divBdr>
        <w:top w:val="none" w:sz="0" w:space="0" w:color="auto"/>
        <w:left w:val="none" w:sz="0" w:space="0" w:color="auto"/>
        <w:bottom w:val="none" w:sz="0" w:space="0" w:color="auto"/>
        <w:right w:val="none" w:sz="0" w:space="0" w:color="auto"/>
      </w:divBdr>
    </w:div>
    <w:div w:id="1760757983">
      <w:bodyDiv w:val="1"/>
      <w:marLeft w:val="0"/>
      <w:marRight w:val="0"/>
      <w:marTop w:val="0"/>
      <w:marBottom w:val="0"/>
      <w:divBdr>
        <w:top w:val="none" w:sz="0" w:space="0" w:color="auto"/>
        <w:left w:val="none" w:sz="0" w:space="0" w:color="auto"/>
        <w:bottom w:val="none" w:sz="0" w:space="0" w:color="auto"/>
        <w:right w:val="none" w:sz="0" w:space="0" w:color="auto"/>
      </w:divBdr>
    </w:div>
    <w:div w:id="1810434492">
      <w:bodyDiv w:val="1"/>
      <w:marLeft w:val="0"/>
      <w:marRight w:val="0"/>
      <w:marTop w:val="0"/>
      <w:marBottom w:val="0"/>
      <w:divBdr>
        <w:top w:val="none" w:sz="0" w:space="0" w:color="auto"/>
        <w:left w:val="none" w:sz="0" w:space="0" w:color="auto"/>
        <w:bottom w:val="none" w:sz="0" w:space="0" w:color="auto"/>
        <w:right w:val="none" w:sz="0" w:space="0" w:color="auto"/>
      </w:divBdr>
    </w:div>
    <w:div w:id="1906138725">
      <w:bodyDiv w:val="1"/>
      <w:marLeft w:val="0"/>
      <w:marRight w:val="0"/>
      <w:marTop w:val="0"/>
      <w:marBottom w:val="0"/>
      <w:divBdr>
        <w:top w:val="none" w:sz="0" w:space="0" w:color="auto"/>
        <w:left w:val="none" w:sz="0" w:space="0" w:color="auto"/>
        <w:bottom w:val="none" w:sz="0" w:space="0" w:color="auto"/>
        <w:right w:val="none" w:sz="0" w:space="0" w:color="auto"/>
      </w:divBdr>
    </w:div>
    <w:div w:id="1972203635">
      <w:bodyDiv w:val="1"/>
      <w:marLeft w:val="0"/>
      <w:marRight w:val="0"/>
      <w:marTop w:val="0"/>
      <w:marBottom w:val="0"/>
      <w:divBdr>
        <w:top w:val="none" w:sz="0" w:space="0" w:color="auto"/>
        <w:left w:val="none" w:sz="0" w:space="0" w:color="auto"/>
        <w:bottom w:val="none" w:sz="0" w:space="0" w:color="auto"/>
        <w:right w:val="none" w:sz="0" w:space="0" w:color="auto"/>
      </w:divBdr>
    </w:div>
    <w:div w:id="2041583967">
      <w:bodyDiv w:val="1"/>
      <w:marLeft w:val="0"/>
      <w:marRight w:val="0"/>
      <w:marTop w:val="0"/>
      <w:marBottom w:val="0"/>
      <w:divBdr>
        <w:top w:val="none" w:sz="0" w:space="0" w:color="auto"/>
        <w:left w:val="none" w:sz="0" w:space="0" w:color="auto"/>
        <w:bottom w:val="none" w:sz="0" w:space="0" w:color="auto"/>
        <w:right w:val="none" w:sz="0" w:space="0" w:color="auto"/>
      </w:divBdr>
    </w:div>
    <w:div w:id="2058897536">
      <w:bodyDiv w:val="1"/>
      <w:marLeft w:val="0"/>
      <w:marRight w:val="0"/>
      <w:marTop w:val="0"/>
      <w:marBottom w:val="0"/>
      <w:divBdr>
        <w:top w:val="none" w:sz="0" w:space="0" w:color="auto"/>
        <w:left w:val="none" w:sz="0" w:space="0" w:color="auto"/>
        <w:bottom w:val="none" w:sz="0" w:space="0" w:color="auto"/>
        <w:right w:val="none" w:sz="0" w:space="0" w:color="auto"/>
      </w:divBdr>
    </w:div>
    <w:div w:id="213956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1B83-D1BC-4844-A0A9-2AB75319A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2975</Words>
  <Characters>16960</Characters>
  <Application>Microsoft Office Word</Application>
  <DocSecurity>0</DocSecurity>
  <Lines>141</Lines>
  <Paragraphs>39</Paragraphs>
  <ScaleCrop>false</ScaleCrop>
  <HeadingPairs>
    <vt:vector size="2" baseType="variant">
      <vt:variant>
        <vt:lpstr>Naslov</vt:lpstr>
      </vt:variant>
      <vt:variant>
        <vt:i4>1</vt:i4>
      </vt:variant>
    </vt:vector>
  </HeadingPairs>
  <TitlesOfParts>
    <vt:vector size="1" baseType="lpstr">
      <vt:lpstr/>
    </vt:vector>
  </TitlesOfParts>
  <Company>JHL</Company>
  <LinksUpToDate>false</LinksUpToDate>
  <CharactersWithSpaces>19896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Loti Windschnurer</cp:lastModifiedBy>
  <cp:revision>3</cp:revision>
  <cp:lastPrinted>2021-05-27T11:07:00Z</cp:lastPrinted>
  <dcterms:created xsi:type="dcterms:W3CDTF">2026-04-13T12:45:00Z</dcterms:created>
  <dcterms:modified xsi:type="dcterms:W3CDTF">2026-04-13T12:47:00Z</dcterms:modified>
</cp:coreProperties>
</file>