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7472" w14:textId="77777777" w:rsidR="00A7017F" w:rsidRPr="00CD2733" w:rsidRDefault="00A7017F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1115768F" w14:textId="264F8369" w:rsidR="008F6B1D" w:rsidRPr="00A0056F" w:rsidRDefault="008F6B1D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 xml:space="preserve">Datum: </w:t>
      </w:r>
      <w:r w:rsidR="00FF659A" w:rsidRPr="00A0056F">
        <w:rPr>
          <w:rFonts w:ascii="Open Sans" w:hAnsi="Open Sans" w:cs="Open Sans"/>
          <w:szCs w:val="20"/>
        </w:rPr>
        <w:t>2</w:t>
      </w:r>
      <w:r w:rsidR="001F2978">
        <w:rPr>
          <w:rFonts w:ascii="Open Sans" w:hAnsi="Open Sans" w:cs="Open Sans"/>
          <w:szCs w:val="20"/>
        </w:rPr>
        <w:t>3</w:t>
      </w:r>
      <w:r w:rsidRPr="00A0056F">
        <w:rPr>
          <w:rFonts w:ascii="Open Sans" w:hAnsi="Open Sans" w:cs="Open Sans"/>
          <w:szCs w:val="20"/>
        </w:rPr>
        <w:t>.</w:t>
      </w:r>
      <w:r w:rsidR="005F6484" w:rsidRPr="00A0056F">
        <w:rPr>
          <w:rFonts w:ascii="Open Sans" w:hAnsi="Open Sans" w:cs="Open Sans"/>
          <w:szCs w:val="20"/>
        </w:rPr>
        <w:t xml:space="preserve"> </w:t>
      </w:r>
      <w:r w:rsidR="00CE5E05" w:rsidRPr="00A0056F">
        <w:rPr>
          <w:rFonts w:ascii="Open Sans" w:hAnsi="Open Sans" w:cs="Open Sans"/>
          <w:szCs w:val="20"/>
        </w:rPr>
        <w:t>4</w:t>
      </w:r>
      <w:r w:rsidRPr="00A0056F">
        <w:rPr>
          <w:rFonts w:ascii="Open Sans" w:hAnsi="Open Sans" w:cs="Open Sans"/>
          <w:szCs w:val="20"/>
        </w:rPr>
        <w:t>.</w:t>
      </w:r>
      <w:r w:rsidR="005F6484" w:rsidRPr="00A0056F">
        <w:rPr>
          <w:rFonts w:ascii="Open Sans" w:hAnsi="Open Sans" w:cs="Open Sans"/>
          <w:szCs w:val="20"/>
        </w:rPr>
        <w:t xml:space="preserve"> </w:t>
      </w:r>
      <w:r w:rsidRPr="00A0056F">
        <w:rPr>
          <w:rFonts w:ascii="Open Sans" w:hAnsi="Open Sans" w:cs="Open Sans"/>
          <w:szCs w:val="20"/>
        </w:rPr>
        <w:t>20</w:t>
      </w:r>
      <w:r w:rsidR="00C46A9B" w:rsidRPr="00A0056F">
        <w:rPr>
          <w:rFonts w:ascii="Open Sans" w:hAnsi="Open Sans" w:cs="Open Sans"/>
          <w:szCs w:val="20"/>
        </w:rPr>
        <w:t>2</w:t>
      </w:r>
      <w:r w:rsidR="00CE5E05" w:rsidRPr="00A0056F">
        <w:rPr>
          <w:rFonts w:ascii="Open Sans" w:hAnsi="Open Sans" w:cs="Open Sans"/>
          <w:szCs w:val="20"/>
        </w:rPr>
        <w:t>6</w:t>
      </w:r>
    </w:p>
    <w:p w14:paraId="7F71FEAC" w14:textId="77777777" w:rsidR="008F6B1D" w:rsidRPr="00A0056F" w:rsidRDefault="008F6B1D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53440B90" w14:textId="77777777" w:rsidR="005E0662" w:rsidRPr="00A0056F" w:rsidRDefault="005E0662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747C6F8C" w14:textId="77777777" w:rsidR="008F6B1D" w:rsidRPr="00A0056F" w:rsidRDefault="008F6B1D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64D03EB3" w14:textId="51438F19" w:rsidR="003C50AB" w:rsidRPr="00A0056F" w:rsidRDefault="008F6B1D" w:rsidP="004C34B3">
      <w:pPr>
        <w:pStyle w:val="Telobesedila-zamik"/>
        <w:keepNext/>
        <w:widowControl w:val="0"/>
        <w:ind w:left="993" w:hanging="993"/>
        <w:jc w:val="both"/>
        <w:rPr>
          <w:rFonts w:ascii="Open Sans" w:hAnsi="Open Sans" w:cs="Open Sans"/>
          <w:b/>
          <w:sz w:val="20"/>
        </w:rPr>
      </w:pPr>
      <w:r w:rsidRPr="00A0056F">
        <w:rPr>
          <w:rFonts w:ascii="Open Sans" w:hAnsi="Open Sans" w:cs="Open Sans"/>
          <w:sz w:val="20"/>
        </w:rPr>
        <w:t>ZADEVA:</w:t>
      </w:r>
      <w:r w:rsidRPr="00A0056F">
        <w:rPr>
          <w:rFonts w:ascii="Open Sans" w:hAnsi="Open Sans" w:cs="Open Sans"/>
          <w:sz w:val="20"/>
        </w:rPr>
        <w:tab/>
        <w:t xml:space="preserve">POJASNILO </w:t>
      </w:r>
      <w:r w:rsidR="001F2978">
        <w:rPr>
          <w:rFonts w:ascii="Open Sans" w:hAnsi="Open Sans" w:cs="Open Sans"/>
          <w:sz w:val="20"/>
        </w:rPr>
        <w:t>1</w:t>
      </w:r>
      <w:r w:rsidRPr="00A0056F">
        <w:rPr>
          <w:rFonts w:ascii="Open Sans" w:hAnsi="Open Sans" w:cs="Open Sans"/>
          <w:sz w:val="20"/>
        </w:rPr>
        <w:t xml:space="preserve"> K</w:t>
      </w:r>
      <w:r w:rsidR="003C50AB" w:rsidRPr="00A0056F">
        <w:rPr>
          <w:rFonts w:ascii="Open Sans" w:hAnsi="Open Sans" w:cs="Open Sans"/>
          <w:sz w:val="20"/>
        </w:rPr>
        <w:t xml:space="preserve"> RAZPISNI DOKUMENTACIJI ŠT. </w:t>
      </w:r>
      <w:bookmarkStart w:id="0" w:name="_Hlk208390591"/>
      <w:r w:rsidR="001F2978" w:rsidRPr="001F2978">
        <w:rPr>
          <w:rFonts w:ascii="Open Sans" w:hAnsi="Open Sans" w:cs="Open Sans"/>
          <w:b/>
          <w:sz w:val="20"/>
        </w:rPr>
        <w:t>ENLJ-SPV-121/26 - Vzdrževanje industrijskih tirov</w:t>
      </w:r>
    </w:p>
    <w:bookmarkEnd w:id="0"/>
    <w:p w14:paraId="24024826" w14:textId="331F1E51" w:rsidR="008F6B1D" w:rsidRPr="00A0056F" w:rsidRDefault="008F6B1D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BDAE5AA" w14:textId="27A9753D" w:rsidR="00CD2733" w:rsidRPr="00A0056F" w:rsidRDefault="00CD2733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25F55397" w14:textId="42878BD2" w:rsidR="00CD2733" w:rsidRPr="00A0056F" w:rsidRDefault="00CD2733" w:rsidP="004C34B3">
      <w:pPr>
        <w:keepNext/>
        <w:widowControl w:val="0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Open Sans" w:eastAsiaTheme="minorHAnsi" w:hAnsi="Open Sans" w:cs="Open Sans"/>
          <w:b/>
          <w:szCs w:val="20"/>
        </w:rPr>
      </w:pPr>
      <w:r w:rsidRPr="00A0056F">
        <w:rPr>
          <w:rFonts w:ascii="Open Sans" w:eastAsiaTheme="minorHAnsi" w:hAnsi="Open Sans" w:cs="Open Sans"/>
          <w:b/>
          <w:szCs w:val="20"/>
        </w:rPr>
        <w:t xml:space="preserve">Dne </w:t>
      </w:r>
      <w:r w:rsidR="001F2978">
        <w:rPr>
          <w:rFonts w:ascii="Open Sans" w:eastAsiaTheme="minorHAnsi" w:hAnsi="Open Sans" w:cs="Open Sans"/>
          <w:b/>
          <w:szCs w:val="20"/>
        </w:rPr>
        <w:t>23</w:t>
      </w:r>
      <w:r w:rsidRPr="00A0056F">
        <w:rPr>
          <w:rFonts w:ascii="Open Sans" w:eastAsiaTheme="minorHAnsi" w:hAnsi="Open Sans" w:cs="Open Sans"/>
          <w:b/>
          <w:szCs w:val="20"/>
        </w:rPr>
        <w:t xml:space="preserve">. </w:t>
      </w:r>
      <w:r w:rsidR="00CE5E05" w:rsidRPr="00A0056F">
        <w:rPr>
          <w:rFonts w:ascii="Open Sans" w:eastAsiaTheme="minorHAnsi" w:hAnsi="Open Sans" w:cs="Open Sans"/>
          <w:b/>
          <w:szCs w:val="20"/>
        </w:rPr>
        <w:t>4</w:t>
      </w:r>
      <w:r w:rsidRPr="00A0056F">
        <w:rPr>
          <w:rFonts w:ascii="Open Sans" w:eastAsiaTheme="minorHAnsi" w:hAnsi="Open Sans" w:cs="Open Sans"/>
          <w:b/>
          <w:szCs w:val="20"/>
        </w:rPr>
        <w:t>. 202</w:t>
      </w:r>
      <w:r w:rsidR="00CE5E05" w:rsidRPr="00A0056F">
        <w:rPr>
          <w:rFonts w:ascii="Open Sans" w:eastAsiaTheme="minorHAnsi" w:hAnsi="Open Sans" w:cs="Open Sans"/>
          <w:b/>
          <w:szCs w:val="20"/>
        </w:rPr>
        <w:t>6</w:t>
      </w:r>
      <w:r w:rsidRPr="00A0056F">
        <w:rPr>
          <w:rFonts w:ascii="Open Sans" w:eastAsiaTheme="minorHAnsi" w:hAnsi="Open Sans" w:cs="Open Sans"/>
          <w:b/>
          <w:szCs w:val="20"/>
        </w:rPr>
        <w:t xml:space="preserve"> smo prejeli vprašanje potencialnega ponudnika z naslednjo vsebino:</w:t>
      </w:r>
    </w:p>
    <w:p w14:paraId="1805AFEF" w14:textId="3960BC95" w:rsidR="00FF659A" w:rsidRPr="00A0056F" w:rsidRDefault="00FF659A" w:rsidP="001F2978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>»</w:t>
      </w:r>
      <w:r w:rsidR="001F2978" w:rsidRPr="001F2978">
        <w:rPr>
          <w:rFonts w:ascii="Open Sans" w:hAnsi="Open Sans" w:cs="Open Sans"/>
          <w:szCs w:val="20"/>
        </w:rPr>
        <w:t>Zaradi kratkega roka za oddajo ponudbe in praznikov-dopustov, Naročnika prosimo, da namesto priloge 3/2 2POOBLASTILO ZA PRIDOBITEV DOKAZILA IZ URADNIH EVIDENCE – ZA FIZIČNE OSEBE", ponudnik lahko predloži že pridobljena potrdila iz kazenske evidence, ki niso starejši od treh mesecev od skrajnega roka za oddajo ponudbe.</w:t>
      </w:r>
      <w:r w:rsidRPr="00A0056F">
        <w:rPr>
          <w:rFonts w:ascii="Open Sans" w:hAnsi="Open Sans" w:cs="Open Sans"/>
          <w:szCs w:val="20"/>
        </w:rPr>
        <w:t>«</w:t>
      </w:r>
    </w:p>
    <w:p w14:paraId="2D3B1607" w14:textId="77777777" w:rsidR="00FF659A" w:rsidRPr="00A0056F" w:rsidRDefault="00FF659A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1A40D2E" w14:textId="2E47680A" w:rsidR="00CE5E05" w:rsidRPr="00A0056F" w:rsidRDefault="00CE5E05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b/>
          <w:bCs/>
          <w:szCs w:val="20"/>
        </w:rPr>
      </w:pPr>
      <w:r w:rsidRPr="00A0056F">
        <w:rPr>
          <w:rFonts w:ascii="Open Sans" w:hAnsi="Open Sans" w:cs="Open Sans"/>
          <w:b/>
          <w:bCs/>
          <w:szCs w:val="20"/>
        </w:rPr>
        <w:t>Odgovor naročnika na zgornje vprašanje potencialnega ponudnika:</w:t>
      </w:r>
    </w:p>
    <w:p w14:paraId="1DA3AF3A" w14:textId="5D2319DF" w:rsidR="00FF659A" w:rsidRPr="00A0056F" w:rsidRDefault="001F2978" w:rsidP="004C34B3">
      <w:pPr>
        <w:keepNext/>
        <w:widowControl w:val="0"/>
        <w:spacing w:after="0" w:line="240" w:lineRule="auto"/>
        <w:jc w:val="both"/>
        <w:rPr>
          <w:rFonts w:ascii="Open Sans" w:eastAsiaTheme="minorHAnsi" w:hAnsi="Open Sans" w:cs="Open Sans"/>
          <w:szCs w:val="20"/>
        </w:rPr>
      </w:pPr>
      <w:r>
        <w:rPr>
          <w:rFonts w:ascii="Open Sans" w:eastAsiaTheme="minorHAnsi" w:hAnsi="Open Sans" w:cs="Open Sans"/>
          <w:szCs w:val="20"/>
        </w:rPr>
        <w:t>P</w:t>
      </w:r>
      <w:r w:rsidRPr="001F2978">
        <w:rPr>
          <w:rFonts w:ascii="Open Sans" w:eastAsiaTheme="minorHAnsi" w:hAnsi="Open Sans" w:cs="Open Sans"/>
          <w:szCs w:val="20"/>
        </w:rPr>
        <w:t>onudnik lahko</w:t>
      </w:r>
      <w:r>
        <w:rPr>
          <w:rFonts w:ascii="Open Sans" w:eastAsiaTheme="minorHAnsi" w:hAnsi="Open Sans" w:cs="Open Sans"/>
          <w:szCs w:val="20"/>
        </w:rPr>
        <w:t xml:space="preserve"> v skladu s točko a) tretjega odstavka 77. člena ZJN-3 </w:t>
      </w:r>
      <w:r w:rsidRPr="001F2978">
        <w:rPr>
          <w:rFonts w:ascii="Open Sans" w:eastAsiaTheme="minorHAnsi" w:hAnsi="Open Sans" w:cs="Open Sans"/>
          <w:szCs w:val="20"/>
        </w:rPr>
        <w:t xml:space="preserve"> predloži že pridobljena potrdila iz kazenske evidence, ki niso starejši od </w:t>
      </w:r>
      <w:r>
        <w:rPr>
          <w:rFonts w:ascii="Open Sans" w:eastAsiaTheme="minorHAnsi" w:hAnsi="Open Sans" w:cs="Open Sans"/>
          <w:szCs w:val="20"/>
        </w:rPr>
        <w:t>4</w:t>
      </w:r>
      <w:r w:rsidRPr="001F2978">
        <w:rPr>
          <w:rFonts w:ascii="Open Sans" w:eastAsiaTheme="minorHAnsi" w:hAnsi="Open Sans" w:cs="Open Sans"/>
          <w:szCs w:val="20"/>
        </w:rPr>
        <w:t xml:space="preserve"> mesecev</w:t>
      </w:r>
      <w:r>
        <w:rPr>
          <w:rFonts w:ascii="Open Sans" w:eastAsiaTheme="minorHAnsi" w:hAnsi="Open Sans" w:cs="Open Sans"/>
          <w:szCs w:val="20"/>
        </w:rPr>
        <w:t xml:space="preserve">, </w:t>
      </w:r>
      <w:r w:rsidRPr="001F2978">
        <w:rPr>
          <w:rFonts w:ascii="Open Sans" w:eastAsiaTheme="minorHAnsi" w:hAnsi="Open Sans" w:cs="Open Sans"/>
          <w:szCs w:val="20"/>
        </w:rPr>
        <w:t>šteto od roka za oddajo ponudb</w:t>
      </w:r>
      <w:r w:rsidR="00FF659A" w:rsidRPr="00A0056F">
        <w:rPr>
          <w:rFonts w:ascii="Open Sans" w:eastAsiaTheme="minorHAnsi" w:hAnsi="Open Sans" w:cs="Open Sans"/>
          <w:szCs w:val="20"/>
        </w:rPr>
        <w:t>.</w:t>
      </w:r>
    </w:p>
    <w:p w14:paraId="1A90A780" w14:textId="77777777" w:rsidR="00C72A99" w:rsidRPr="00A0056F" w:rsidRDefault="00C72A99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08077D27" w14:textId="0A097284" w:rsidR="00C72A99" w:rsidRPr="00A0056F" w:rsidRDefault="00C72A99" w:rsidP="004C34B3">
      <w:pPr>
        <w:keepNext/>
        <w:widowControl w:val="0"/>
        <w:spacing w:after="0" w:line="240" w:lineRule="auto"/>
        <w:jc w:val="both"/>
        <w:rPr>
          <w:rFonts w:ascii="Open Sans" w:eastAsia="@Arial Unicode MS" w:hAnsi="Open Sans" w:cs="Open Sans"/>
          <w:b/>
          <w:szCs w:val="20"/>
        </w:rPr>
      </w:pPr>
      <w:r w:rsidRPr="00A0056F">
        <w:rPr>
          <w:rFonts w:ascii="Open Sans" w:eastAsia="@Arial Unicode MS" w:hAnsi="Open Sans" w:cs="Open Sans"/>
          <w:b/>
          <w:szCs w:val="20"/>
        </w:rPr>
        <w:t xml:space="preserve">Naročnik meni, da objavljeno Pojasnilo št. </w:t>
      </w:r>
      <w:r w:rsidR="001F2978">
        <w:rPr>
          <w:rFonts w:ascii="Open Sans" w:eastAsia="@Arial Unicode MS" w:hAnsi="Open Sans" w:cs="Open Sans"/>
          <w:b/>
          <w:szCs w:val="20"/>
        </w:rPr>
        <w:t>1</w:t>
      </w:r>
      <w:r w:rsidRPr="00A0056F">
        <w:rPr>
          <w:rFonts w:ascii="Open Sans" w:eastAsia="@Arial Unicode MS" w:hAnsi="Open Sans" w:cs="Open Sans"/>
          <w:b/>
          <w:szCs w:val="20"/>
        </w:rPr>
        <w:t xml:space="preserve"> ni razlog za podaljšanje roka za oddajo ponudbe. </w:t>
      </w:r>
    </w:p>
    <w:p w14:paraId="169C5F7A" w14:textId="77777777" w:rsidR="00C72A99" w:rsidRPr="00A0056F" w:rsidRDefault="00C72A99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</w:p>
    <w:p w14:paraId="499464B4" w14:textId="7D92AE2A" w:rsidR="00962B78" w:rsidRPr="00A0056F" w:rsidRDefault="00962B78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>T</w:t>
      </w:r>
      <w:r w:rsidR="00F74A6C" w:rsidRPr="00A0056F">
        <w:rPr>
          <w:rFonts w:ascii="Open Sans" w:hAnsi="Open Sans" w:cs="Open Sans"/>
          <w:szCs w:val="20"/>
        </w:rPr>
        <w:t>o</w:t>
      </w:r>
      <w:r w:rsidRPr="00A0056F">
        <w:rPr>
          <w:rFonts w:ascii="Open Sans" w:hAnsi="Open Sans" w:cs="Open Sans"/>
          <w:szCs w:val="20"/>
        </w:rPr>
        <w:t xml:space="preserve"> pojasnil</w:t>
      </w:r>
      <w:r w:rsidR="00F74A6C" w:rsidRPr="00A0056F">
        <w:rPr>
          <w:rFonts w:ascii="Open Sans" w:hAnsi="Open Sans" w:cs="Open Sans"/>
          <w:szCs w:val="20"/>
        </w:rPr>
        <w:t>o</w:t>
      </w:r>
      <w:r w:rsidRPr="00A0056F">
        <w:rPr>
          <w:rFonts w:ascii="Open Sans" w:hAnsi="Open Sans" w:cs="Open Sans"/>
          <w:szCs w:val="20"/>
        </w:rPr>
        <w:t xml:space="preserve"> postane sestavni del razpisne dokumentacije.</w:t>
      </w:r>
    </w:p>
    <w:p w14:paraId="5CE8304B" w14:textId="77777777" w:rsidR="00962B78" w:rsidRPr="00A0056F" w:rsidRDefault="00962B78" w:rsidP="004C34B3">
      <w:pPr>
        <w:keepNext/>
        <w:widowControl w:val="0"/>
        <w:tabs>
          <w:tab w:val="left" w:pos="5040"/>
        </w:tabs>
        <w:spacing w:after="0" w:line="240" w:lineRule="auto"/>
        <w:ind w:left="1410" w:hanging="1410"/>
        <w:jc w:val="both"/>
        <w:rPr>
          <w:rFonts w:ascii="Open Sans" w:hAnsi="Open Sans" w:cs="Open Sans"/>
          <w:szCs w:val="20"/>
        </w:rPr>
      </w:pPr>
    </w:p>
    <w:p w14:paraId="5291A475" w14:textId="33C5BBD8" w:rsidR="00962B78" w:rsidRPr="00A0056F" w:rsidRDefault="00962B78" w:rsidP="004C34B3">
      <w:pPr>
        <w:keepNext/>
        <w:widowControl w:val="0"/>
        <w:spacing w:after="0" w:line="240" w:lineRule="auto"/>
        <w:jc w:val="both"/>
        <w:rPr>
          <w:rFonts w:ascii="Open Sans" w:hAnsi="Open Sans" w:cs="Open Sans"/>
          <w:i/>
          <w:szCs w:val="20"/>
        </w:rPr>
      </w:pPr>
      <w:r w:rsidRPr="00A0056F">
        <w:rPr>
          <w:rFonts w:ascii="Open Sans" w:hAnsi="Open Sans" w:cs="Open Sans"/>
          <w:i/>
          <w:szCs w:val="20"/>
        </w:rPr>
        <w:t xml:space="preserve">Pojasnilo je bilo dne, </w:t>
      </w:r>
      <w:r w:rsidR="005F6484" w:rsidRPr="00A0056F">
        <w:rPr>
          <w:rFonts w:ascii="Open Sans" w:hAnsi="Open Sans" w:cs="Open Sans"/>
          <w:i/>
          <w:szCs w:val="20"/>
        </w:rPr>
        <w:t xml:space="preserve"> </w:t>
      </w:r>
      <w:r w:rsidR="00FF659A" w:rsidRPr="00A0056F">
        <w:rPr>
          <w:rFonts w:ascii="Open Sans" w:hAnsi="Open Sans" w:cs="Open Sans"/>
          <w:i/>
          <w:szCs w:val="20"/>
        </w:rPr>
        <w:t>2</w:t>
      </w:r>
      <w:r w:rsidR="001F2978">
        <w:rPr>
          <w:rFonts w:ascii="Open Sans" w:hAnsi="Open Sans" w:cs="Open Sans"/>
          <w:i/>
          <w:szCs w:val="20"/>
        </w:rPr>
        <w:t>3</w:t>
      </w:r>
      <w:r w:rsidR="004F2481" w:rsidRPr="00A0056F">
        <w:rPr>
          <w:rFonts w:ascii="Open Sans" w:hAnsi="Open Sans" w:cs="Open Sans"/>
          <w:i/>
          <w:szCs w:val="20"/>
        </w:rPr>
        <w:t>.</w:t>
      </w:r>
      <w:r w:rsidR="00812B79" w:rsidRPr="00A0056F">
        <w:rPr>
          <w:rFonts w:ascii="Open Sans" w:hAnsi="Open Sans" w:cs="Open Sans"/>
          <w:i/>
          <w:szCs w:val="20"/>
        </w:rPr>
        <w:t xml:space="preserve"> 4</w:t>
      </w:r>
      <w:r w:rsidRPr="00A0056F">
        <w:rPr>
          <w:rFonts w:ascii="Open Sans" w:hAnsi="Open Sans" w:cs="Open Sans"/>
          <w:i/>
          <w:color w:val="000000"/>
          <w:szCs w:val="20"/>
        </w:rPr>
        <w:t>.</w:t>
      </w:r>
      <w:r w:rsidR="005F6484" w:rsidRPr="00A0056F">
        <w:rPr>
          <w:rFonts w:ascii="Open Sans" w:hAnsi="Open Sans" w:cs="Open Sans"/>
          <w:i/>
          <w:color w:val="000000"/>
          <w:szCs w:val="20"/>
        </w:rPr>
        <w:t xml:space="preserve"> </w:t>
      </w:r>
      <w:r w:rsidRPr="00A0056F">
        <w:rPr>
          <w:rFonts w:ascii="Open Sans" w:hAnsi="Open Sans" w:cs="Open Sans"/>
          <w:i/>
          <w:color w:val="000000"/>
          <w:szCs w:val="20"/>
        </w:rPr>
        <w:t>20</w:t>
      </w:r>
      <w:r w:rsidR="00106D2D" w:rsidRPr="00A0056F">
        <w:rPr>
          <w:rFonts w:ascii="Open Sans" w:hAnsi="Open Sans" w:cs="Open Sans"/>
          <w:i/>
          <w:color w:val="000000"/>
          <w:szCs w:val="20"/>
        </w:rPr>
        <w:t>2</w:t>
      </w:r>
      <w:r w:rsidR="00812B79" w:rsidRPr="00A0056F">
        <w:rPr>
          <w:rFonts w:ascii="Open Sans" w:hAnsi="Open Sans" w:cs="Open Sans"/>
          <w:i/>
          <w:color w:val="000000"/>
          <w:szCs w:val="20"/>
        </w:rPr>
        <w:t>6</w:t>
      </w:r>
      <w:r w:rsidRPr="00A0056F">
        <w:rPr>
          <w:rFonts w:ascii="Open Sans" w:hAnsi="Open Sans" w:cs="Open Sans"/>
          <w:i/>
          <w:color w:val="000000"/>
          <w:szCs w:val="20"/>
        </w:rPr>
        <w:t xml:space="preserve"> </w:t>
      </w:r>
      <w:r w:rsidRPr="00A0056F">
        <w:rPr>
          <w:rFonts w:ascii="Open Sans" w:hAnsi="Open Sans" w:cs="Open Sans"/>
          <w:i/>
          <w:szCs w:val="20"/>
        </w:rPr>
        <w:t>objavljen</w:t>
      </w:r>
      <w:r w:rsidR="00F74A6C" w:rsidRPr="00A0056F">
        <w:rPr>
          <w:rFonts w:ascii="Open Sans" w:hAnsi="Open Sans" w:cs="Open Sans"/>
          <w:i/>
          <w:szCs w:val="20"/>
        </w:rPr>
        <w:t>o</w:t>
      </w:r>
      <w:r w:rsidRPr="00A0056F">
        <w:rPr>
          <w:rFonts w:ascii="Open Sans" w:hAnsi="Open Sans" w:cs="Open Sans"/>
          <w:i/>
          <w:szCs w:val="20"/>
        </w:rPr>
        <w:t xml:space="preserve"> tudi na Portalu javnih naročil.</w:t>
      </w:r>
    </w:p>
    <w:p w14:paraId="385EF5F8" w14:textId="77777777" w:rsidR="003A307D" w:rsidRPr="00A0056F" w:rsidRDefault="003A307D" w:rsidP="004C34B3">
      <w:pPr>
        <w:keepNext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108ADE84" w14:textId="77777777" w:rsidR="0081641E" w:rsidRPr="00A0056F" w:rsidRDefault="0081641E" w:rsidP="004C34B3">
      <w:pPr>
        <w:keepNext/>
        <w:widowControl w:val="0"/>
        <w:spacing w:after="0" w:line="240" w:lineRule="auto"/>
        <w:rPr>
          <w:rFonts w:ascii="Open Sans" w:hAnsi="Open Sans" w:cs="Open Sans"/>
          <w:szCs w:val="20"/>
        </w:rPr>
      </w:pPr>
    </w:p>
    <w:p w14:paraId="3A873A4E" w14:textId="77777777" w:rsidR="00962B78" w:rsidRPr="00A0056F" w:rsidRDefault="00962B78" w:rsidP="004C34B3">
      <w:pPr>
        <w:keepNext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>Lepo pozdravljeni!</w:t>
      </w:r>
    </w:p>
    <w:p w14:paraId="70D49FB2" w14:textId="77777777" w:rsidR="00706332" w:rsidRPr="00A0056F" w:rsidRDefault="00706332" w:rsidP="004C34B3">
      <w:pPr>
        <w:keepNext/>
        <w:widowControl w:val="0"/>
        <w:spacing w:after="0" w:line="240" w:lineRule="auto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ab/>
      </w:r>
      <w:r w:rsidRPr="00A0056F">
        <w:rPr>
          <w:rFonts w:ascii="Open Sans" w:hAnsi="Open Sans" w:cs="Open Sans"/>
          <w:szCs w:val="20"/>
        </w:rPr>
        <w:tab/>
      </w:r>
      <w:r w:rsidR="006837A5" w:rsidRPr="00A0056F">
        <w:rPr>
          <w:rFonts w:ascii="Open Sans" w:hAnsi="Open Sans" w:cs="Open Sans"/>
          <w:szCs w:val="20"/>
        </w:rPr>
        <w:t xml:space="preserve">                                                                      </w:t>
      </w:r>
      <w:r w:rsidRPr="00A0056F">
        <w:rPr>
          <w:rFonts w:ascii="Open Sans" w:hAnsi="Open Sans" w:cs="Open Sans"/>
          <w:szCs w:val="20"/>
        </w:rPr>
        <w:t>JAVNI HOLDING Ljubljana</w:t>
      </w:r>
    </w:p>
    <w:p w14:paraId="27FF55F1" w14:textId="77777777" w:rsidR="00706332" w:rsidRPr="00A0056F" w:rsidRDefault="00706332" w:rsidP="004C34B3">
      <w:pPr>
        <w:keepNext/>
        <w:widowControl w:val="0"/>
        <w:spacing w:after="0" w:line="240" w:lineRule="auto"/>
        <w:ind w:left="5103"/>
        <w:rPr>
          <w:rFonts w:ascii="Open Sans" w:hAnsi="Open Sans" w:cs="Open Sans"/>
          <w:szCs w:val="20"/>
        </w:rPr>
      </w:pPr>
      <w:r w:rsidRPr="00A0056F">
        <w:rPr>
          <w:rFonts w:ascii="Open Sans" w:hAnsi="Open Sans" w:cs="Open Sans"/>
          <w:szCs w:val="20"/>
        </w:rPr>
        <w:t>Sektor za javna naročila</w:t>
      </w:r>
    </w:p>
    <w:sectPr w:rsidR="00706332" w:rsidRPr="00A0056F" w:rsidSect="00106D2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0CC" w14:textId="77777777" w:rsidR="00420157" w:rsidRDefault="00420157" w:rsidP="00706332">
      <w:pPr>
        <w:spacing w:after="0" w:line="240" w:lineRule="auto"/>
      </w:pPr>
      <w:r>
        <w:separator/>
      </w:r>
    </w:p>
  </w:endnote>
  <w:endnote w:type="continuationSeparator" w:id="0">
    <w:p w14:paraId="7DA847E1" w14:textId="77777777" w:rsidR="00420157" w:rsidRDefault="00420157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2E5C" w14:textId="77777777" w:rsidR="00C46A9B" w:rsidRPr="00941BDE" w:rsidRDefault="00C46A9B" w:rsidP="00C46A9B">
    <w:pPr>
      <w:pStyle w:val="Noga"/>
      <w:jc w:val="center"/>
      <w:rPr>
        <w:rFonts w:ascii="Tahoma" w:hAnsi="Tahoma" w:cs="Tahoma"/>
        <w:sz w:val="18"/>
      </w:rPr>
    </w:pPr>
    <w:r w:rsidRPr="00941BDE">
      <w:rPr>
        <w:rFonts w:ascii="Tahoma" w:hAnsi="Tahoma" w:cs="Tahoma"/>
        <w:sz w:val="18"/>
      </w:rPr>
      <w:t xml:space="preserve">Stran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PAGE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2</w:t>
    </w:r>
    <w:r w:rsidRPr="00941BDE">
      <w:rPr>
        <w:rFonts w:ascii="Tahoma" w:hAnsi="Tahoma" w:cs="Tahoma"/>
        <w:bCs/>
        <w:sz w:val="18"/>
        <w:szCs w:val="24"/>
      </w:rPr>
      <w:fldChar w:fldCharType="end"/>
    </w:r>
    <w:r w:rsidRPr="00941BDE">
      <w:rPr>
        <w:rFonts w:ascii="Tahoma" w:hAnsi="Tahoma" w:cs="Tahoma"/>
        <w:sz w:val="18"/>
      </w:rPr>
      <w:t xml:space="preserve"> od </w:t>
    </w:r>
    <w:r w:rsidRPr="00941BDE">
      <w:rPr>
        <w:rFonts w:ascii="Tahoma" w:hAnsi="Tahoma" w:cs="Tahoma"/>
        <w:bCs/>
        <w:sz w:val="18"/>
        <w:szCs w:val="24"/>
      </w:rPr>
      <w:fldChar w:fldCharType="begin"/>
    </w:r>
    <w:r w:rsidRPr="00941BDE">
      <w:rPr>
        <w:rFonts w:ascii="Tahoma" w:hAnsi="Tahoma" w:cs="Tahoma"/>
        <w:bCs/>
        <w:sz w:val="18"/>
      </w:rPr>
      <w:instrText>NUMPAGES</w:instrText>
    </w:r>
    <w:r w:rsidRPr="00941BDE">
      <w:rPr>
        <w:rFonts w:ascii="Tahoma" w:hAnsi="Tahoma" w:cs="Tahoma"/>
        <w:bCs/>
        <w:sz w:val="18"/>
        <w:szCs w:val="24"/>
      </w:rPr>
      <w:fldChar w:fldCharType="separate"/>
    </w:r>
    <w:r>
      <w:rPr>
        <w:rFonts w:ascii="Tahoma" w:hAnsi="Tahoma" w:cs="Tahoma"/>
        <w:bCs/>
        <w:sz w:val="18"/>
        <w:szCs w:val="24"/>
      </w:rPr>
      <w:t>49</w:t>
    </w:r>
    <w:r w:rsidRPr="00941BDE">
      <w:rPr>
        <w:rFonts w:ascii="Tahoma" w:hAnsi="Tahoma" w:cs="Tahoma"/>
        <w:bCs/>
        <w:sz w:val="18"/>
        <w:szCs w:val="24"/>
      </w:rPr>
      <w:fldChar w:fldCharType="end"/>
    </w:r>
  </w:p>
  <w:p w14:paraId="1C981BF1" w14:textId="77777777" w:rsidR="000F1EB6" w:rsidRPr="00706332" w:rsidRDefault="000F1EB6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94DED" w14:textId="77777777" w:rsidR="00C46A9B" w:rsidRPr="00401B05" w:rsidRDefault="00C46A9B" w:rsidP="00C46A9B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146F627B" wp14:editId="1021B2F2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605B" w14:textId="77777777" w:rsidR="00420157" w:rsidRDefault="00420157" w:rsidP="00706332">
      <w:pPr>
        <w:spacing w:after="0" w:line="240" w:lineRule="auto"/>
      </w:pPr>
      <w:r>
        <w:separator/>
      </w:r>
    </w:p>
  </w:footnote>
  <w:footnote w:type="continuationSeparator" w:id="0">
    <w:p w14:paraId="4C989106" w14:textId="77777777" w:rsidR="00420157" w:rsidRDefault="00420157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4D88" w14:textId="77777777" w:rsidR="000F1EB6" w:rsidRDefault="000F1EB6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1E326FD" w14:textId="77777777" w:rsidR="000F1EB6" w:rsidRDefault="000F1EB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486AA" w14:textId="77777777" w:rsidR="00C46A9B" w:rsidRDefault="00C46A9B" w:rsidP="00C46A9B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12EEFF94" wp14:editId="75CF7FBE">
          <wp:extent cx="3438525" cy="1823085"/>
          <wp:effectExtent l="0" t="0" r="9525" b="571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1BBEAB6" w14:textId="1B5CB97C" w:rsidR="000F1EB6" w:rsidRPr="00C46A9B" w:rsidRDefault="000F1EB6" w:rsidP="00C46A9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F468C"/>
    <w:multiLevelType w:val="multilevel"/>
    <w:tmpl w:val="6E8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D460A"/>
    <w:multiLevelType w:val="hybridMultilevel"/>
    <w:tmpl w:val="7D9E9B08"/>
    <w:lvl w:ilvl="0" w:tplc="DB4C9904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A11B3"/>
    <w:multiLevelType w:val="hybridMultilevel"/>
    <w:tmpl w:val="5B80B4EC"/>
    <w:lvl w:ilvl="0" w:tplc="02AA9E72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0FAD"/>
    <w:multiLevelType w:val="hybridMultilevel"/>
    <w:tmpl w:val="169E183C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1EA"/>
    <w:multiLevelType w:val="hybridMultilevel"/>
    <w:tmpl w:val="D11C9420"/>
    <w:lvl w:ilvl="0" w:tplc="DB4C9904">
      <w:start w:val="12"/>
      <w:numFmt w:val="bullet"/>
      <w:lvlText w:val="-"/>
      <w:lvlJc w:val="left"/>
      <w:pPr>
        <w:ind w:left="100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0BB15C1"/>
    <w:multiLevelType w:val="hybridMultilevel"/>
    <w:tmpl w:val="59962162"/>
    <w:lvl w:ilvl="0" w:tplc="DB4C9904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DB4C9904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4400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EA82FDBE">
      <w:start w:val="1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19D0A734">
      <w:start w:val="1"/>
      <w:numFmt w:val="decimal"/>
      <w:lvlText w:val="(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11579"/>
    <w:multiLevelType w:val="hybridMultilevel"/>
    <w:tmpl w:val="C1A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B0F1F"/>
    <w:multiLevelType w:val="multilevel"/>
    <w:tmpl w:val="8000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1C396A"/>
    <w:multiLevelType w:val="multilevel"/>
    <w:tmpl w:val="A59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90941"/>
    <w:multiLevelType w:val="multilevel"/>
    <w:tmpl w:val="692A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768F0"/>
    <w:multiLevelType w:val="hybridMultilevel"/>
    <w:tmpl w:val="4B126254"/>
    <w:lvl w:ilvl="0" w:tplc="5BBCA2AC">
      <w:start w:val="4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347A6"/>
    <w:multiLevelType w:val="multilevel"/>
    <w:tmpl w:val="D6AE6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B860C9"/>
    <w:multiLevelType w:val="multilevel"/>
    <w:tmpl w:val="B352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1520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2049540">
    <w:abstractNumId w:val="2"/>
  </w:num>
  <w:num w:numId="3" w16cid:durableId="414016613">
    <w:abstractNumId w:val="18"/>
  </w:num>
  <w:num w:numId="4" w16cid:durableId="533659843">
    <w:abstractNumId w:val="5"/>
  </w:num>
  <w:num w:numId="5" w16cid:durableId="1299335988">
    <w:abstractNumId w:val="15"/>
  </w:num>
  <w:num w:numId="6" w16cid:durableId="357699699">
    <w:abstractNumId w:val="14"/>
  </w:num>
  <w:num w:numId="7" w16cid:durableId="854153791">
    <w:abstractNumId w:val="21"/>
  </w:num>
  <w:num w:numId="8" w16cid:durableId="1046445448">
    <w:abstractNumId w:val="13"/>
  </w:num>
  <w:num w:numId="9" w16cid:durableId="2067290365">
    <w:abstractNumId w:val="10"/>
  </w:num>
  <w:num w:numId="10" w16cid:durableId="1718310192">
    <w:abstractNumId w:val="19"/>
  </w:num>
  <w:num w:numId="11" w16cid:durableId="39331134">
    <w:abstractNumId w:val="24"/>
  </w:num>
  <w:num w:numId="12" w16cid:durableId="1007251114">
    <w:abstractNumId w:val="3"/>
  </w:num>
  <w:num w:numId="13" w16cid:durableId="68040956">
    <w:abstractNumId w:val="3"/>
  </w:num>
  <w:num w:numId="14" w16cid:durableId="1083333347">
    <w:abstractNumId w:val="6"/>
  </w:num>
  <w:num w:numId="15" w16cid:durableId="2092776068">
    <w:abstractNumId w:val="0"/>
  </w:num>
  <w:num w:numId="16" w16cid:durableId="1057582808">
    <w:abstractNumId w:val="1"/>
  </w:num>
  <w:num w:numId="17" w16cid:durableId="296422407">
    <w:abstractNumId w:val="23"/>
  </w:num>
  <w:num w:numId="18" w16cid:durableId="2089617739">
    <w:abstractNumId w:val="17"/>
  </w:num>
  <w:num w:numId="19" w16cid:durableId="162667595">
    <w:abstractNumId w:val="4"/>
  </w:num>
  <w:num w:numId="20" w16cid:durableId="2041471600">
    <w:abstractNumId w:val="20"/>
  </w:num>
  <w:num w:numId="21" w16cid:durableId="1033002044">
    <w:abstractNumId w:val="16"/>
  </w:num>
  <w:num w:numId="22" w16cid:durableId="1562599725">
    <w:abstractNumId w:val="25"/>
  </w:num>
  <w:num w:numId="23" w16cid:durableId="2070692134">
    <w:abstractNumId w:val="11"/>
  </w:num>
  <w:num w:numId="24" w16cid:durableId="975912361">
    <w:abstractNumId w:val="8"/>
  </w:num>
  <w:num w:numId="25" w16cid:durableId="1952590466">
    <w:abstractNumId w:val="7"/>
  </w:num>
  <w:num w:numId="26" w16cid:durableId="2028091634">
    <w:abstractNumId w:val="9"/>
  </w:num>
  <w:num w:numId="27" w16cid:durableId="127162982">
    <w:abstractNumId w:val="12"/>
  </w:num>
  <w:num w:numId="28" w16cid:durableId="16271951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7F"/>
    <w:rsid w:val="000267DB"/>
    <w:rsid w:val="0003572D"/>
    <w:rsid w:val="00036B9B"/>
    <w:rsid w:val="00043633"/>
    <w:rsid w:val="00056F05"/>
    <w:rsid w:val="00067D12"/>
    <w:rsid w:val="00070015"/>
    <w:rsid w:val="000B3638"/>
    <w:rsid w:val="000B664B"/>
    <w:rsid w:val="000B72C8"/>
    <w:rsid w:val="000F1EB6"/>
    <w:rsid w:val="00106D2D"/>
    <w:rsid w:val="00121AFE"/>
    <w:rsid w:val="0013443D"/>
    <w:rsid w:val="00161083"/>
    <w:rsid w:val="00184584"/>
    <w:rsid w:val="00193410"/>
    <w:rsid w:val="001B3389"/>
    <w:rsid w:val="001F2978"/>
    <w:rsid w:val="00237B4E"/>
    <w:rsid w:val="00240558"/>
    <w:rsid w:val="0025376F"/>
    <w:rsid w:val="00253E86"/>
    <w:rsid w:val="002879C4"/>
    <w:rsid w:val="002A4DCF"/>
    <w:rsid w:val="002B6D11"/>
    <w:rsid w:val="002C2FAA"/>
    <w:rsid w:val="002C76DA"/>
    <w:rsid w:val="002E3897"/>
    <w:rsid w:val="002E53B3"/>
    <w:rsid w:val="002F008F"/>
    <w:rsid w:val="00302B51"/>
    <w:rsid w:val="003152A5"/>
    <w:rsid w:val="00327F54"/>
    <w:rsid w:val="00330997"/>
    <w:rsid w:val="003328EF"/>
    <w:rsid w:val="003379BA"/>
    <w:rsid w:val="0034318C"/>
    <w:rsid w:val="00345E48"/>
    <w:rsid w:val="00350EB3"/>
    <w:rsid w:val="0037304F"/>
    <w:rsid w:val="003A1FC5"/>
    <w:rsid w:val="003A307D"/>
    <w:rsid w:val="003C2D13"/>
    <w:rsid w:val="003C50AB"/>
    <w:rsid w:val="003D59DD"/>
    <w:rsid w:val="003E33AA"/>
    <w:rsid w:val="003E4AC7"/>
    <w:rsid w:val="003E634D"/>
    <w:rsid w:val="003F0405"/>
    <w:rsid w:val="003F3B64"/>
    <w:rsid w:val="003F63C9"/>
    <w:rsid w:val="00407BD7"/>
    <w:rsid w:val="00417D3B"/>
    <w:rsid w:val="00420157"/>
    <w:rsid w:val="0044480E"/>
    <w:rsid w:val="004738B0"/>
    <w:rsid w:val="00476BBF"/>
    <w:rsid w:val="00483FCE"/>
    <w:rsid w:val="004C34B3"/>
    <w:rsid w:val="004D4AC9"/>
    <w:rsid w:val="004F2481"/>
    <w:rsid w:val="00534920"/>
    <w:rsid w:val="00542158"/>
    <w:rsid w:val="00551571"/>
    <w:rsid w:val="00590B80"/>
    <w:rsid w:val="005C7DDC"/>
    <w:rsid w:val="005E0662"/>
    <w:rsid w:val="005E09EB"/>
    <w:rsid w:val="005E2AEF"/>
    <w:rsid w:val="005F6484"/>
    <w:rsid w:val="005F715B"/>
    <w:rsid w:val="00610CBF"/>
    <w:rsid w:val="006129CE"/>
    <w:rsid w:val="00623113"/>
    <w:rsid w:val="00666256"/>
    <w:rsid w:val="006837A5"/>
    <w:rsid w:val="006C5A88"/>
    <w:rsid w:val="006D1173"/>
    <w:rsid w:val="006D4FAD"/>
    <w:rsid w:val="006E1BBA"/>
    <w:rsid w:val="006E3B43"/>
    <w:rsid w:val="006E677B"/>
    <w:rsid w:val="00706332"/>
    <w:rsid w:val="00744212"/>
    <w:rsid w:val="007B718D"/>
    <w:rsid w:val="007C0979"/>
    <w:rsid w:val="007F1ACB"/>
    <w:rsid w:val="00812B79"/>
    <w:rsid w:val="0081641E"/>
    <w:rsid w:val="00824F0B"/>
    <w:rsid w:val="00831B92"/>
    <w:rsid w:val="0084619C"/>
    <w:rsid w:val="00864E5B"/>
    <w:rsid w:val="00882195"/>
    <w:rsid w:val="0088475C"/>
    <w:rsid w:val="00892C7A"/>
    <w:rsid w:val="00894734"/>
    <w:rsid w:val="008D0BDD"/>
    <w:rsid w:val="008E29C4"/>
    <w:rsid w:val="008E661F"/>
    <w:rsid w:val="008F6B1D"/>
    <w:rsid w:val="00917882"/>
    <w:rsid w:val="00922C7E"/>
    <w:rsid w:val="00925808"/>
    <w:rsid w:val="009501AD"/>
    <w:rsid w:val="00962B78"/>
    <w:rsid w:val="00987D03"/>
    <w:rsid w:val="009C738B"/>
    <w:rsid w:val="009F4E83"/>
    <w:rsid w:val="00A0056F"/>
    <w:rsid w:val="00A12A54"/>
    <w:rsid w:val="00A37A9B"/>
    <w:rsid w:val="00A51D7B"/>
    <w:rsid w:val="00A51F44"/>
    <w:rsid w:val="00A7017F"/>
    <w:rsid w:val="00AA04A1"/>
    <w:rsid w:val="00AB52F1"/>
    <w:rsid w:val="00AD7904"/>
    <w:rsid w:val="00AE2268"/>
    <w:rsid w:val="00B33B64"/>
    <w:rsid w:val="00B45C1A"/>
    <w:rsid w:val="00B461AD"/>
    <w:rsid w:val="00B55172"/>
    <w:rsid w:val="00B67106"/>
    <w:rsid w:val="00BD6A7B"/>
    <w:rsid w:val="00BE0C24"/>
    <w:rsid w:val="00BE4CBE"/>
    <w:rsid w:val="00BE5210"/>
    <w:rsid w:val="00C03B17"/>
    <w:rsid w:val="00C03D0B"/>
    <w:rsid w:val="00C32B42"/>
    <w:rsid w:val="00C40C21"/>
    <w:rsid w:val="00C46A9B"/>
    <w:rsid w:val="00C614EE"/>
    <w:rsid w:val="00C72A99"/>
    <w:rsid w:val="00CA3B6B"/>
    <w:rsid w:val="00CA5AF1"/>
    <w:rsid w:val="00CB4F27"/>
    <w:rsid w:val="00CC6AF6"/>
    <w:rsid w:val="00CD2733"/>
    <w:rsid w:val="00CD63A1"/>
    <w:rsid w:val="00CE5E05"/>
    <w:rsid w:val="00CF6EF1"/>
    <w:rsid w:val="00D17D8D"/>
    <w:rsid w:val="00D37DF8"/>
    <w:rsid w:val="00D519D6"/>
    <w:rsid w:val="00D55D4A"/>
    <w:rsid w:val="00D6264D"/>
    <w:rsid w:val="00D8294C"/>
    <w:rsid w:val="00DF6032"/>
    <w:rsid w:val="00DF73F2"/>
    <w:rsid w:val="00E0656B"/>
    <w:rsid w:val="00E077A7"/>
    <w:rsid w:val="00E449B5"/>
    <w:rsid w:val="00E525EB"/>
    <w:rsid w:val="00E6236D"/>
    <w:rsid w:val="00E83230"/>
    <w:rsid w:val="00E95973"/>
    <w:rsid w:val="00E96AA0"/>
    <w:rsid w:val="00EB0075"/>
    <w:rsid w:val="00EB71FA"/>
    <w:rsid w:val="00EF4053"/>
    <w:rsid w:val="00EF4250"/>
    <w:rsid w:val="00EF75DE"/>
    <w:rsid w:val="00F0398C"/>
    <w:rsid w:val="00F277A1"/>
    <w:rsid w:val="00F27D04"/>
    <w:rsid w:val="00F434B6"/>
    <w:rsid w:val="00F51041"/>
    <w:rsid w:val="00F74A6C"/>
    <w:rsid w:val="00F822FF"/>
    <w:rsid w:val="00F855AE"/>
    <w:rsid w:val="00FA3281"/>
    <w:rsid w:val="00FC2741"/>
    <w:rsid w:val="00FC53ED"/>
    <w:rsid w:val="00FE1779"/>
    <w:rsid w:val="00FF4BB4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60D2D05"/>
  <w15:docId w15:val="{8694FE8C-A010-4E39-8337-31C52F291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table" w:styleId="Tabelamrea">
    <w:name w:val="Table Grid"/>
    <w:aliases w:val="Tabela - mreža,Tabela – mreža1"/>
    <w:basedOn w:val="Navadnatabela"/>
    <w:uiPriority w:val="59"/>
    <w:rsid w:val="00551571"/>
    <w:pPr>
      <w:spacing w:after="0" w:line="240" w:lineRule="auto"/>
    </w:pPr>
    <w:rPr>
      <w:rFonts w:ascii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locked/>
    <w:rsid w:val="00551571"/>
    <w:rPr>
      <w:rFonts w:ascii="Calibri" w:eastAsiaTheme="minorHAnsi" w:hAnsi="Calibri" w:cs="Calibri"/>
      <w:lang w:eastAsia="sl-SI"/>
    </w:rPr>
  </w:style>
  <w:style w:type="character" w:styleId="Krepko">
    <w:name w:val="Strong"/>
    <w:basedOn w:val="Privzetapisavaodstavka"/>
    <w:uiPriority w:val="22"/>
    <w:qFormat/>
    <w:rsid w:val="00302B51"/>
    <w:rPr>
      <w:b/>
      <w:bCs/>
    </w:rPr>
  </w:style>
  <w:style w:type="character" w:customStyle="1" w:styleId="rynqvb">
    <w:name w:val="rynqvb"/>
    <w:basedOn w:val="Privzetapisavaodstavka"/>
    <w:rsid w:val="002E3897"/>
  </w:style>
  <w:style w:type="character" w:styleId="Pripombasklic">
    <w:name w:val="annotation reference"/>
    <w:basedOn w:val="Privzetapisavaodstavka"/>
    <w:uiPriority w:val="99"/>
    <w:semiHidden/>
    <w:unhideWhenUsed/>
    <w:rsid w:val="00D829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8294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8294C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8294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8294C"/>
    <w:rPr>
      <w:rFonts w:ascii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350EB3"/>
    <w:pPr>
      <w:spacing w:after="0" w:line="240" w:lineRule="auto"/>
    </w:pPr>
    <w:rPr>
      <w:rFonts w:ascii="Times New Roman" w:hAnsi="Times New Roman" w:cs="Times New Roman"/>
      <w:sz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05F1-7E2E-4B36-9488-397A89C6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2026-04-22T11:22:00Z</cp:lastPrinted>
  <dcterms:created xsi:type="dcterms:W3CDTF">2026-04-23T12:18:00Z</dcterms:created>
  <dcterms:modified xsi:type="dcterms:W3CDTF">2026-04-23T12:24:00Z</dcterms:modified>
</cp:coreProperties>
</file>