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3C4F2" w14:textId="77777777" w:rsidR="00706332" w:rsidRPr="00851320" w:rsidRDefault="00706332" w:rsidP="00851320">
      <w:pPr>
        <w:keepNext/>
        <w:keepLines/>
        <w:spacing w:after="0" w:line="240" w:lineRule="auto"/>
        <w:jc w:val="both"/>
        <w:rPr>
          <w:rFonts w:ascii="Open Sans" w:hAnsi="Open Sans" w:cs="Open Sans"/>
          <w:szCs w:val="20"/>
        </w:rPr>
      </w:pPr>
    </w:p>
    <w:p w14:paraId="59376622" w14:textId="77777777" w:rsidR="0081641E" w:rsidRPr="00851320" w:rsidRDefault="0081641E" w:rsidP="00851320">
      <w:pPr>
        <w:keepNext/>
        <w:keepLines/>
        <w:spacing w:after="0" w:line="240" w:lineRule="auto"/>
        <w:jc w:val="both"/>
        <w:rPr>
          <w:rFonts w:ascii="Open Sans" w:hAnsi="Open Sans" w:cs="Open Sans"/>
          <w:szCs w:val="20"/>
        </w:rPr>
      </w:pPr>
    </w:p>
    <w:p w14:paraId="28719C8B" w14:textId="77777777" w:rsidR="0081641E" w:rsidRPr="00851320" w:rsidRDefault="0081641E" w:rsidP="00851320">
      <w:pPr>
        <w:keepNext/>
        <w:keepLines/>
        <w:spacing w:after="0" w:line="240" w:lineRule="auto"/>
        <w:jc w:val="both"/>
        <w:rPr>
          <w:rFonts w:ascii="Open Sans" w:hAnsi="Open Sans" w:cs="Open Sans"/>
          <w:szCs w:val="20"/>
        </w:rPr>
      </w:pPr>
    </w:p>
    <w:p w14:paraId="7733D8D5" w14:textId="77777777" w:rsidR="000B05D4" w:rsidRPr="00851320" w:rsidRDefault="000B05D4" w:rsidP="00851320">
      <w:pPr>
        <w:keepNext/>
        <w:keepLines/>
        <w:spacing w:after="0" w:line="240" w:lineRule="auto"/>
        <w:jc w:val="both"/>
        <w:rPr>
          <w:rFonts w:ascii="Open Sans" w:hAnsi="Open Sans" w:cs="Open Sans"/>
          <w:szCs w:val="20"/>
        </w:rPr>
      </w:pPr>
    </w:p>
    <w:p w14:paraId="1B124E9B" w14:textId="6DA32124" w:rsidR="008F6B1D" w:rsidRPr="00851320" w:rsidRDefault="008F6B1D" w:rsidP="00851320">
      <w:pPr>
        <w:keepNext/>
        <w:keepLines/>
        <w:spacing w:after="0" w:line="240" w:lineRule="auto"/>
        <w:jc w:val="both"/>
        <w:rPr>
          <w:rFonts w:ascii="Open Sans" w:hAnsi="Open Sans" w:cs="Open Sans"/>
          <w:szCs w:val="20"/>
        </w:rPr>
      </w:pPr>
      <w:r w:rsidRPr="00851320">
        <w:rPr>
          <w:rFonts w:ascii="Open Sans" w:hAnsi="Open Sans" w:cs="Open Sans"/>
          <w:szCs w:val="20"/>
        </w:rPr>
        <w:t xml:space="preserve">Datum: </w:t>
      </w:r>
      <w:r w:rsidR="00D07AA5">
        <w:rPr>
          <w:rFonts w:ascii="Open Sans" w:hAnsi="Open Sans" w:cs="Open Sans"/>
          <w:szCs w:val="20"/>
        </w:rPr>
        <w:t>1</w:t>
      </w:r>
      <w:r w:rsidR="001B3BDD">
        <w:rPr>
          <w:rFonts w:ascii="Open Sans" w:hAnsi="Open Sans" w:cs="Open Sans"/>
          <w:szCs w:val="20"/>
        </w:rPr>
        <w:t>4</w:t>
      </w:r>
      <w:r w:rsidR="00D07AA5">
        <w:rPr>
          <w:rFonts w:ascii="Open Sans" w:hAnsi="Open Sans" w:cs="Open Sans"/>
          <w:szCs w:val="20"/>
        </w:rPr>
        <w:t>.</w:t>
      </w:r>
      <w:r w:rsidR="009F60C4" w:rsidRPr="00851320">
        <w:rPr>
          <w:rFonts w:ascii="Open Sans" w:hAnsi="Open Sans" w:cs="Open Sans"/>
          <w:szCs w:val="20"/>
        </w:rPr>
        <w:t xml:space="preserve"> </w:t>
      </w:r>
      <w:r w:rsidR="008D13F4">
        <w:rPr>
          <w:rFonts w:ascii="Open Sans" w:hAnsi="Open Sans" w:cs="Open Sans"/>
          <w:szCs w:val="20"/>
        </w:rPr>
        <w:t>4</w:t>
      </w:r>
      <w:r w:rsidRPr="00851320">
        <w:rPr>
          <w:rFonts w:ascii="Open Sans" w:hAnsi="Open Sans" w:cs="Open Sans"/>
          <w:szCs w:val="20"/>
        </w:rPr>
        <w:t>.</w:t>
      </w:r>
      <w:r w:rsidR="005F6484" w:rsidRPr="00851320">
        <w:rPr>
          <w:rFonts w:ascii="Open Sans" w:hAnsi="Open Sans" w:cs="Open Sans"/>
          <w:szCs w:val="20"/>
        </w:rPr>
        <w:t xml:space="preserve"> </w:t>
      </w:r>
      <w:r w:rsidRPr="00851320">
        <w:rPr>
          <w:rFonts w:ascii="Open Sans" w:hAnsi="Open Sans" w:cs="Open Sans"/>
          <w:szCs w:val="20"/>
        </w:rPr>
        <w:t>20</w:t>
      </w:r>
      <w:r w:rsidR="00FD1940" w:rsidRPr="00851320">
        <w:rPr>
          <w:rFonts w:ascii="Open Sans" w:hAnsi="Open Sans" w:cs="Open Sans"/>
          <w:szCs w:val="20"/>
        </w:rPr>
        <w:t>2</w:t>
      </w:r>
      <w:r w:rsidR="0005141E" w:rsidRPr="00851320">
        <w:rPr>
          <w:rFonts w:ascii="Open Sans" w:hAnsi="Open Sans" w:cs="Open Sans"/>
          <w:szCs w:val="20"/>
        </w:rPr>
        <w:t>6</w:t>
      </w:r>
    </w:p>
    <w:p w14:paraId="285E4117" w14:textId="77777777" w:rsidR="008F6B1D" w:rsidRPr="00851320" w:rsidRDefault="008F6B1D" w:rsidP="00851320">
      <w:pPr>
        <w:keepNext/>
        <w:keepLines/>
        <w:spacing w:after="0" w:line="240" w:lineRule="auto"/>
        <w:jc w:val="both"/>
        <w:rPr>
          <w:rFonts w:ascii="Open Sans" w:hAnsi="Open Sans" w:cs="Open Sans"/>
          <w:szCs w:val="20"/>
        </w:rPr>
      </w:pPr>
    </w:p>
    <w:p w14:paraId="42F3CC59" w14:textId="77777777" w:rsidR="005E0662" w:rsidRPr="00851320" w:rsidRDefault="005E0662" w:rsidP="00851320">
      <w:pPr>
        <w:keepNext/>
        <w:keepLines/>
        <w:spacing w:after="0" w:line="240" w:lineRule="auto"/>
        <w:jc w:val="both"/>
        <w:rPr>
          <w:rFonts w:ascii="Open Sans" w:hAnsi="Open Sans" w:cs="Open Sans"/>
          <w:szCs w:val="20"/>
        </w:rPr>
      </w:pPr>
    </w:p>
    <w:p w14:paraId="1DF346A1" w14:textId="77777777" w:rsidR="008F6B1D" w:rsidRPr="00851320" w:rsidRDefault="008F6B1D" w:rsidP="00851320">
      <w:pPr>
        <w:keepNext/>
        <w:keepLines/>
        <w:spacing w:after="0" w:line="240" w:lineRule="auto"/>
        <w:jc w:val="both"/>
        <w:rPr>
          <w:rFonts w:ascii="Open Sans" w:hAnsi="Open Sans" w:cs="Open Sans"/>
          <w:szCs w:val="20"/>
        </w:rPr>
      </w:pPr>
    </w:p>
    <w:p w14:paraId="18E94F3B" w14:textId="4F15017C" w:rsidR="00752541" w:rsidRPr="00851320" w:rsidRDefault="003A586F" w:rsidP="00851320">
      <w:pPr>
        <w:keepNext/>
        <w:keepLines/>
        <w:widowControl w:val="0"/>
        <w:spacing w:after="0" w:line="240" w:lineRule="auto"/>
        <w:jc w:val="both"/>
        <w:rPr>
          <w:rFonts w:ascii="Open Sans" w:hAnsi="Open Sans" w:cs="Open Sans"/>
          <w:b/>
          <w:bCs/>
          <w:szCs w:val="20"/>
        </w:rPr>
      </w:pPr>
      <w:r w:rsidRPr="00851320">
        <w:rPr>
          <w:rFonts w:ascii="Open Sans" w:hAnsi="Open Sans" w:cs="Open Sans"/>
          <w:szCs w:val="20"/>
        </w:rPr>
        <w:t xml:space="preserve">ZADEVA: POJASNILO </w:t>
      </w:r>
      <w:r w:rsidR="001B3BDD">
        <w:rPr>
          <w:rFonts w:ascii="Open Sans" w:hAnsi="Open Sans" w:cs="Open Sans"/>
          <w:szCs w:val="20"/>
        </w:rPr>
        <w:t>2</w:t>
      </w:r>
      <w:r w:rsidR="000D37A5" w:rsidRPr="00851320">
        <w:rPr>
          <w:rFonts w:ascii="Open Sans" w:hAnsi="Open Sans" w:cs="Open Sans"/>
          <w:szCs w:val="20"/>
        </w:rPr>
        <w:t xml:space="preserve"> </w:t>
      </w:r>
      <w:r w:rsidRPr="00851320">
        <w:rPr>
          <w:rFonts w:ascii="Open Sans" w:hAnsi="Open Sans" w:cs="Open Sans"/>
          <w:szCs w:val="20"/>
        </w:rPr>
        <w:t xml:space="preserve">K RAZPISNI DOKUMENTACIJI ŠT. </w:t>
      </w:r>
      <w:r w:rsidR="00B4627A" w:rsidRPr="00B4627A">
        <w:rPr>
          <w:rFonts w:ascii="Open Sans" w:hAnsi="Open Sans" w:cs="Open Sans"/>
          <w:b/>
          <w:noProof/>
          <w:szCs w:val="20"/>
        </w:rPr>
        <w:t>ENLJ-SPV-490/25 - Izvedba tehnološke povezave kotlov VKL z akumulatorjem toplote po sklopih</w:t>
      </w:r>
    </w:p>
    <w:p w14:paraId="63A4E974" w14:textId="7EC63B1F" w:rsidR="003A586F" w:rsidRPr="00851320" w:rsidRDefault="003A586F" w:rsidP="00851320">
      <w:pPr>
        <w:keepNext/>
        <w:keepLines/>
        <w:widowControl w:val="0"/>
        <w:spacing w:after="0" w:line="240" w:lineRule="auto"/>
        <w:jc w:val="both"/>
        <w:rPr>
          <w:rFonts w:ascii="Open Sans" w:hAnsi="Open Sans" w:cs="Open Sans"/>
          <w:b/>
          <w:bCs/>
          <w:szCs w:val="20"/>
        </w:rPr>
      </w:pPr>
    </w:p>
    <w:p w14:paraId="15D71331" w14:textId="77777777" w:rsidR="009F7AE7" w:rsidRPr="00851320" w:rsidRDefault="009F7AE7" w:rsidP="00851320">
      <w:pPr>
        <w:keepNext/>
        <w:keepLines/>
        <w:widowControl w:val="0"/>
        <w:spacing w:after="0" w:line="240" w:lineRule="auto"/>
        <w:jc w:val="both"/>
        <w:rPr>
          <w:rFonts w:ascii="Open Sans" w:hAnsi="Open Sans" w:cs="Open Sans"/>
          <w:b/>
          <w:bCs/>
          <w:szCs w:val="20"/>
        </w:rPr>
      </w:pPr>
    </w:p>
    <w:p w14:paraId="18615A09" w14:textId="1BDE2790" w:rsidR="009F60C4" w:rsidRPr="00851320" w:rsidRDefault="009F60C4" w:rsidP="00851320">
      <w:pPr>
        <w:keepNext/>
        <w:keepLines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Open Sans" w:eastAsiaTheme="minorHAnsi" w:hAnsi="Open Sans" w:cs="Open Sans"/>
          <w:b/>
          <w:szCs w:val="20"/>
        </w:rPr>
      </w:pPr>
      <w:r w:rsidRPr="00851320">
        <w:rPr>
          <w:rFonts w:ascii="Open Sans" w:eastAsiaTheme="minorHAnsi" w:hAnsi="Open Sans" w:cs="Open Sans"/>
          <w:b/>
          <w:szCs w:val="20"/>
        </w:rPr>
        <w:t xml:space="preserve">Dne </w:t>
      </w:r>
      <w:r w:rsidR="001B3BDD">
        <w:rPr>
          <w:rFonts w:ascii="Open Sans" w:eastAsiaTheme="minorHAnsi" w:hAnsi="Open Sans" w:cs="Open Sans"/>
          <w:b/>
          <w:szCs w:val="20"/>
        </w:rPr>
        <w:t>13</w:t>
      </w:r>
      <w:r w:rsidR="00D07AA5">
        <w:rPr>
          <w:rFonts w:ascii="Open Sans" w:eastAsiaTheme="minorHAnsi" w:hAnsi="Open Sans" w:cs="Open Sans"/>
          <w:b/>
          <w:szCs w:val="20"/>
        </w:rPr>
        <w:t xml:space="preserve">. </w:t>
      </w:r>
      <w:r w:rsidR="001B3BDD">
        <w:rPr>
          <w:rFonts w:ascii="Open Sans" w:eastAsiaTheme="minorHAnsi" w:hAnsi="Open Sans" w:cs="Open Sans"/>
          <w:b/>
          <w:szCs w:val="20"/>
        </w:rPr>
        <w:t>4</w:t>
      </w:r>
      <w:r w:rsidRPr="00851320">
        <w:rPr>
          <w:rFonts w:ascii="Open Sans" w:eastAsiaTheme="minorHAnsi" w:hAnsi="Open Sans" w:cs="Open Sans"/>
          <w:b/>
          <w:szCs w:val="20"/>
        </w:rPr>
        <w:t>. 202</w:t>
      </w:r>
      <w:r w:rsidR="0005141E" w:rsidRPr="00851320">
        <w:rPr>
          <w:rFonts w:ascii="Open Sans" w:eastAsiaTheme="minorHAnsi" w:hAnsi="Open Sans" w:cs="Open Sans"/>
          <w:b/>
          <w:szCs w:val="20"/>
        </w:rPr>
        <w:t>6</w:t>
      </w:r>
      <w:r w:rsidRPr="00851320">
        <w:rPr>
          <w:rFonts w:ascii="Open Sans" w:eastAsiaTheme="minorHAnsi" w:hAnsi="Open Sans" w:cs="Open Sans"/>
          <w:b/>
          <w:szCs w:val="20"/>
        </w:rPr>
        <w:t xml:space="preserve"> smo prejeli vprašanje potencialnega ponudnika z naslednjo vsebino:</w:t>
      </w:r>
    </w:p>
    <w:p w14:paraId="5A3C4090" w14:textId="77777777" w:rsidR="001B3BDD" w:rsidRPr="001B3BDD" w:rsidRDefault="009659D9" w:rsidP="001B3BDD">
      <w:pPr>
        <w:keepNext/>
        <w:keepLines/>
        <w:widowControl w:val="0"/>
        <w:spacing w:after="0" w:line="240" w:lineRule="auto"/>
        <w:jc w:val="both"/>
        <w:rPr>
          <w:rFonts w:ascii="Open Sans" w:hAnsi="Open Sans" w:cs="Open Sans"/>
          <w:bCs/>
          <w:szCs w:val="20"/>
        </w:rPr>
      </w:pPr>
      <w:r w:rsidRPr="00851320">
        <w:rPr>
          <w:rFonts w:ascii="Open Sans" w:hAnsi="Open Sans" w:cs="Open Sans"/>
          <w:bCs/>
          <w:szCs w:val="20"/>
        </w:rPr>
        <w:t>»</w:t>
      </w:r>
      <w:r w:rsidR="001B3BDD" w:rsidRPr="001B3BDD">
        <w:rPr>
          <w:rFonts w:ascii="Open Sans" w:hAnsi="Open Sans" w:cs="Open Sans"/>
          <w:bCs/>
          <w:szCs w:val="20"/>
        </w:rPr>
        <w:t xml:space="preserve">Pozdravljeni, </w:t>
      </w:r>
    </w:p>
    <w:p w14:paraId="27B8FCDE" w14:textId="77777777" w:rsidR="001B3BDD" w:rsidRPr="001B3BDD" w:rsidRDefault="001B3BDD" w:rsidP="001B3BDD">
      <w:pPr>
        <w:keepNext/>
        <w:keepLines/>
        <w:widowControl w:val="0"/>
        <w:spacing w:after="0" w:line="240" w:lineRule="auto"/>
        <w:jc w:val="both"/>
        <w:rPr>
          <w:rFonts w:ascii="Open Sans" w:hAnsi="Open Sans" w:cs="Open Sans"/>
          <w:bCs/>
          <w:szCs w:val="20"/>
        </w:rPr>
      </w:pPr>
      <w:r w:rsidRPr="001B3BDD">
        <w:rPr>
          <w:rFonts w:ascii="Open Sans" w:hAnsi="Open Sans" w:cs="Open Sans"/>
          <w:bCs/>
          <w:szCs w:val="20"/>
        </w:rPr>
        <w:t xml:space="preserve">ali je in kako je mogoče dobiti vpogled v zahteve projekta "TE-TOL - Povezava VKL na akumulator toplote (PZI - 907/23, januar 2025).", jasno se zahteva upoštevanje podrobnosti predmetne dokumentacije. </w:t>
      </w:r>
    </w:p>
    <w:p w14:paraId="4B389261" w14:textId="16D84F07" w:rsidR="009F60C4" w:rsidRPr="00851320" w:rsidRDefault="001B3BDD" w:rsidP="001B3BDD">
      <w:pPr>
        <w:keepNext/>
        <w:keepLines/>
        <w:widowControl w:val="0"/>
        <w:spacing w:after="0" w:line="240" w:lineRule="auto"/>
        <w:jc w:val="both"/>
        <w:rPr>
          <w:rFonts w:ascii="Open Sans" w:hAnsi="Open Sans" w:cs="Open Sans"/>
          <w:bCs/>
          <w:szCs w:val="20"/>
        </w:rPr>
      </w:pPr>
      <w:r w:rsidRPr="001B3BDD">
        <w:rPr>
          <w:rFonts w:ascii="Open Sans" w:hAnsi="Open Sans" w:cs="Open Sans"/>
          <w:bCs/>
          <w:szCs w:val="20"/>
        </w:rPr>
        <w:t>Hvala.</w:t>
      </w:r>
      <w:r w:rsidR="009659D9" w:rsidRPr="00851320">
        <w:rPr>
          <w:rFonts w:ascii="Open Sans" w:hAnsi="Open Sans" w:cs="Open Sans"/>
          <w:bCs/>
          <w:szCs w:val="20"/>
        </w:rPr>
        <w:t>«</w:t>
      </w:r>
    </w:p>
    <w:p w14:paraId="1E08B913" w14:textId="77777777" w:rsidR="009F60C4" w:rsidRPr="00851320" w:rsidRDefault="009F60C4" w:rsidP="00851320">
      <w:pPr>
        <w:keepNext/>
        <w:keepLines/>
        <w:widowControl w:val="0"/>
        <w:spacing w:after="0" w:line="240" w:lineRule="auto"/>
        <w:jc w:val="both"/>
        <w:rPr>
          <w:rFonts w:ascii="Open Sans" w:hAnsi="Open Sans" w:cs="Open Sans"/>
          <w:bCs/>
          <w:szCs w:val="20"/>
        </w:rPr>
      </w:pPr>
    </w:p>
    <w:p w14:paraId="3D31BCEB" w14:textId="77777777" w:rsidR="009F60C4" w:rsidRPr="00851320" w:rsidRDefault="009F60C4" w:rsidP="00851320">
      <w:pPr>
        <w:keepNext/>
        <w:keepLines/>
        <w:spacing w:after="0" w:line="240" w:lineRule="auto"/>
        <w:jc w:val="both"/>
        <w:rPr>
          <w:rFonts w:ascii="Open Sans" w:eastAsia="@Arial Unicode MS" w:hAnsi="Open Sans" w:cs="Open Sans"/>
          <w:b/>
          <w:szCs w:val="20"/>
        </w:rPr>
      </w:pPr>
      <w:r w:rsidRPr="00851320">
        <w:rPr>
          <w:rFonts w:ascii="Open Sans" w:eastAsia="@Arial Unicode MS" w:hAnsi="Open Sans" w:cs="Open Sans"/>
          <w:b/>
          <w:szCs w:val="20"/>
        </w:rPr>
        <w:t>Odgovor naročnika na zgornje vprašanje potencialnega ponudnika:</w:t>
      </w:r>
    </w:p>
    <w:p w14:paraId="7EE33F23" w14:textId="4F0F91AA" w:rsidR="001B3BDD" w:rsidRPr="001B3BDD" w:rsidRDefault="001B3BDD" w:rsidP="001B3BDD">
      <w:pPr>
        <w:jc w:val="both"/>
        <w:rPr>
          <w:rFonts w:ascii="Open Sans" w:hAnsi="Open Sans" w:cs="Open Sans"/>
          <w:szCs w:val="20"/>
          <w:lang w:eastAsia="en-US"/>
        </w:rPr>
      </w:pPr>
      <w:r w:rsidRPr="001B3BDD">
        <w:rPr>
          <w:rFonts w:ascii="Open Sans" w:hAnsi="Open Sans" w:cs="Open Sans"/>
          <w:szCs w:val="20"/>
          <w:lang w:eastAsia="en-US"/>
        </w:rPr>
        <w:t>Naročnik naproša ponudnike, da si v celoti prebere razpisno dokumentacijo s prilogami, objavljeno na Portalu javnih naročil</w:t>
      </w:r>
      <w:r>
        <w:rPr>
          <w:rFonts w:ascii="Open Sans" w:hAnsi="Open Sans" w:cs="Open Sans"/>
          <w:szCs w:val="20"/>
          <w:lang w:eastAsia="en-US"/>
        </w:rPr>
        <w:t xml:space="preserve">, </w:t>
      </w:r>
      <w:r w:rsidRPr="001B3BDD">
        <w:rPr>
          <w:rFonts w:ascii="Open Sans" w:hAnsi="Open Sans" w:cs="Open Sans"/>
          <w:szCs w:val="20"/>
          <w:lang w:eastAsia="en-US"/>
        </w:rPr>
        <w:t>Dopolnilu k Uradnemu listu Evropske unije</w:t>
      </w:r>
      <w:r>
        <w:rPr>
          <w:rFonts w:ascii="Open Sans" w:hAnsi="Open Sans" w:cs="Open Sans"/>
          <w:szCs w:val="20"/>
          <w:lang w:eastAsia="en-US"/>
        </w:rPr>
        <w:t xml:space="preserve"> </w:t>
      </w:r>
      <w:r w:rsidRPr="001B3BDD">
        <w:rPr>
          <w:rFonts w:ascii="Open Sans" w:hAnsi="Open Sans" w:cs="Open Sans"/>
          <w:szCs w:val="20"/>
          <w:lang w:eastAsia="en-US"/>
        </w:rPr>
        <w:t xml:space="preserve">ter na spletnih straneh JAVNEGA HOLDINGA Ljubljana, </w:t>
      </w:r>
      <w:proofErr w:type="spellStart"/>
      <w:r w:rsidRPr="001B3BDD">
        <w:rPr>
          <w:rFonts w:ascii="Open Sans" w:hAnsi="Open Sans" w:cs="Open Sans"/>
          <w:szCs w:val="20"/>
          <w:lang w:eastAsia="en-US"/>
        </w:rPr>
        <w:t>d.o.o</w:t>
      </w:r>
      <w:proofErr w:type="spellEnd"/>
      <w:r w:rsidRPr="001B3BDD">
        <w:rPr>
          <w:rFonts w:ascii="Open Sans" w:hAnsi="Open Sans" w:cs="Open Sans"/>
          <w:szCs w:val="20"/>
          <w:lang w:eastAsia="en-US"/>
        </w:rPr>
        <w:t xml:space="preserve">. in ENERGETIKE LJUBLJANA, </w:t>
      </w:r>
      <w:proofErr w:type="spellStart"/>
      <w:r w:rsidRPr="001B3BDD">
        <w:rPr>
          <w:rFonts w:ascii="Open Sans" w:hAnsi="Open Sans" w:cs="Open Sans"/>
          <w:szCs w:val="20"/>
          <w:lang w:eastAsia="en-US"/>
        </w:rPr>
        <w:t>d.o.o</w:t>
      </w:r>
      <w:proofErr w:type="spellEnd"/>
      <w:r w:rsidRPr="001B3BDD">
        <w:rPr>
          <w:rFonts w:ascii="Open Sans" w:hAnsi="Open Sans" w:cs="Open Sans"/>
          <w:szCs w:val="20"/>
          <w:lang w:eastAsia="en-US"/>
        </w:rPr>
        <w:t xml:space="preserve">., kjer bo naročnik, v skladu s točko 1.6. »Dodatna pojasnila </w:t>
      </w:r>
      <w:r>
        <w:rPr>
          <w:rFonts w:ascii="Open Sans" w:hAnsi="Open Sans" w:cs="Open Sans"/>
          <w:szCs w:val="20"/>
          <w:lang w:eastAsia="en-US"/>
        </w:rPr>
        <w:t>gospodarskemu subjektu</w:t>
      </w:r>
      <w:r w:rsidRPr="001B3BDD">
        <w:rPr>
          <w:rFonts w:ascii="Open Sans" w:hAnsi="Open Sans" w:cs="Open Sans"/>
          <w:szCs w:val="20"/>
          <w:lang w:eastAsia="en-US"/>
        </w:rPr>
        <w:t>«, objavljal vsa pojasnila in morebitne spremembe.</w:t>
      </w:r>
    </w:p>
    <w:p w14:paraId="0D9DDB2B" w14:textId="14731182" w:rsidR="001918A1" w:rsidRPr="00851320" w:rsidRDefault="001B3BDD" w:rsidP="00851320">
      <w:pPr>
        <w:keepNext/>
        <w:keepLines/>
        <w:widowControl w:val="0"/>
        <w:spacing w:after="0" w:line="240" w:lineRule="auto"/>
        <w:jc w:val="both"/>
        <w:rPr>
          <w:rFonts w:ascii="Open Sans" w:hAnsi="Open Sans" w:cs="Open Sans"/>
          <w:szCs w:val="20"/>
        </w:rPr>
      </w:pPr>
      <w:r>
        <w:rPr>
          <w:rFonts w:ascii="Open Sans" w:hAnsi="Open Sans" w:cs="Open Sans"/>
          <w:szCs w:val="20"/>
        </w:rPr>
        <w:t>P</w:t>
      </w:r>
      <w:r w:rsidRPr="001B3BDD">
        <w:rPr>
          <w:rFonts w:ascii="Open Sans" w:hAnsi="Open Sans" w:cs="Open Sans"/>
          <w:szCs w:val="20"/>
        </w:rPr>
        <w:t>revz</w:t>
      </w:r>
      <w:r>
        <w:rPr>
          <w:rFonts w:ascii="Open Sans" w:hAnsi="Open Sans" w:cs="Open Sans"/>
          <w:szCs w:val="20"/>
        </w:rPr>
        <w:t>e</w:t>
      </w:r>
      <w:r w:rsidRPr="001B3BDD">
        <w:rPr>
          <w:rFonts w:ascii="Open Sans" w:hAnsi="Open Sans" w:cs="Open Sans"/>
          <w:szCs w:val="20"/>
        </w:rPr>
        <w:t>m projektn</w:t>
      </w:r>
      <w:r>
        <w:rPr>
          <w:rFonts w:ascii="Open Sans" w:hAnsi="Open Sans" w:cs="Open Sans"/>
          <w:szCs w:val="20"/>
        </w:rPr>
        <w:t>e</w:t>
      </w:r>
      <w:r w:rsidRPr="001B3BDD">
        <w:rPr>
          <w:rFonts w:ascii="Open Sans" w:hAnsi="Open Sans" w:cs="Open Sans"/>
          <w:szCs w:val="20"/>
        </w:rPr>
        <w:t xml:space="preserve"> dokumentacij</w:t>
      </w:r>
      <w:r>
        <w:rPr>
          <w:rFonts w:ascii="Open Sans" w:hAnsi="Open Sans" w:cs="Open Sans"/>
          <w:szCs w:val="20"/>
        </w:rPr>
        <w:t>e</w:t>
      </w:r>
      <w:r w:rsidRPr="001B3BDD">
        <w:rPr>
          <w:rFonts w:ascii="Open Sans" w:hAnsi="Open Sans" w:cs="Open Sans"/>
          <w:szCs w:val="20"/>
        </w:rPr>
        <w:t xml:space="preserve"> »TE-TOL - Povezava VKL na akumulator toplote« (PZI - 907/23, januar 2025), ki ga je za naročnika izdelalo podjetje IEM </w:t>
      </w:r>
      <w:proofErr w:type="spellStart"/>
      <w:r w:rsidRPr="001B3BDD">
        <w:rPr>
          <w:rFonts w:ascii="Open Sans" w:hAnsi="Open Sans" w:cs="Open Sans"/>
          <w:szCs w:val="20"/>
        </w:rPr>
        <w:t>d.o.o</w:t>
      </w:r>
      <w:proofErr w:type="spellEnd"/>
      <w:r w:rsidRPr="001B3BDD">
        <w:rPr>
          <w:rFonts w:ascii="Open Sans" w:hAnsi="Open Sans" w:cs="Open Sans"/>
          <w:szCs w:val="20"/>
        </w:rPr>
        <w:t xml:space="preserve">.. je možen v skladu s točko </w:t>
      </w:r>
      <w:r>
        <w:rPr>
          <w:rFonts w:ascii="Open Sans" w:hAnsi="Open Sans" w:cs="Open Sans"/>
          <w:szCs w:val="20"/>
        </w:rPr>
        <w:t>3.3.3.</w:t>
      </w:r>
      <w:r w:rsidRPr="001B3BDD">
        <w:rPr>
          <w:rFonts w:ascii="Open Sans" w:hAnsi="Open Sans" w:cs="Open Sans"/>
          <w:szCs w:val="20"/>
        </w:rPr>
        <w:t xml:space="preserve"> »Ogled </w:t>
      </w:r>
      <w:r>
        <w:rPr>
          <w:rFonts w:ascii="Open Sans" w:hAnsi="Open Sans" w:cs="Open Sans"/>
          <w:szCs w:val="20"/>
        </w:rPr>
        <w:t>objekta«</w:t>
      </w:r>
      <w:r w:rsidRPr="001B3BDD">
        <w:rPr>
          <w:rFonts w:ascii="Open Sans" w:hAnsi="Open Sans" w:cs="Open Sans"/>
          <w:szCs w:val="20"/>
        </w:rPr>
        <w:t>, objavljene razpisne dokumentacije.</w:t>
      </w:r>
    </w:p>
    <w:p w14:paraId="29D223DB" w14:textId="77777777" w:rsidR="0005141E" w:rsidRPr="00851320" w:rsidRDefault="0005141E" w:rsidP="00851320">
      <w:pPr>
        <w:keepNext/>
        <w:keepLines/>
        <w:spacing w:after="0" w:line="240" w:lineRule="auto"/>
        <w:jc w:val="both"/>
        <w:rPr>
          <w:rFonts w:ascii="Open Sans" w:hAnsi="Open Sans" w:cs="Open Sans"/>
          <w:szCs w:val="20"/>
        </w:rPr>
      </w:pPr>
    </w:p>
    <w:p w14:paraId="61251BFE" w14:textId="77777777" w:rsidR="00775E21" w:rsidRPr="00851320" w:rsidRDefault="00775E21" w:rsidP="00851320">
      <w:pPr>
        <w:keepNext/>
        <w:keepLines/>
        <w:spacing w:after="0" w:line="240" w:lineRule="auto"/>
        <w:jc w:val="both"/>
        <w:rPr>
          <w:rFonts w:ascii="Open Sans" w:hAnsi="Open Sans" w:cs="Open Sans"/>
          <w:szCs w:val="20"/>
        </w:rPr>
      </w:pPr>
    </w:p>
    <w:p w14:paraId="67AFCADE" w14:textId="77777777" w:rsidR="00775E21" w:rsidRPr="00851320" w:rsidRDefault="00775E21" w:rsidP="00851320">
      <w:pPr>
        <w:keepNext/>
        <w:keepLines/>
        <w:spacing w:after="0" w:line="240" w:lineRule="auto"/>
        <w:jc w:val="both"/>
        <w:rPr>
          <w:rFonts w:ascii="Open Sans" w:hAnsi="Open Sans" w:cs="Open Sans"/>
          <w:szCs w:val="20"/>
        </w:rPr>
      </w:pPr>
      <w:r w:rsidRPr="00851320">
        <w:rPr>
          <w:rFonts w:ascii="Open Sans" w:hAnsi="Open Sans" w:cs="Open Sans"/>
          <w:szCs w:val="20"/>
        </w:rPr>
        <w:t>To pojasnilo postane sestavni del razpisne dokumentacije.</w:t>
      </w:r>
    </w:p>
    <w:p w14:paraId="69C76C57" w14:textId="77777777" w:rsidR="00752541" w:rsidRPr="00851320" w:rsidRDefault="00752541" w:rsidP="00851320">
      <w:pPr>
        <w:keepNext/>
        <w:keepLines/>
        <w:spacing w:after="0" w:line="240" w:lineRule="auto"/>
        <w:jc w:val="both"/>
        <w:rPr>
          <w:rFonts w:ascii="Open Sans" w:hAnsi="Open Sans" w:cs="Open Sans"/>
          <w:bCs/>
          <w:szCs w:val="20"/>
        </w:rPr>
      </w:pPr>
    </w:p>
    <w:p w14:paraId="23EDC457" w14:textId="4E5BBFBB" w:rsidR="002F585B" w:rsidRPr="00851320" w:rsidRDefault="00752541" w:rsidP="00851320">
      <w:pPr>
        <w:keepNext/>
        <w:keepLines/>
        <w:spacing w:after="0" w:line="240" w:lineRule="auto"/>
        <w:jc w:val="both"/>
        <w:rPr>
          <w:rFonts w:ascii="Open Sans" w:hAnsi="Open Sans" w:cs="Open Sans"/>
          <w:i/>
          <w:szCs w:val="20"/>
        </w:rPr>
      </w:pPr>
      <w:r w:rsidRPr="00851320">
        <w:rPr>
          <w:rFonts w:ascii="Open Sans" w:hAnsi="Open Sans" w:cs="Open Sans"/>
          <w:i/>
          <w:szCs w:val="20"/>
        </w:rPr>
        <w:t xml:space="preserve">Pojasnilo </w:t>
      </w:r>
      <w:r w:rsidR="002E0F16" w:rsidRPr="00851320">
        <w:rPr>
          <w:rFonts w:ascii="Open Sans" w:hAnsi="Open Sans" w:cs="Open Sans"/>
          <w:i/>
          <w:szCs w:val="20"/>
        </w:rPr>
        <w:t>je bilo</w:t>
      </w:r>
      <w:r w:rsidRPr="00851320">
        <w:rPr>
          <w:rFonts w:ascii="Open Sans" w:hAnsi="Open Sans" w:cs="Open Sans"/>
          <w:i/>
          <w:szCs w:val="20"/>
        </w:rPr>
        <w:t xml:space="preserve"> dne, </w:t>
      </w:r>
      <w:r w:rsidR="00D07AA5">
        <w:rPr>
          <w:rFonts w:ascii="Open Sans" w:hAnsi="Open Sans" w:cs="Open Sans"/>
          <w:i/>
          <w:szCs w:val="20"/>
        </w:rPr>
        <w:t>1</w:t>
      </w:r>
      <w:r w:rsidR="001B3BDD">
        <w:rPr>
          <w:rFonts w:ascii="Open Sans" w:hAnsi="Open Sans" w:cs="Open Sans"/>
          <w:i/>
          <w:szCs w:val="20"/>
        </w:rPr>
        <w:t>4</w:t>
      </w:r>
      <w:r w:rsidR="0005141E" w:rsidRPr="00851320">
        <w:rPr>
          <w:rFonts w:ascii="Open Sans" w:hAnsi="Open Sans" w:cs="Open Sans"/>
          <w:i/>
          <w:szCs w:val="20"/>
        </w:rPr>
        <w:t xml:space="preserve">. </w:t>
      </w:r>
      <w:r w:rsidR="008D13F4">
        <w:rPr>
          <w:rFonts w:ascii="Open Sans" w:hAnsi="Open Sans" w:cs="Open Sans"/>
          <w:i/>
          <w:szCs w:val="20"/>
        </w:rPr>
        <w:t>4</w:t>
      </w:r>
      <w:r w:rsidR="0009338F" w:rsidRPr="00851320">
        <w:rPr>
          <w:rFonts w:ascii="Open Sans" w:hAnsi="Open Sans" w:cs="Open Sans"/>
          <w:i/>
          <w:szCs w:val="20"/>
        </w:rPr>
        <w:t xml:space="preserve">. </w:t>
      </w:r>
      <w:r w:rsidRPr="00851320">
        <w:rPr>
          <w:rFonts w:ascii="Open Sans" w:hAnsi="Open Sans" w:cs="Open Sans"/>
          <w:i/>
          <w:color w:val="000000"/>
          <w:szCs w:val="20"/>
        </w:rPr>
        <w:t>20</w:t>
      </w:r>
      <w:r w:rsidR="00FD1940" w:rsidRPr="00851320">
        <w:rPr>
          <w:rFonts w:ascii="Open Sans" w:hAnsi="Open Sans" w:cs="Open Sans"/>
          <w:i/>
          <w:color w:val="000000"/>
          <w:szCs w:val="20"/>
        </w:rPr>
        <w:t>2</w:t>
      </w:r>
      <w:r w:rsidR="0005141E" w:rsidRPr="00851320">
        <w:rPr>
          <w:rFonts w:ascii="Open Sans" w:hAnsi="Open Sans" w:cs="Open Sans"/>
          <w:i/>
          <w:color w:val="000000"/>
          <w:szCs w:val="20"/>
        </w:rPr>
        <w:t>6</w:t>
      </w:r>
      <w:r w:rsidRPr="00851320">
        <w:rPr>
          <w:rFonts w:ascii="Open Sans" w:hAnsi="Open Sans" w:cs="Open Sans"/>
          <w:i/>
          <w:color w:val="000000"/>
          <w:szCs w:val="20"/>
        </w:rPr>
        <w:t xml:space="preserve"> </w:t>
      </w:r>
      <w:r w:rsidRPr="00851320">
        <w:rPr>
          <w:rFonts w:ascii="Open Sans" w:hAnsi="Open Sans" w:cs="Open Sans"/>
          <w:i/>
          <w:szCs w:val="20"/>
        </w:rPr>
        <w:t>objavljeno tudi na Portalu javnih naročil.</w:t>
      </w:r>
    </w:p>
    <w:p w14:paraId="598C96BD" w14:textId="77777777" w:rsidR="0009338F" w:rsidRPr="00851320" w:rsidRDefault="0009338F" w:rsidP="00851320">
      <w:pPr>
        <w:keepNext/>
        <w:keepLines/>
        <w:spacing w:after="0" w:line="240" w:lineRule="auto"/>
        <w:jc w:val="both"/>
        <w:rPr>
          <w:rFonts w:ascii="Open Sans" w:hAnsi="Open Sans" w:cs="Open Sans"/>
          <w:szCs w:val="20"/>
        </w:rPr>
      </w:pPr>
    </w:p>
    <w:p w14:paraId="73921651" w14:textId="77777777" w:rsidR="00706332" w:rsidRPr="00851320" w:rsidRDefault="00706332" w:rsidP="00851320">
      <w:pPr>
        <w:keepNext/>
        <w:keepLines/>
        <w:spacing w:after="0" w:line="240" w:lineRule="auto"/>
        <w:jc w:val="right"/>
        <w:rPr>
          <w:rFonts w:ascii="Open Sans" w:hAnsi="Open Sans" w:cs="Open Sans"/>
          <w:szCs w:val="20"/>
        </w:rPr>
      </w:pPr>
      <w:r w:rsidRPr="00851320">
        <w:rPr>
          <w:rFonts w:ascii="Open Sans" w:hAnsi="Open Sans" w:cs="Open Sans"/>
          <w:szCs w:val="20"/>
        </w:rPr>
        <w:tab/>
      </w:r>
      <w:r w:rsidRPr="00851320">
        <w:rPr>
          <w:rFonts w:ascii="Open Sans" w:hAnsi="Open Sans" w:cs="Open Sans"/>
          <w:szCs w:val="20"/>
        </w:rPr>
        <w:tab/>
      </w:r>
      <w:r w:rsidR="006837A5" w:rsidRPr="00851320">
        <w:rPr>
          <w:rFonts w:ascii="Open Sans" w:hAnsi="Open Sans" w:cs="Open Sans"/>
          <w:szCs w:val="20"/>
        </w:rPr>
        <w:t xml:space="preserve">                                                                      </w:t>
      </w:r>
      <w:r w:rsidRPr="00851320">
        <w:rPr>
          <w:rFonts w:ascii="Open Sans" w:hAnsi="Open Sans" w:cs="Open Sans"/>
          <w:szCs w:val="20"/>
        </w:rPr>
        <w:t>JAVNI HOLDING Ljubljana</w:t>
      </w:r>
    </w:p>
    <w:p w14:paraId="772AEE39" w14:textId="3E7252FC" w:rsidR="00AA4C0A" w:rsidRPr="00851320" w:rsidRDefault="00706332" w:rsidP="00851320">
      <w:pPr>
        <w:keepNext/>
        <w:keepLines/>
        <w:spacing w:after="0" w:line="240" w:lineRule="auto"/>
        <w:jc w:val="right"/>
        <w:rPr>
          <w:rFonts w:ascii="Open Sans" w:hAnsi="Open Sans" w:cs="Open Sans"/>
          <w:szCs w:val="20"/>
        </w:rPr>
      </w:pPr>
      <w:r w:rsidRPr="00851320">
        <w:rPr>
          <w:rFonts w:ascii="Open Sans" w:hAnsi="Open Sans" w:cs="Open Sans"/>
          <w:szCs w:val="20"/>
        </w:rPr>
        <w:t>Sektor za javna naročila</w:t>
      </w:r>
    </w:p>
    <w:sectPr w:rsidR="00AA4C0A" w:rsidRPr="00851320" w:rsidSect="00A97C5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-1702" w:right="992" w:bottom="1418" w:left="1418" w:header="709" w:footer="2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F713A" w14:textId="77777777" w:rsidR="00B9720F" w:rsidRDefault="00B9720F" w:rsidP="00706332">
      <w:pPr>
        <w:spacing w:after="0" w:line="240" w:lineRule="auto"/>
      </w:pPr>
      <w:r>
        <w:separator/>
      </w:r>
    </w:p>
  </w:endnote>
  <w:endnote w:type="continuationSeparator" w:id="0">
    <w:p w14:paraId="6890A2DD" w14:textId="77777777" w:rsidR="00B9720F" w:rsidRDefault="00B9720F" w:rsidP="00706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6429B" w14:textId="1914D66B" w:rsidR="00EA6DEB" w:rsidRPr="00925808" w:rsidRDefault="00EA6DEB">
    <w:pPr>
      <w:pStyle w:val="Noga"/>
      <w:rPr>
        <w:rFonts w:ascii="Tahoma" w:hAnsi="Tahoma" w:cs="Tahoma"/>
        <w:sz w:val="18"/>
      </w:rPr>
    </w:pPr>
    <w:r w:rsidRPr="00925808">
      <w:rPr>
        <w:rFonts w:ascii="Tahoma" w:hAnsi="Tahoma" w:cs="Tahoma"/>
        <w:sz w:val="18"/>
      </w:rPr>
      <w:t xml:space="preserve">Stran </w:t>
    </w:r>
    <w:sdt>
      <w:sdtPr>
        <w:rPr>
          <w:rFonts w:ascii="Tahoma" w:hAnsi="Tahoma" w:cs="Tahoma"/>
          <w:sz w:val="18"/>
        </w:rPr>
        <w:id w:val="2110767524"/>
        <w:docPartObj>
          <w:docPartGallery w:val="Page Numbers (Bottom of Page)"/>
          <w:docPartUnique/>
        </w:docPartObj>
      </w:sdtPr>
      <w:sdtEndPr/>
      <w:sdtContent>
        <w:r w:rsidRPr="00925808">
          <w:rPr>
            <w:rFonts w:ascii="Tahoma" w:hAnsi="Tahoma" w:cs="Tahoma"/>
            <w:sz w:val="18"/>
          </w:rPr>
          <w:fldChar w:fldCharType="begin"/>
        </w:r>
        <w:r w:rsidRPr="00925808">
          <w:rPr>
            <w:rFonts w:ascii="Tahoma" w:hAnsi="Tahoma" w:cs="Tahoma"/>
            <w:sz w:val="18"/>
          </w:rPr>
          <w:instrText>PAGE   \* MERGEFORMAT</w:instrText>
        </w:r>
        <w:r w:rsidRPr="00925808">
          <w:rPr>
            <w:rFonts w:ascii="Tahoma" w:hAnsi="Tahoma" w:cs="Tahoma"/>
            <w:sz w:val="18"/>
          </w:rPr>
          <w:fldChar w:fldCharType="separate"/>
        </w:r>
        <w:r w:rsidR="00D41A83">
          <w:rPr>
            <w:rFonts w:ascii="Tahoma" w:hAnsi="Tahoma" w:cs="Tahoma"/>
            <w:noProof/>
            <w:sz w:val="18"/>
          </w:rPr>
          <w:t>2</w:t>
        </w:r>
        <w:r w:rsidRPr="00925808">
          <w:rPr>
            <w:rFonts w:ascii="Tahoma" w:hAnsi="Tahoma" w:cs="Tahoma"/>
            <w:sz w:val="18"/>
          </w:rPr>
          <w:fldChar w:fldCharType="end"/>
        </w:r>
      </w:sdtContent>
    </w:sdt>
  </w:p>
  <w:p w14:paraId="4D05E5D6" w14:textId="77777777" w:rsidR="00EA6DEB" w:rsidRPr="00706332" w:rsidRDefault="00EA6DEB" w:rsidP="0070633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ACAE0" w14:textId="77777777" w:rsidR="000E79F9" w:rsidRPr="00401B05" w:rsidRDefault="000E79F9" w:rsidP="000E79F9">
    <w:pPr>
      <w:pStyle w:val="Noga"/>
      <w:jc w:val="right"/>
    </w:pPr>
    <w:r w:rsidRPr="005332C6">
      <w:rPr>
        <w:noProof/>
        <w:sz w:val="16"/>
        <w:szCs w:val="16"/>
      </w:rPr>
      <w:drawing>
        <wp:inline distT="0" distB="0" distL="0" distR="0" wp14:anchorId="3435FA9F" wp14:editId="15DC7A5C">
          <wp:extent cx="2430145" cy="783270"/>
          <wp:effectExtent l="0" t="0" r="8255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0145" cy="7832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025DBB6" w14:textId="0C495E14" w:rsidR="00A97C56" w:rsidRPr="000E79F9" w:rsidRDefault="00A97C56" w:rsidP="000E79F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1CFCA" w14:textId="77777777" w:rsidR="00B9720F" w:rsidRDefault="00B9720F" w:rsidP="00706332">
      <w:pPr>
        <w:spacing w:after="0" w:line="240" w:lineRule="auto"/>
      </w:pPr>
      <w:r>
        <w:separator/>
      </w:r>
    </w:p>
  </w:footnote>
  <w:footnote w:type="continuationSeparator" w:id="0">
    <w:p w14:paraId="25E363B9" w14:textId="77777777" w:rsidR="00B9720F" w:rsidRDefault="00B9720F" w:rsidP="00706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76A46" w14:textId="77777777" w:rsidR="00EA6DEB" w:rsidRDefault="00EA6DEB" w:rsidP="00706332">
    <w:pPr>
      <w:pStyle w:val="Glava"/>
      <w:tabs>
        <w:tab w:val="clear" w:pos="4536"/>
        <w:tab w:val="center" w:pos="7655"/>
      </w:tabs>
      <w:ind w:right="-1133"/>
    </w:pPr>
    <w:r>
      <w:tab/>
    </w:r>
  </w:p>
  <w:p w14:paraId="0DA4A57F" w14:textId="77777777" w:rsidR="00EA6DEB" w:rsidRDefault="00EA6DEB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CDD9C" w14:textId="77777777" w:rsidR="00A97C56" w:rsidRDefault="00A97C56" w:rsidP="00A97C56">
    <w:pPr>
      <w:pStyle w:val="Glava"/>
      <w:keepLines/>
      <w:widowControl w:val="0"/>
      <w:tabs>
        <w:tab w:val="clear" w:pos="4536"/>
        <w:tab w:val="center" w:pos="8080"/>
      </w:tabs>
      <w:ind w:right="-1134"/>
    </w:pPr>
    <w:r>
      <w:tab/>
    </w:r>
    <w:r>
      <w:rPr>
        <w:noProof/>
      </w:rPr>
      <w:drawing>
        <wp:inline distT="0" distB="0" distL="0" distR="0" wp14:anchorId="00DA16BD" wp14:editId="49A6FB4B">
          <wp:extent cx="3438525" cy="1823085"/>
          <wp:effectExtent l="0" t="0" r="9525" b="5715"/>
          <wp:docPr id="149" name="Slika 1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8525" cy="1823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F9E8ED2" w14:textId="77777777" w:rsidR="00A97C56" w:rsidRPr="00725672" w:rsidRDefault="00A97C56" w:rsidP="00A97C56">
    <w:pPr>
      <w:pStyle w:val="Glava"/>
    </w:pPr>
  </w:p>
  <w:p w14:paraId="562069A5" w14:textId="51025F3F" w:rsidR="00EA6DEB" w:rsidRPr="00A97C56" w:rsidRDefault="00EA6DEB" w:rsidP="00A97C56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207BB"/>
    <w:multiLevelType w:val="hybridMultilevel"/>
    <w:tmpl w:val="9F143B16"/>
    <w:lvl w:ilvl="0" w:tplc="04240015">
      <w:start w:val="1"/>
      <w:numFmt w:val="upp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96D8F"/>
    <w:multiLevelType w:val="hybridMultilevel"/>
    <w:tmpl w:val="882216D0"/>
    <w:lvl w:ilvl="0" w:tplc="0424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" w15:restartNumberingAfterBreak="0">
    <w:nsid w:val="069233F9"/>
    <w:multiLevelType w:val="hybridMultilevel"/>
    <w:tmpl w:val="0C2C319C"/>
    <w:lvl w:ilvl="0" w:tplc="B74C4C5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BB4DFB"/>
    <w:multiLevelType w:val="hybridMultilevel"/>
    <w:tmpl w:val="C9B01424"/>
    <w:lvl w:ilvl="0" w:tplc="FFFFFFFF">
      <w:start w:val="7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C11F46"/>
    <w:multiLevelType w:val="hybridMultilevel"/>
    <w:tmpl w:val="8352586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9B4103"/>
    <w:multiLevelType w:val="hybridMultilevel"/>
    <w:tmpl w:val="C8F863C0"/>
    <w:lvl w:ilvl="0" w:tplc="53C079F2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DC66BE"/>
    <w:multiLevelType w:val="hybridMultilevel"/>
    <w:tmpl w:val="0C6CCCB0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BC27A8"/>
    <w:multiLevelType w:val="hybridMultilevel"/>
    <w:tmpl w:val="11CC183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47318D"/>
    <w:multiLevelType w:val="hybridMultilevel"/>
    <w:tmpl w:val="A38CAD8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0F11069"/>
    <w:multiLevelType w:val="multilevel"/>
    <w:tmpl w:val="3A2C05D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11563E22"/>
    <w:multiLevelType w:val="hybridMultilevel"/>
    <w:tmpl w:val="8E4ED28C"/>
    <w:lvl w:ilvl="0" w:tplc="8A6A9DC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A62DFC"/>
    <w:multiLevelType w:val="hybridMultilevel"/>
    <w:tmpl w:val="18248BB2"/>
    <w:lvl w:ilvl="0" w:tplc="2A1E3A9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B45751"/>
    <w:multiLevelType w:val="hybridMultilevel"/>
    <w:tmpl w:val="7A3E42D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927F81"/>
    <w:multiLevelType w:val="hybridMultilevel"/>
    <w:tmpl w:val="8918C266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D86A3B"/>
    <w:multiLevelType w:val="hybridMultilevel"/>
    <w:tmpl w:val="94E6E40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22008F"/>
    <w:multiLevelType w:val="hybridMultilevel"/>
    <w:tmpl w:val="901ABEBA"/>
    <w:lvl w:ilvl="0" w:tplc="2826BDE6">
      <w:start w:val="1000"/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D61D86"/>
    <w:multiLevelType w:val="hybridMultilevel"/>
    <w:tmpl w:val="F4F4F36E"/>
    <w:lvl w:ilvl="0" w:tplc="96CE0B26">
      <w:start w:val="2"/>
      <w:numFmt w:val="bullet"/>
      <w:lvlText w:val="–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116F4F"/>
    <w:multiLevelType w:val="multilevel"/>
    <w:tmpl w:val="1610DE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8" w15:restartNumberingAfterBreak="0">
    <w:nsid w:val="293E73A6"/>
    <w:multiLevelType w:val="hybridMultilevel"/>
    <w:tmpl w:val="B066A752"/>
    <w:lvl w:ilvl="0" w:tplc="116814AE">
      <w:start w:val="1000"/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732BF0"/>
    <w:multiLevelType w:val="hybridMultilevel"/>
    <w:tmpl w:val="88E06370"/>
    <w:lvl w:ilvl="0" w:tplc="471EB4D0">
      <w:start w:val="1"/>
      <w:numFmt w:val="lowerLetter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983E96"/>
    <w:multiLevelType w:val="hybridMultilevel"/>
    <w:tmpl w:val="0C6CCCB0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1E49A7"/>
    <w:multiLevelType w:val="hybridMultilevel"/>
    <w:tmpl w:val="2EFE25C6"/>
    <w:lvl w:ilvl="0" w:tplc="9C7497D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8139F7"/>
    <w:multiLevelType w:val="hybridMultilevel"/>
    <w:tmpl w:val="0A90863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9258A4"/>
    <w:multiLevelType w:val="hybridMultilevel"/>
    <w:tmpl w:val="8E9EBA26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5452F7B"/>
    <w:multiLevelType w:val="singleLevel"/>
    <w:tmpl w:val="802CB8A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469A5115"/>
    <w:multiLevelType w:val="hybridMultilevel"/>
    <w:tmpl w:val="8AF6780E"/>
    <w:lvl w:ilvl="0" w:tplc="08F623D8">
      <w:start w:val="1"/>
      <w:numFmt w:val="bullet"/>
      <w:lvlText w:val="–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1E06AC"/>
    <w:multiLevelType w:val="hybridMultilevel"/>
    <w:tmpl w:val="52F27002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011579"/>
    <w:multiLevelType w:val="hybridMultilevel"/>
    <w:tmpl w:val="E4DA296C"/>
    <w:lvl w:ilvl="0" w:tplc="58B471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94D64CD4">
      <w:numFmt w:val="bullet"/>
      <w:lvlText w:val="-"/>
      <w:lvlJc w:val="left"/>
      <w:pPr>
        <w:ind w:left="1440" w:hanging="360"/>
      </w:pPr>
      <w:rPr>
        <w:rFonts w:ascii="Tahoma" w:eastAsiaTheme="minorHAnsi" w:hAnsi="Tahoma" w:cs="Tahoma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0755A4"/>
    <w:multiLevelType w:val="hybridMultilevel"/>
    <w:tmpl w:val="6CBE1C84"/>
    <w:lvl w:ilvl="0" w:tplc="9C7497D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6B2245"/>
    <w:multiLevelType w:val="hybridMultilevel"/>
    <w:tmpl w:val="DF4E660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CC10D2"/>
    <w:multiLevelType w:val="hybridMultilevel"/>
    <w:tmpl w:val="E848B578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115BAA"/>
    <w:multiLevelType w:val="multilevel"/>
    <w:tmpl w:val="0074A7E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32" w15:restartNumberingAfterBreak="0">
    <w:nsid w:val="6A1445A8"/>
    <w:multiLevelType w:val="hybridMultilevel"/>
    <w:tmpl w:val="6FEC2E82"/>
    <w:lvl w:ilvl="0" w:tplc="5DE0EC72">
      <w:start w:val="10"/>
      <w:numFmt w:val="bullet"/>
      <w:lvlText w:val="-"/>
      <w:lvlJc w:val="left"/>
      <w:pPr>
        <w:tabs>
          <w:tab w:val="num" w:pos="360"/>
        </w:tabs>
        <w:ind w:left="357" w:hanging="357"/>
      </w:pPr>
    </w:lvl>
    <w:lvl w:ilvl="1" w:tplc="0424000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ahoma" w:hAnsi="Tahoma" w:cs="Tahoma" w:hint="default"/>
      </w:rPr>
    </w:lvl>
    <w:lvl w:ilvl="2" w:tplc="0424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4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4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C95F55"/>
    <w:multiLevelType w:val="multilevel"/>
    <w:tmpl w:val="0074A7E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34" w15:restartNumberingAfterBreak="0">
    <w:nsid w:val="6BA01D24"/>
    <w:multiLevelType w:val="hybridMultilevel"/>
    <w:tmpl w:val="33826688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FF20EE"/>
    <w:multiLevelType w:val="hybridMultilevel"/>
    <w:tmpl w:val="488474BC"/>
    <w:lvl w:ilvl="0" w:tplc="AA285BCE">
      <w:start w:val="201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481C0D"/>
    <w:multiLevelType w:val="hybridMultilevel"/>
    <w:tmpl w:val="C28C06B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917622"/>
    <w:multiLevelType w:val="hybridMultilevel"/>
    <w:tmpl w:val="1AF696EA"/>
    <w:lvl w:ilvl="0" w:tplc="6AE2F810"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47776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0577528">
    <w:abstractNumId w:val="8"/>
  </w:num>
  <w:num w:numId="3" w16cid:durableId="1856848287">
    <w:abstractNumId w:val="29"/>
  </w:num>
  <w:num w:numId="4" w16cid:durableId="1879119631">
    <w:abstractNumId w:val="12"/>
  </w:num>
  <w:num w:numId="5" w16cid:durableId="809984038">
    <w:abstractNumId w:val="27"/>
  </w:num>
  <w:num w:numId="6" w16cid:durableId="1214318243">
    <w:abstractNumId w:val="26"/>
  </w:num>
  <w:num w:numId="7" w16cid:durableId="2104566944">
    <w:abstractNumId w:val="32"/>
  </w:num>
  <w:num w:numId="8" w16cid:durableId="2137749697">
    <w:abstractNumId w:val="25"/>
  </w:num>
  <w:num w:numId="9" w16cid:durableId="864829649">
    <w:abstractNumId w:val="21"/>
  </w:num>
  <w:num w:numId="10" w16cid:durableId="1873958784">
    <w:abstractNumId w:val="30"/>
  </w:num>
  <w:num w:numId="11" w16cid:durableId="2780360">
    <w:abstractNumId w:val="37"/>
  </w:num>
  <w:num w:numId="12" w16cid:durableId="1837378355">
    <w:abstractNumId w:val="11"/>
  </w:num>
  <w:num w:numId="13" w16cid:durableId="671762040">
    <w:abstractNumId w:val="11"/>
  </w:num>
  <w:num w:numId="14" w16cid:durableId="1162888409">
    <w:abstractNumId w:val="13"/>
  </w:num>
  <w:num w:numId="15" w16cid:durableId="1613246946">
    <w:abstractNumId w:val="0"/>
  </w:num>
  <w:num w:numId="16" w16cid:durableId="50274588">
    <w:abstractNumId w:val="18"/>
  </w:num>
  <w:num w:numId="17" w16cid:durableId="570888715">
    <w:abstractNumId w:val="15"/>
  </w:num>
  <w:num w:numId="18" w16cid:durableId="1811360229">
    <w:abstractNumId w:val="34"/>
  </w:num>
  <w:num w:numId="19" w16cid:durableId="574171053">
    <w:abstractNumId w:val="4"/>
  </w:num>
  <w:num w:numId="20" w16cid:durableId="1921715401">
    <w:abstractNumId w:val="14"/>
  </w:num>
  <w:num w:numId="21" w16cid:durableId="28693457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52321088">
    <w:abstractNumId w:val="17"/>
  </w:num>
  <w:num w:numId="23" w16cid:durableId="367150408">
    <w:abstractNumId w:val="9"/>
  </w:num>
  <w:num w:numId="24" w16cid:durableId="459419204">
    <w:abstractNumId w:val="19"/>
  </w:num>
  <w:num w:numId="25" w16cid:durableId="15228194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21469233">
    <w:abstractNumId w:val="22"/>
  </w:num>
  <w:num w:numId="27" w16cid:durableId="1733653212">
    <w:abstractNumId w:val="10"/>
  </w:num>
  <w:num w:numId="28" w16cid:durableId="233010573">
    <w:abstractNumId w:val="33"/>
  </w:num>
  <w:num w:numId="29" w16cid:durableId="1219632908">
    <w:abstractNumId w:val="31"/>
  </w:num>
  <w:num w:numId="30" w16cid:durableId="596330753">
    <w:abstractNumId w:val="35"/>
  </w:num>
  <w:num w:numId="31" w16cid:durableId="1844126779">
    <w:abstractNumId w:val="3"/>
  </w:num>
  <w:num w:numId="32" w16cid:durableId="1498962339">
    <w:abstractNumId w:val="1"/>
  </w:num>
  <w:num w:numId="33" w16cid:durableId="578486743">
    <w:abstractNumId w:val="36"/>
  </w:num>
  <w:num w:numId="34" w16cid:durableId="2103379775">
    <w:abstractNumId w:val="24"/>
  </w:num>
  <w:num w:numId="35" w16cid:durableId="206381590">
    <w:abstractNumId w:val="28"/>
  </w:num>
  <w:num w:numId="36" w16cid:durableId="116603064">
    <w:abstractNumId w:val="16"/>
  </w:num>
  <w:num w:numId="37" w16cid:durableId="2022705469">
    <w:abstractNumId w:val="5"/>
  </w:num>
  <w:num w:numId="38" w16cid:durableId="1175148590">
    <w:abstractNumId w:val="6"/>
  </w:num>
  <w:num w:numId="39" w16cid:durableId="667902380">
    <w:abstractNumId w:val="20"/>
  </w:num>
  <w:num w:numId="40" w16cid:durableId="13608178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17F"/>
    <w:rsid w:val="0001735E"/>
    <w:rsid w:val="000264F1"/>
    <w:rsid w:val="00036B9B"/>
    <w:rsid w:val="0005141E"/>
    <w:rsid w:val="00056F05"/>
    <w:rsid w:val="00064870"/>
    <w:rsid w:val="00070015"/>
    <w:rsid w:val="0007011A"/>
    <w:rsid w:val="0008755A"/>
    <w:rsid w:val="0009338F"/>
    <w:rsid w:val="000A0133"/>
    <w:rsid w:val="000B05D4"/>
    <w:rsid w:val="000B664B"/>
    <w:rsid w:val="000D37A5"/>
    <w:rsid w:val="000E77D5"/>
    <w:rsid w:val="000E79F9"/>
    <w:rsid w:val="000F1EB6"/>
    <w:rsid w:val="0012681D"/>
    <w:rsid w:val="0013443D"/>
    <w:rsid w:val="00154292"/>
    <w:rsid w:val="00161083"/>
    <w:rsid w:val="001918A1"/>
    <w:rsid w:val="00193410"/>
    <w:rsid w:val="001B16E8"/>
    <w:rsid w:val="001B3313"/>
    <w:rsid w:val="001B3BDD"/>
    <w:rsid w:val="001E48E4"/>
    <w:rsid w:val="001F7309"/>
    <w:rsid w:val="001F73EB"/>
    <w:rsid w:val="00221E72"/>
    <w:rsid w:val="00237B4E"/>
    <w:rsid w:val="00237C03"/>
    <w:rsid w:val="00240558"/>
    <w:rsid w:val="0025376F"/>
    <w:rsid w:val="002879C4"/>
    <w:rsid w:val="00295076"/>
    <w:rsid w:val="002A4DCF"/>
    <w:rsid w:val="002B05FF"/>
    <w:rsid w:val="002B6D11"/>
    <w:rsid w:val="002C2FAA"/>
    <w:rsid w:val="002C7414"/>
    <w:rsid w:val="002E0F16"/>
    <w:rsid w:val="002F008F"/>
    <w:rsid w:val="002F585B"/>
    <w:rsid w:val="003152A5"/>
    <w:rsid w:val="00327F54"/>
    <w:rsid w:val="00330997"/>
    <w:rsid w:val="003328EF"/>
    <w:rsid w:val="0034318C"/>
    <w:rsid w:val="003538DF"/>
    <w:rsid w:val="003558D4"/>
    <w:rsid w:val="0036087E"/>
    <w:rsid w:val="0037304F"/>
    <w:rsid w:val="003878B7"/>
    <w:rsid w:val="00390BA4"/>
    <w:rsid w:val="003A307D"/>
    <w:rsid w:val="003A586F"/>
    <w:rsid w:val="003B7E85"/>
    <w:rsid w:val="003C2D13"/>
    <w:rsid w:val="003C50AB"/>
    <w:rsid w:val="003D59DD"/>
    <w:rsid w:val="003E4AC7"/>
    <w:rsid w:val="003E634D"/>
    <w:rsid w:val="003E6ED6"/>
    <w:rsid w:val="003F0405"/>
    <w:rsid w:val="003F5E50"/>
    <w:rsid w:val="004004FF"/>
    <w:rsid w:val="0040345B"/>
    <w:rsid w:val="004416CE"/>
    <w:rsid w:val="00475AAF"/>
    <w:rsid w:val="00483FCE"/>
    <w:rsid w:val="004942FF"/>
    <w:rsid w:val="004A4DCF"/>
    <w:rsid w:val="004F42B1"/>
    <w:rsid w:val="00512075"/>
    <w:rsid w:val="005240B4"/>
    <w:rsid w:val="00534920"/>
    <w:rsid w:val="0053502B"/>
    <w:rsid w:val="00560D01"/>
    <w:rsid w:val="00590B80"/>
    <w:rsid w:val="005A312E"/>
    <w:rsid w:val="005A44B1"/>
    <w:rsid w:val="005B5531"/>
    <w:rsid w:val="005C7DDC"/>
    <w:rsid w:val="005E0662"/>
    <w:rsid w:val="005E23AF"/>
    <w:rsid w:val="005E2EF4"/>
    <w:rsid w:val="005F6484"/>
    <w:rsid w:val="00610CBF"/>
    <w:rsid w:val="00623113"/>
    <w:rsid w:val="0062473D"/>
    <w:rsid w:val="00646285"/>
    <w:rsid w:val="006504CE"/>
    <w:rsid w:val="00663B8C"/>
    <w:rsid w:val="006837A5"/>
    <w:rsid w:val="006B6DE8"/>
    <w:rsid w:val="006B73D0"/>
    <w:rsid w:val="006D1173"/>
    <w:rsid w:val="006D2088"/>
    <w:rsid w:val="006D4FAD"/>
    <w:rsid w:val="006E3B43"/>
    <w:rsid w:val="006E677B"/>
    <w:rsid w:val="006E7EEF"/>
    <w:rsid w:val="006F763F"/>
    <w:rsid w:val="00706332"/>
    <w:rsid w:val="00731968"/>
    <w:rsid w:val="00752541"/>
    <w:rsid w:val="00754A44"/>
    <w:rsid w:val="0075796A"/>
    <w:rsid w:val="00775E21"/>
    <w:rsid w:val="00791B83"/>
    <w:rsid w:val="007A6CB3"/>
    <w:rsid w:val="007B1B90"/>
    <w:rsid w:val="007B643D"/>
    <w:rsid w:val="007B70C5"/>
    <w:rsid w:val="007C0979"/>
    <w:rsid w:val="007C5C4C"/>
    <w:rsid w:val="007E7147"/>
    <w:rsid w:val="007F2C74"/>
    <w:rsid w:val="008076FF"/>
    <w:rsid w:val="00813F13"/>
    <w:rsid w:val="0081641E"/>
    <w:rsid w:val="00817863"/>
    <w:rsid w:val="00822229"/>
    <w:rsid w:val="0084619C"/>
    <w:rsid w:val="00850B66"/>
    <w:rsid w:val="00851320"/>
    <w:rsid w:val="00860AF0"/>
    <w:rsid w:val="00864E5B"/>
    <w:rsid w:val="0088475C"/>
    <w:rsid w:val="00892C7A"/>
    <w:rsid w:val="00894734"/>
    <w:rsid w:val="008B314C"/>
    <w:rsid w:val="008B7578"/>
    <w:rsid w:val="008D0BDD"/>
    <w:rsid w:val="008D0E48"/>
    <w:rsid w:val="008D13F4"/>
    <w:rsid w:val="008E194A"/>
    <w:rsid w:val="008F6B1D"/>
    <w:rsid w:val="00925808"/>
    <w:rsid w:val="00942690"/>
    <w:rsid w:val="00961642"/>
    <w:rsid w:val="00962B78"/>
    <w:rsid w:val="009659D9"/>
    <w:rsid w:val="00972E31"/>
    <w:rsid w:val="00985766"/>
    <w:rsid w:val="00987D03"/>
    <w:rsid w:val="009919B9"/>
    <w:rsid w:val="009967B1"/>
    <w:rsid w:val="009B662C"/>
    <w:rsid w:val="009F60C4"/>
    <w:rsid w:val="009F6DC5"/>
    <w:rsid w:val="009F7AE7"/>
    <w:rsid w:val="00A12A54"/>
    <w:rsid w:val="00A36330"/>
    <w:rsid w:val="00A7017F"/>
    <w:rsid w:val="00A70C39"/>
    <w:rsid w:val="00A7164B"/>
    <w:rsid w:val="00A77EEC"/>
    <w:rsid w:val="00A93F16"/>
    <w:rsid w:val="00A97C56"/>
    <w:rsid w:val="00AA04A1"/>
    <w:rsid w:val="00AA4413"/>
    <w:rsid w:val="00AA4C0A"/>
    <w:rsid w:val="00AB52F1"/>
    <w:rsid w:val="00AD006F"/>
    <w:rsid w:val="00AE2268"/>
    <w:rsid w:val="00AE6AA6"/>
    <w:rsid w:val="00AF480D"/>
    <w:rsid w:val="00AF5CE2"/>
    <w:rsid w:val="00B035C8"/>
    <w:rsid w:val="00B163CC"/>
    <w:rsid w:val="00B31D2A"/>
    <w:rsid w:val="00B33B64"/>
    <w:rsid w:val="00B45C1A"/>
    <w:rsid w:val="00B4627A"/>
    <w:rsid w:val="00B50EE3"/>
    <w:rsid w:val="00B53F04"/>
    <w:rsid w:val="00B67106"/>
    <w:rsid w:val="00B718A9"/>
    <w:rsid w:val="00B71E83"/>
    <w:rsid w:val="00B9655F"/>
    <w:rsid w:val="00B9720F"/>
    <w:rsid w:val="00B97AD7"/>
    <w:rsid w:val="00BA2CDB"/>
    <w:rsid w:val="00BB0082"/>
    <w:rsid w:val="00BB1EF8"/>
    <w:rsid w:val="00BC0C48"/>
    <w:rsid w:val="00BD12AC"/>
    <w:rsid w:val="00BD6A7B"/>
    <w:rsid w:val="00BE0C24"/>
    <w:rsid w:val="00BE4CBE"/>
    <w:rsid w:val="00BE5210"/>
    <w:rsid w:val="00BF54FE"/>
    <w:rsid w:val="00BF5B7D"/>
    <w:rsid w:val="00C01609"/>
    <w:rsid w:val="00C02721"/>
    <w:rsid w:val="00C03D0B"/>
    <w:rsid w:val="00C1240D"/>
    <w:rsid w:val="00C12AF1"/>
    <w:rsid w:val="00C23483"/>
    <w:rsid w:val="00C40C21"/>
    <w:rsid w:val="00C4547C"/>
    <w:rsid w:val="00C75F97"/>
    <w:rsid w:val="00C823EA"/>
    <w:rsid w:val="00C841AA"/>
    <w:rsid w:val="00C85E3B"/>
    <w:rsid w:val="00C87801"/>
    <w:rsid w:val="00C954DC"/>
    <w:rsid w:val="00CA3B6B"/>
    <w:rsid w:val="00CB1878"/>
    <w:rsid w:val="00CC209A"/>
    <w:rsid w:val="00CC2A0C"/>
    <w:rsid w:val="00CC31EF"/>
    <w:rsid w:val="00CC6542"/>
    <w:rsid w:val="00CD6090"/>
    <w:rsid w:val="00CD63A1"/>
    <w:rsid w:val="00CF003D"/>
    <w:rsid w:val="00CF23BD"/>
    <w:rsid w:val="00D00EF4"/>
    <w:rsid w:val="00D07326"/>
    <w:rsid w:val="00D073C2"/>
    <w:rsid w:val="00D07AA5"/>
    <w:rsid w:val="00D102FF"/>
    <w:rsid w:val="00D17D8D"/>
    <w:rsid w:val="00D41A83"/>
    <w:rsid w:val="00D55D4A"/>
    <w:rsid w:val="00D6264D"/>
    <w:rsid w:val="00DA712D"/>
    <w:rsid w:val="00DB46CB"/>
    <w:rsid w:val="00DB6BD2"/>
    <w:rsid w:val="00DF0209"/>
    <w:rsid w:val="00DF082D"/>
    <w:rsid w:val="00DF6032"/>
    <w:rsid w:val="00DF73F2"/>
    <w:rsid w:val="00E000BA"/>
    <w:rsid w:val="00E01707"/>
    <w:rsid w:val="00E036E1"/>
    <w:rsid w:val="00E12778"/>
    <w:rsid w:val="00E2692C"/>
    <w:rsid w:val="00E2725D"/>
    <w:rsid w:val="00E30FE4"/>
    <w:rsid w:val="00E40A6C"/>
    <w:rsid w:val="00E44CB9"/>
    <w:rsid w:val="00E55985"/>
    <w:rsid w:val="00E6236D"/>
    <w:rsid w:val="00E7574A"/>
    <w:rsid w:val="00E81E65"/>
    <w:rsid w:val="00E8315F"/>
    <w:rsid w:val="00E96AA0"/>
    <w:rsid w:val="00EA1FB9"/>
    <w:rsid w:val="00EA6DEB"/>
    <w:rsid w:val="00EB0075"/>
    <w:rsid w:val="00EE7F61"/>
    <w:rsid w:val="00EF75DE"/>
    <w:rsid w:val="00F06353"/>
    <w:rsid w:val="00F365C4"/>
    <w:rsid w:val="00F73DFB"/>
    <w:rsid w:val="00F7467F"/>
    <w:rsid w:val="00F74A6C"/>
    <w:rsid w:val="00F76BBE"/>
    <w:rsid w:val="00F855AE"/>
    <w:rsid w:val="00F87528"/>
    <w:rsid w:val="00F9448B"/>
    <w:rsid w:val="00FC2741"/>
    <w:rsid w:val="00FD1940"/>
    <w:rsid w:val="00FD2BC5"/>
    <w:rsid w:val="00FE1779"/>
    <w:rsid w:val="00FF2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95A056"/>
  <w15:docId w15:val="{6B780F3B-22B0-4D53-BF72-DA778B3FE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imes New Roman" w:hAnsi="Tahoma" w:cs="Tahoma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C7414"/>
    <w:rPr>
      <w:rFonts w:ascii="Times New Roman" w:hAnsi="Times New Roman" w:cs="Times New Roman"/>
      <w:sz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-zamik">
    <w:name w:val="Body Text Indent"/>
    <w:basedOn w:val="Navaden"/>
    <w:link w:val="Telobesedila-zamikZnak"/>
    <w:semiHidden/>
    <w:rsid w:val="008F6B1D"/>
    <w:pPr>
      <w:spacing w:after="0" w:line="240" w:lineRule="auto"/>
      <w:ind w:left="708"/>
    </w:pPr>
    <w:rPr>
      <w:rFonts w:ascii="Arial" w:hAnsi="Arial" w:cs="Arial"/>
      <w:sz w:val="24"/>
      <w:szCs w:val="20"/>
    </w:rPr>
  </w:style>
  <w:style w:type="character" w:customStyle="1" w:styleId="Telobesedila-zamikZnak">
    <w:name w:val="Telo besedila - zamik Znak"/>
    <w:basedOn w:val="Privzetapisavaodstavka"/>
    <w:link w:val="Telobesedila-zamik"/>
    <w:semiHidden/>
    <w:rsid w:val="008F6B1D"/>
    <w:rPr>
      <w:rFonts w:ascii="Arial" w:hAnsi="Arial" w:cs="Arial"/>
      <w:sz w:val="24"/>
      <w:szCs w:val="20"/>
      <w:lang w:eastAsia="sl-SI"/>
    </w:rPr>
  </w:style>
  <w:style w:type="paragraph" w:styleId="Glava">
    <w:name w:val="header"/>
    <w:aliases w:val="E-PVO-glava, Znak,Header-PR"/>
    <w:basedOn w:val="Navaden"/>
    <w:link w:val="GlavaZnak"/>
    <w:unhideWhenUsed/>
    <w:rsid w:val="00706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E-PVO-glava Znak, Znak Znak,Header-PR Znak"/>
    <w:basedOn w:val="Privzetapisavaodstavka"/>
    <w:link w:val="Glava"/>
    <w:rsid w:val="00706332"/>
    <w:rPr>
      <w:rFonts w:ascii="Times New Roman" w:hAnsi="Times New Roman" w:cs="Times New Roman"/>
      <w:sz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706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06332"/>
    <w:rPr>
      <w:rFonts w:ascii="Times New Roman" w:hAnsi="Times New Roman" w:cs="Times New Roman"/>
      <w:sz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06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06332"/>
    <w:rPr>
      <w:sz w:val="16"/>
      <w:szCs w:val="16"/>
      <w:lang w:eastAsia="sl-SI"/>
    </w:rPr>
  </w:style>
  <w:style w:type="paragraph" w:styleId="Navadensplet">
    <w:name w:val="Normal (Web)"/>
    <w:basedOn w:val="Navaden"/>
    <w:uiPriority w:val="99"/>
    <w:unhideWhenUsed/>
    <w:rsid w:val="003152A5"/>
    <w:pPr>
      <w:spacing w:before="100" w:beforeAutospacing="1" w:after="100" w:afterAutospacing="1" w:line="240" w:lineRule="auto"/>
    </w:pPr>
    <w:rPr>
      <w:rFonts w:eastAsiaTheme="minorHAnsi"/>
      <w:sz w:val="24"/>
      <w:szCs w:val="24"/>
    </w:rPr>
  </w:style>
  <w:style w:type="paragraph" w:styleId="Golobesedilo">
    <w:name w:val="Plain Text"/>
    <w:basedOn w:val="Navaden"/>
    <w:link w:val="GolobesediloZnak"/>
    <w:uiPriority w:val="99"/>
    <w:unhideWhenUsed/>
    <w:rsid w:val="00FC2741"/>
    <w:pPr>
      <w:spacing w:after="0" w:line="240" w:lineRule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FC2741"/>
    <w:rPr>
      <w:rFonts w:ascii="Calibri" w:eastAsiaTheme="minorHAnsi" w:hAnsi="Calibri" w:cstheme="minorBidi"/>
      <w:szCs w:val="21"/>
    </w:rPr>
  </w:style>
  <w:style w:type="paragraph" w:styleId="Odstavekseznama">
    <w:name w:val="List Paragraph"/>
    <w:basedOn w:val="Navaden"/>
    <w:link w:val="OdstavekseznamaZnak"/>
    <w:uiPriority w:val="34"/>
    <w:qFormat/>
    <w:rsid w:val="00FC2741"/>
    <w:pPr>
      <w:spacing w:after="0" w:line="240" w:lineRule="auto"/>
      <w:ind w:left="720"/>
    </w:pPr>
    <w:rPr>
      <w:rFonts w:ascii="Calibri" w:eastAsiaTheme="minorHAnsi" w:hAnsi="Calibri" w:cs="Calibri"/>
      <w:sz w:val="22"/>
    </w:rPr>
  </w:style>
  <w:style w:type="character" w:styleId="Hiperpovezava">
    <w:name w:val="Hyperlink"/>
    <w:basedOn w:val="Privzetapisavaodstavka"/>
    <w:uiPriority w:val="99"/>
    <w:unhideWhenUsed/>
    <w:rsid w:val="006E677B"/>
    <w:rPr>
      <w:color w:val="0000FF" w:themeColor="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B9655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9655F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9655F"/>
    <w:rPr>
      <w:rFonts w:ascii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9655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9655F"/>
    <w:rPr>
      <w:rFonts w:ascii="Times New Roman" w:hAnsi="Times New Roman" w:cs="Times New Roman"/>
      <w:b/>
      <w:bCs/>
      <w:sz w:val="20"/>
      <w:szCs w:val="20"/>
      <w:lang w:eastAsia="sl-SI"/>
    </w:rPr>
  </w:style>
  <w:style w:type="character" w:customStyle="1" w:styleId="OdstavekseznamaZnak">
    <w:name w:val="Odstavek seznama Znak"/>
    <w:link w:val="Odstavekseznama"/>
    <w:uiPriority w:val="34"/>
    <w:rsid w:val="007A6CB3"/>
    <w:rPr>
      <w:rFonts w:ascii="Calibri" w:eastAsiaTheme="minorHAnsi" w:hAnsi="Calibri" w:cs="Calibri"/>
      <w:lang w:eastAsia="sl-SI"/>
    </w:rPr>
  </w:style>
  <w:style w:type="paragraph" w:customStyle="1" w:styleId="Default">
    <w:name w:val="Default"/>
    <w:rsid w:val="008076FF"/>
    <w:pPr>
      <w:spacing w:after="0" w:line="240" w:lineRule="auto"/>
    </w:pPr>
    <w:rPr>
      <w:rFonts w:ascii="Arial" w:hAnsi="Arial" w:cs="Times New Roman"/>
      <w:color w:val="000000"/>
      <w:sz w:val="24"/>
      <w:szCs w:val="20"/>
      <w:lang w:eastAsia="sl-SI"/>
    </w:rPr>
  </w:style>
  <w:style w:type="paragraph" w:customStyle="1" w:styleId="BodyText22">
    <w:name w:val="Body Text 22"/>
    <w:basedOn w:val="Navaden"/>
    <w:rsid w:val="008076FF"/>
    <w:pPr>
      <w:widowControl w:val="0"/>
      <w:spacing w:after="0" w:line="240" w:lineRule="auto"/>
      <w:ind w:left="284" w:hanging="284"/>
      <w:jc w:val="both"/>
    </w:pPr>
    <w:rPr>
      <w:rFonts w:ascii="Tahoma" w:hAnsi="Tahoma" w:cs="Tahoma"/>
      <w:sz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775E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0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64202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3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67706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7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76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87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5104317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87534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9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6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01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6837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6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3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76499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0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46097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0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7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07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198554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9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98577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65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878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6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CCB18F-8991-481A-B53C-729778FA4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Loti Windschnurer</cp:lastModifiedBy>
  <cp:revision>3</cp:revision>
  <cp:lastPrinted>2022-05-30T07:00:00Z</cp:lastPrinted>
  <dcterms:created xsi:type="dcterms:W3CDTF">2026-04-14T10:57:00Z</dcterms:created>
  <dcterms:modified xsi:type="dcterms:W3CDTF">2026-04-14T11:03:00Z</dcterms:modified>
</cp:coreProperties>
</file>