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6D" w:rsidRPr="00723594" w:rsidRDefault="004C436D" w:rsidP="004C436D">
      <w:pPr>
        <w:spacing w:line="336" w:lineRule="auto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drawing>
          <wp:inline distT="0" distB="0" distL="0" distR="0" wp14:anchorId="14D41A28" wp14:editId="27FC388A">
            <wp:extent cx="1676400" cy="2381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36D" w:rsidRDefault="004C436D" w:rsidP="004C436D">
      <w:pPr>
        <w:spacing w:line="336" w:lineRule="auto"/>
        <w:rPr>
          <w:rFonts w:ascii="Tahoma" w:hAnsi="Tahoma" w:cs="Tahoma"/>
          <w:b/>
        </w:rPr>
      </w:pPr>
    </w:p>
    <w:p w:rsidR="004C436D" w:rsidRPr="00646483" w:rsidRDefault="004C436D" w:rsidP="004C436D">
      <w:pPr>
        <w:spacing w:line="336" w:lineRule="auto"/>
        <w:ind w:left="1260" w:hanging="1260"/>
        <w:jc w:val="both"/>
        <w:rPr>
          <w:rFonts w:ascii="Tahoma" w:hAnsi="Tahoma" w:cs="Tahoma"/>
          <w:sz w:val="24"/>
          <w:szCs w:val="24"/>
        </w:rPr>
      </w:pPr>
      <w:r w:rsidRPr="00646483">
        <w:rPr>
          <w:rFonts w:ascii="Tahoma" w:hAnsi="Tahoma" w:cs="Tahoma"/>
          <w:b/>
          <w:sz w:val="24"/>
          <w:szCs w:val="24"/>
        </w:rPr>
        <w:t>ZADEVA: Soglasje</w:t>
      </w:r>
      <w:r>
        <w:rPr>
          <w:rFonts w:ascii="Tahoma" w:hAnsi="Tahoma" w:cs="Tahoma"/>
          <w:b/>
          <w:sz w:val="24"/>
          <w:szCs w:val="24"/>
        </w:rPr>
        <w:t xml:space="preserve"> za izvedbo zamenjave vodomera s toplotnim števcem v toplotni postaji</w:t>
      </w:r>
    </w:p>
    <w:p w:rsidR="004C436D" w:rsidRDefault="004C436D" w:rsidP="004C436D">
      <w:pPr>
        <w:spacing w:line="336" w:lineRule="auto"/>
        <w:jc w:val="both"/>
        <w:rPr>
          <w:rFonts w:ascii="Tahoma" w:hAnsi="Tahoma" w:cs="Tahoma"/>
          <w:sz w:val="22"/>
          <w:szCs w:val="22"/>
        </w:rPr>
      </w:pPr>
    </w:p>
    <w:p w:rsidR="004C436D" w:rsidRDefault="004C436D" w:rsidP="004C436D">
      <w:pPr>
        <w:spacing w:line="33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Lastnik stanovanjske stavbe podajam</w:t>
      </w:r>
    </w:p>
    <w:p w:rsidR="004C436D" w:rsidRDefault="004C436D" w:rsidP="004C436D">
      <w:pPr>
        <w:spacing w:line="336" w:lineRule="auto"/>
        <w:jc w:val="both"/>
        <w:rPr>
          <w:rFonts w:ascii="Tahoma" w:hAnsi="Tahoma" w:cs="Tahoma"/>
          <w:sz w:val="22"/>
          <w:szCs w:val="22"/>
        </w:rPr>
      </w:pPr>
    </w:p>
    <w:p w:rsidR="004C436D" w:rsidRDefault="004C436D" w:rsidP="004C436D">
      <w:pPr>
        <w:spacing w:line="336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 </w:t>
      </w:r>
      <w:r w:rsidRPr="00202A75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 xml:space="preserve"> </w:t>
      </w:r>
      <w:r w:rsidRPr="00202A75">
        <w:rPr>
          <w:rFonts w:ascii="Tahoma" w:hAnsi="Tahoma" w:cs="Tahoma"/>
          <w:sz w:val="22"/>
          <w:szCs w:val="22"/>
        </w:rPr>
        <w:t>g</w:t>
      </w:r>
      <w:r>
        <w:rPr>
          <w:rFonts w:ascii="Tahoma" w:hAnsi="Tahoma" w:cs="Tahoma"/>
          <w:sz w:val="22"/>
          <w:szCs w:val="22"/>
        </w:rPr>
        <w:t xml:space="preserve"> </w:t>
      </w:r>
      <w:r w:rsidRPr="00202A75">
        <w:rPr>
          <w:rFonts w:ascii="Tahoma" w:hAnsi="Tahoma" w:cs="Tahoma"/>
          <w:sz w:val="22"/>
          <w:szCs w:val="22"/>
        </w:rPr>
        <w:t>l</w:t>
      </w:r>
      <w:r>
        <w:rPr>
          <w:rFonts w:ascii="Tahoma" w:hAnsi="Tahoma" w:cs="Tahoma"/>
          <w:sz w:val="22"/>
          <w:szCs w:val="22"/>
        </w:rPr>
        <w:t xml:space="preserve"> </w:t>
      </w:r>
      <w:r w:rsidRPr="00202A75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s j e,</w:t>
      </w:r>
    </w:p>
    <w:p w:rsidR="004C436D" w:rsidRDefault="004C436D" w:rsidP="004C436D">
      <w:pPr>
        <w:spacing w:line="336" w:lineRule="auto"/>
        <w:jc w:val="both"/>
        <w:rPr>
          <w:rFonts w:ascii="Tahoma" w:hAnsi="Tahoma" w:cs="Tahoma"/>
          <w:sz w:val="22"/>
          <w:szCs w:val="22"/>
        </w:rPr>
      </w:pPr>
    </w:p>
    <w:p w:rsidR="004C436D" w:rsidRDefault="004C436D" w:rsidP="004C436D">
      <w:pPr>
        <w:spacing w:line="336" w:lineRule="auto"/>
        <w:jc w:val="both"/>
        <w:rPr>
          <w:rFonts w:ascii="Tahoma" w:hAnsi="Tahoma" w:cs="Tahoma"/>
          <w:sz w:val="22"/>
          <w:szCs w:val="22"/>
        </w:rPr>
      </w:pPr>
      <w:r w:rsidRPr="00202A75">
        <w:rPr>
          <w:rFonts w:ascii="Tahoma" w:hAnsi="Tahoma" w:cs="Tahoma"/>
          <w:sz w:val="22"/>
          <w:szCs w:val="22"/>
        </w:rPr>
        <w:t xml:space="preserve">da Javno podjetje Energetika Ljubljana, d.o.o. izvede vsa dela in aktivnosti, ki so potrebna za izvedbo zamenjave vodomera s toplotnim števcem v toplotni postaji, ki </w:t>
      </w:r>
      <w:r>
        <w:rPr>
          <w:rFonts w:ascii="Tahoma" w:hAnsi="Tahoma" w:cs="Tahoma"/>
          <w:sz w:val="22"/>
          <w:szCs w:val="22"/>
        </w:rPr>
        <w:t>oskrbuje s sanitarno toplo vodo spodaj</w:t>
      </w:r>
      <w:r w:rsidRPr="00202A75">
        <w:rPr>
          <w:rFonts w:ascii="Tahoma" w:hAnsi="Tahoma" w:cs="Tahoma"/>
          <w:sz w:val="22"/>
          <w:szCs w:val="22"/>
        </w:rPr>
        <w:t xml:space="preserve"> navedeno stanovanjsko stavb</w:t>
      </w:r>
      <w:r>
        <w:rPr>
          <w:rFonts w:ascii="Tahoma" w:hAnsi="Tahoma" w:cs="Tahoma"/>
          <w:sz w:val="22"/>
          <w:szCs w:val="22"/>
        </w:rPr>
        <w:t>o</w:t>
      </w:r>
      <w:r w:rsidRPr="00202A75">
        <w:rPr>
          <w:rFonts w:ascii="Tahoma" w:hAnsi="Tahoma" w:cs="Tahoma"/>
          <w:sz w:val="22"/>
          <w:szCs w:val="22"/>
        </w:rPr>
        <w:t>.</w:t>
      </w:r>
      <w:r w:rsidRPr="00C5620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Dobava toplotnega števca in zamenjava vodomera s toplotnim števcem se izvede za račun Javnega podjetja Energetika Ljubljana, d.o.o.</w:t>
      </w:r>
    </w:p>
    <w:p w:rsidR="004C436D" w:rsidRPr="00D87BAE" w:rsidRDefault="004C436D" w:rsidP="004C436D">
      <w:pPr>
        <w:tabs>
          <w:tab w:val="left" w:pos="6663"/>
        </w:tabs>
        <w:spacing w:line="336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4C436D" w:rsidRDefault="004C436D" w:rsidP="004C436D">
      <w:pPr>
        <w:spacing w:line="33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Zamenjavo</w:t>
      </w:r>
      <w:r w:rsidRPr="00646483">
        <w:rPr>
          <w:rFonts w:ascii="Tahoma" w:hAnsi="Tahoma" w:cs="Tahoma"/>
          <w:sz w:val="22"/>
          <w:szCs w:val="22"/>
        </w:rPr>
        <w:t xml:space="preserve"> </w:t>
      </w:r>
      <w:r w:rsidRPr="007F3F37">
        <w:rPr>
          <w:rFonts w:ascii="Tahoma" w:hAnsi="Tahoma" w:cs="Tahoma"/>
          <w:sz w:val="22"/>
          <w:szCs w:val="22"/>
        </w:rPr>
        <w:t>vodomer</w:t>
      </w:r>
      <w:r>
        <w:rPr>
          <w:rFonts w:ascii="Tahoma" w:hAnsi="Tahoma" w:cs="Tahoma"/>
          <w:sz w:val="22"/>
          <w:szCs w:val="22"/>
        </w:rPr>
        <w:t>a</w:t>
      </w:r>
      <w:r w:rsidRPr="007F3F37">
        <w:rPr>
          <w:rFonts w:ascii="Tahoma" w:hAnsi="Tahoma" w:cs="Tahoma"/>
          <w:sz w:val="22"/>
          <w:szCs w:val="22"/>
        </w:rPr>
        <w:t xml:space="preserve"> s toplotnim števc</w:t>
      </w:r>
      <w:r>
        <w:rPr>
          <w:rFonts w:ascii="Tahoma" w:hAnsi="Tahoma" w:cs="Tahoma"/>
          <w:sz w:val="22"/>
          <w:szCs w:val="22"/>
        </w:rPr>
        <w:t>em</w:t>
      </w:r>
      <w:r w:rsidRPr="007F3F3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je potrebno izvesti zaradi prehoda na neposredno merjenje količin dobavljene toplote za ogrevanje sanitarne tople vode na podlagi</w:t>
      </w:r>
      <w:r w:rsidRPr="00202A75">
        <w:rPr>
          <w:rFonts w:ascii="Tahoma" w:hAnsi="Tahoma" w:cs="Tahoma"/>
          <w:sz w:val="22"/>
          <w:szCs w:val="22"/>
        </w:rPr>
        <w:t xml:space="preserve"> </w:t>
      </w:r>
      <w:r w:rsidRPr="007F3F37">
        <w:rPr>
          <w:rFonts w:ascii="Tahoma" w:hAnsi="Tahoma" w:cs="Tahoma"/>
          <w:sz w:val="22"/>
          <w:szCs w:val="22"/>
        </w:rPr>
        <w:t>Splošnih pogojev za dobavo in odjem toplote in hladu iz distribucijskega omrežja za geografsko območje Mestne občine Ljubljana (</w:t>
      </w:r>
      <w:proofErr w:type="spellStart"/>
      <w:r w:rsidRPr="007F3F37">
        <w:rPr>
          <w:rFonts w:ascii="Tahoma" w:hAnsi="Tahoma" w:cs="Tahoma"/>
          <w:sz w:val="22"/>
          <w:szCs w:val="22"/>
        </w:rPr>
        <w:t>Ur</w:t>
      </w:r>
      <w:r>
        <w:rPr>
          <w:rFonts w:ascii="Tahoma" w:hAnsi="Tahoma" w:cs="Tahoma"/>
          <w:sz w:val="22"/>
          <w:szCs w:val="22"/>
        </w:rPr>
        <w:t>.</w:t>
      </w:r>
      <w:r w:rsidRPr="007F3F37">
        <w:rPr>
          <w:rFonts w:ascii="Tahoma" w:hAnsi="Tahoma" w:cs="Tahoma"/>
          <w:sz w:val="22"/>
          <w:szCs w:val="22"/>
        </w:rPr>
        <w:t>l</w:t>
      </w:r>
      <w:r>
        <w:rPr>
          <w:rFonts w:ascii="Tahoma" w:hAnsi="Tahoma" w:cs="Tahoma"/>
          <w:sz w:val="22"/>
          <w:szCs w:val="22"/>
        </w:rPr>
        <w:t>.</w:t>
      </w:r>
      <w:r w:rsidRPr="007F3F37">
        <w:rPr>
          <w:rFonts w:ascii="Tahoma" w:hAnsi="Tahoma" w:cs="Tahoma"/>
          <w:sz w:val="22"/>
          <w:szCs w:val="22"/>
        </w:rPr>
        <w:t>RS</w:t>
      </w:r>
      <w:proofErr w:type="spellEnd"/>
      <w:r w:rsidRPr="007F3F37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 xml:space="preserve">št. 47/2012 in </w:t>
      </w:r>
      <w:r w:rsidRPr="007F3F37">
        <w:rPr>
          <w:rFonts w:ascii="Tahoma" w:hAnsi="Tahoma" w:cs="Tahoma"/>
          <w:sz w:val="22"/>
          <w:szCs w:val="22"/>
        </w:rPr>
        <w:t>št. 92/2012</w:t>
      </w:r>
      <w:r>
        <w:rPr>
          <w:rFonts w:ascii="Tahoma" w:hAnsi="Tahoma" w:cs="Tahoma"/>
          <w:sz w:val="22"/>
          <w:szCs w:val="22"/>
        </w:rPr>
        <w:t>).</w:t>
      </w:r>
    </w:p>
    <w:p w:rsidR="004C436D" w:rsidRDefault="004C436D" w:rsidP="004C436D">
      <w:pPr>
        <w:spacing w:line="33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850"/>
      </w:tblGrid>
      <w:tr w:rsidR="004C436D" w:rsidRPr="00C81F50" w:rsidTr="00363521">
        <w:tc>
          <w:tcPr>
            <w:tcW w:w="3794" w:type="dxa"/>
            <w:shd w:val="clear" w:color="auto" w:fill="auto"/>
          </w:tcPr>
          <w:p w:rsidR="004C436D" w:rsidRDefault="004C436D" w:rsidP="00363521">
            <w:pPr>
              <w:spacing w:line="336" w:lineRule="auto"/>
              <w:jc w:val="both"/>
              <w:rPr>
                <w:rFonts w:ascii="Tahoma" w:hAnsi="Tahoma" w:cs="Tahoma"/>
                <w:b/>
              </w:rPr>
            </w:pPr>
            <w:r w:rsidRPr="00C81F50">
              <w:rPr>
                <w:rFonts w:ascii="Tahoma" w:hAnsi="Tahoma" w:cs="Tahoma"/>
                <w:b/>
              </w:rPr>
              <w:t>TOPLOTNA POSTAJA</w:t>
            </w:r>
            <w:r>
              <w:rPr>
                <w:rFonts w:ascii="Tahoma" w:hAnsi="Tahoma" w:cs="Tahoma"/>
                <w:b/>
              </w:rPr>
              <w:t>,</w:t>
            </w:r>
          </w:p>
          <w:p w:rsidR="004C436D" w:rsidRPr="00C81F50" w:rsidRDefault="004C436D" w:rsidP="00363521">
            <w:pPr>
              <w:spacing w:line="336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MERILNO MESTO</w:t>
            </w:r>
            <w:r w:rsidRPr="00C81F50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850" w:type="dxa"/>
            <w:shd w:val="clear" w:color="auto" w:fill="auto"/>
          </w:tcPr>
          <w:p w:rsidR="004C436D" w:rsidRPr="00C81F50" w:rsidRDefault="004C436D" w:rsidP="00363521">
            <w:pPr>
              <w:spacing w:line="336" w:lineRule="auto"/>
              <w:jc w:val="both"/>
              <w:rPr>
                <w:rFonts w:ascii="Tahoma" w:hAnsi="Tahoma" w:cs="Tahoma"/>
              </w:rPr>
            </w:pPr>
          </w:p>
        </w:tc>
      </w:tr>
      <w:tr w:rsidR="004C436D" w:rsidRPr="00C81F50" w:rsidTr="00363521">
        <w:tc>
          <w:tcPr>
            <w:tcW w:w="3794" w:type="dxa"/>
            <w:shd w:val="clear" w:color="auto" w:fill="auto"/>
          </w:tcPr>
          <w:p w:rsidR="004C436D" w:rsidRPr="00C81F50" w:rsidRDefault="004C436D" w:rsidP="00363521">
            <w:pPr>
              <w:spacing w:line="336" w:lineRule="auto"/>
              <w:jc w:val="both"/>
              <w:rPr>
                <w:rFonts w:ascii="Tahoma" w:hAnsi="Tahoma" w:cs="Tahoma"/>
                <w:b/>
              </w:rPr>
            </w:pPr>
            <w:r w:rsidRPr="00C81F50">
              <w:rPr>
                <w:rFonts w:ascii="Tahoma" w:hAnsi="Tahoma" w:cs="Tahoma"/>
                <w:b/>
              </w:rPr>
              <w:t>STAVBA:</w:t>
            </w:r>
          </w:p>
        </w:tc>
        <w:tc>
          <w:tcPr>
            <w:tcW w:w="4850" w:type="dxa"/>
            <w:shd w:val="clear" w:color="auto" w:fill="auto"/>
          </w:tcPr>
          <w:p w:rsidR="004C436D" w:rsidRPr="00C81F50" w:rsidRDefault="004C436D" w:rsidP="00363521">
            <w:pPr>
              <w:spacing w:line="336" w:lineRule="auto"/>
              <w:jc w:val="both"/>
              <w:rPr>
                <w:rFonts w:ascii="Tahoma" w:hAnsi="Tahoma" w:cs="Tahoma"/>
              </w:rPr>
            </w:pPr>
          </w:p>
        </w:tc>
      </w:tr>
      <w:tr w:rsidR="004C436D" w:rsidRPr="00C81F50" w:rsidTr="00363521">
        <w:tc>
          <w:tcPr>
            <w:tcW w:w="3794" w:type="dxa"/>
            <w:shd w:val="clear" w:color="auto" w:fill="auto"/>
          </w:tcPr>
          <w:p w:rsidR="004C436D" w:rsidRDefault="004C436D" w:rsidP="00363521">
            <w:pPr>
              <w:spacing w:line="336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LASTNIK</w:t>
            </w:r>
            <w:r w:rsidRPr="00C81F50">
              <w:rPr>
                <w:rFonts w:ascii="Tahoma" w:hAnsi="Tahoma" w:cs="Tahoma"/>
                <w:b/>
              </w:rPr>
              <w:t>:</w:t>
            </w:r>
          </w:p>
          <w:p w:rsidR="004C436D" w:rsidRPr="00C81F50" w:rsidRDefault="004C436D" w:rsidP="00363521">
            <w:pPr>
              <w:spacing w:line="33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4C436D" w:rsidRPr="00C81F50" w:rsidRDefault="004C436D" w:rsidP="00363521">
            <w:pPr>
              <w:spacing w:line="336" w:lineRule="auto"/>
              <w:jc w:val="both"/>
              <w:rPr>
                <w:rFonts w:ascii="Tahoma" w:hAnsi="Tahoma" w:cs="Tahoma"/>
              </w:rPr>
            </w:pPr>
          </w:p>
        </w:tc>
      </w:tr>
      <w:tr w:rsidR="004C436D" w:rsidRPr="00C81F50" w:rsidTr="00363521">
        <w:tc>
          <w:tcPr>
            <w:tcW w:w="3794" w:type="dxa"/>
            <w:shd w:val="clear" w:color="auto" w:fill="auto"/>
          </w:tcPr>
          <w:p w:rsidR="004C436D" w:rsidRPr="00C81F50" w:rsidRDefault="004C436D" w:rsidP="00363521">
            <w:pPr>
              <w:spacing w:line="336" w:lineRule="auto"/>
              <w:jc w:val="both"/>
              <w:rPr>
                <w:rFonts w:ascii="Tahoma" w:hAnsi="Tahoma" w:cs="Tahoma"/>
              </w:rPr>
            </w:pPr>
            <w:r w:rsidRPr="00C81F50">
              <w:rPr>
                <w:rFonts w:ascii="Tahoma" w:hAnsi="Tahoma" w:cs="Tahoma"/>
              </w:rPr>
              <w:t>NASLOV:</w:t>
            </w:r>
          </w:p>
          <w:p w:rsidR="004C436D" w:rsidRPr="00C81F50" w:rsidRDefault="004C436D" w:rsidP="00363521">
            <w:pPr>
              <w:spacing w:line="33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4850" w:type="dxa"/>
            <w:shd w:val="clear" w:color="auto" w:fill="auto"/>
          </w:tcPr>
          <w:p w:rsidR="004C436D" w:rsidRPr="00C81F50" w:rsidRDefault="004C436D" w:rsidP="00363521">
            <w:pPr>
              <w:spacing w:line="336" w:lineRule="auto"/>
              <w:jc w:val="both"/>
              <w:rPr>
                <w:rFonts w:ascii="Tahoma" w:hAnsi="Tahoma" w:cs="Tahoma"/>
              </w:rPr>
            </w:pPr>
            <w:bookmarkStart w:id="0" w:name="_GoBack"/>
            <w:bookmarkEnd w:id="0"/>
          </w:p>
        </w:tc>
      </w:tr>
      <w:tr w:rsidR="004C436D" w:rsidRPr="00C81F50" w:rsidTr="00363521">
        <w:tc>
          <w:tcPr>
            <w:tcW w:w="3794" w:type="dxa"/>
            <w:shd w:val="clear" w:color="auto" w:fill="auto"/>
          </w:tcPr>
          <w:p w:rsidR="004C436D" w:rsidRPr="00C81F50" w:rsidRDefault="004C436D" w:rsidP="00363521">
            <w:pPr>
              <w:spacing w:line="336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POOBLAŠČENA </w:t>
            </w:r>
            <w:r w:rsidRPr="00C81F50">
              <w:rPr>
                <w:rFonts w:ascii="Tahoma" w:hAnsi="Tahoma" w:cs="Tahoma"/>
                <w:b/>
              </w:rPr>
              <w:t>OSEBA</w:t>
            </w:r>
            <w:r>
              <w:rPr>
                <w:rFonts w:ascii="Tahoma" w:hAnsi="Tahoma" w:cs="Tahoma"/>
                <w:b/>
              </w:rPr>
              <w:t xml:space="preserve"> LASTNIKA</w:t>
            </w:r>
            <w:r w:rsidRPr="00C81F50">
              <w:rPr>
                <w:rFonts w:ascii="Tahoma" w:eastAsia="Calibri" w:hAnsi="Tahoma" w:cs="Tahoma"/>
                <w:lang w:eastAsia="en-US"/>
              </w:rPr>
              <w:t>:</w:t>
            </w:r>
          </w:p>
        </w:tc>
        <w:tc>
          <w:tcPr>
            <w:tcW w:w="4850" w:type="dxa"/>
            <w:shd w:val="clear" w:color="auto" w:fill="auto"/>
          </w:tcPr>
          <w:p w:rsidR="004C436D" w:rsidRDefault="004C436D" w:rsidP="00363521">
            <w:pPr>
              <w:spacing w:line="33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Ime in priimek, telefon (GSM)</w:t>
            </w:r>
          </w:p>
          <w:p w:rsidR="004C436D" w:rsidRPr="00C81F50" w:rsidRDefault="004C436D" w:rsidP="00363521">
            <w:pPr>
              <w:spacing w:line="336" w:lineRule="auto"/>
              <w:jc w:val="both"/>
              <w:rPr>
                <w:rFonts w:ascii="Tahoma" w:hAnsi="Tahoma" w:cs="Tahoma"/>
              </w:rPr>
            </w:pPr>
          </w:p>
        </w:tc>
      </w:tr>
      <w:tr w:rsidR="004C436D" w:rsidRPr="00C81F50" w:rsidTr="00363521">
        <w:tc>
          <w:tcPr>
            <w:tcW w:w="3794" w:type="dxa"/>
            <w:shd w:val="clear" w:color="auto" w:fill="auto"/>
          </w:tcPr>
          <w:p w:rsidR="004C436D" w:rsidRPr="00C81F50" w:rsidRDefault="004C436D" w:rsidP="00363521">
            <w:pPr>
              <w:spacing w:line="336" w:lineRule="auto"/>
              <w:jc w:val="both"/>
              <w:rPr>
                <w:rFonts w:ascii="Tahoma" w:hAnsi="Tahoma" w:cs="Tahoma"/>
                <w:b/>
              </w:rPr>
            </w:pPr>
            <w:r w:rsidRPr="00C81F50">
              <w:rPr>
                <w:rFonts w:ascii="Tahoma" w:hAnsi="Tahoma" w:cs="Tahoma"/>
                <w:b/>
              </w:rPr>
              <w:t>DATUM:</w:t>
            </w:r>
          </w:p>
        </w:tc>
        <w:tc>
          <w:tcPr>
            <w:tcW w:w="4850" w:type="dxa"/>
            <w:shd w:val="clear" w:color="auto" w:fill="auto"/>
          </w:tcPr>
          <w:p w:rsidR="004C436D" w:rsidRPr="00C81F50" w:rsidRDefault="004C436D" w:rsidP="00363521">
            <w:pPr>
              <w:spacing w:line="336" w:lineRule="auto"/>
              <w:jc w:val="both"/>
              <w:rPr>
                <w:rFonts w:ascii="Tahoma" w:hAnsi="Tahoma" w:cs="Tahoma"/>
              </w:rPr>
            </w:pPr>
          </w:p>
        </w:tc>
      </w:tr>
      <w:tr w:rsidR="004C436D" w:rsidRPr="00C81F50" w:rsidTr="00363521">
        <w:tc>
          <w:tcPr>
            <w:tcW w:w="3794" w:type="dxa"/>
            <w:shd w:val="clear" w:color="auto" w:fill="auto"/>
          </w:tcPr>
          <w:p w:rsidR="004C436D" w:rsidRPr="00C81F50" w:rsidRDefault="004C436D" w:rsidP="00363521">
            <w:pPr>
              <w:spacing w:line="336" w:lineRule="auto"/>
              <w:jc w:val="both"/>
              <w:rPr>
                <w:rFonts w:ascii="Tahoma" w:hAnsi="Tahoma" w:cs="Tahoma"/>
                <w:b/>
              </w:rPr>
            </w:pPr>
            <w:r w:rsidRPr="00C81F50">
              <w:rPr>
                <w:rFonts w:ascii="Tahoma" w:hAnsi="Tahoma" w:cs="Tahoma"/>
                <w:b/>
              </w:rPr>
              <w:t xml:space="preserve">PODPIS </w:t>
            </w:r>
            <w:r>
              <w:rPr>
                <w:rFonts w:ascii="Tahoma" w:hAnsi="Tahoma" w:cs="Tahoma"/>
                <w:b/>
              </w:rPr>
              <w:t>LASTNIKA</w:t>
            </w:r>
            <w:r w:rsidRPr="00C81F50">
              <w:rPr>
                <w:rFonts w:ascii="Tahoma" w:hAnsi="Tahoma" w:cs="Tahoma"/>
                <w:b/>
              </w:rPr>
              <w:t>:</w:t>
            </w:r>
          </w:p>
          <w:p w:rsidR="004C436D" w:rsidRPr="00C81F50" w:rsidRDefault="004C436D" w:rsidP="00363521">
            <w:pPr>
              <w:spacing w:line="33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4C436D" w:rsidRPr="00C81F50" w:rsidRDefault="004C436D" w:rsidP="00363521">
            <w:pPr>
              <w:spacing w:line="336" w:lineRule="auto"/>
              <w:jc w:val="both"/>
              <w:rPr>
                <w:rFonts w:ascii="Tahoma" w:hAnsi="Tahoma" w:cs="Tahoma"/>
              </w:rPr>
            </w:pPr>
          </w:p>
        </w:tc>
      </w:tr>
    </w:tbl>
    <w:p w:rsidR="0044077D" w:rsidRDefault="0044077D"/>
    <w:sectPr w:rsidR="00440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6D"/>
    <w:rsid w:val="00410AA0"/>
    <w:rsid w:val="0044077D"/>
    <w:rsid w:val="004C436D"/>
    <w:rsid w:val="007369FF"/>
    <w:rsid w:val="00E7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4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43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436D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4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43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436D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2013-02-04T08:11:00Z</dcterms:created>
  <dcterms:modified xsi:type="dcterms:W3CDTF">2013-02-04T08:11:00Z</dcterms:modified>
</cp:coreProperties>
</file>